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5E" w:rsidRDefault="009D2C79">
      <w:pPr>
        <w:spacing w:line="360" w:lineRule="auto"/>
        <w:jc w:val="center"/>
        <w:rPr>
          <w:rFonts w:ascii="宋体" w:eastAsia="宋体" w:hAnsi="宋体" w:cs="宋体"/>
          <w:b/>
          <w:bCs/>
          <w:szCs w:val="21"/>
        </w:rPr>
      </w:pPr>
      <w:r>
        <w:rPr>
          <w:rFonts w:ascii="宋体" w:eastAsia="宋体" w:hAnsi="宋体" w:cs="宋体" w:hint="eastAsia"/>
          <w:b/>
          <w:bCs/>
          <w:noProof/>
          <w:szCs w:val="21"/>
        </w:rPr>
        <w:drawing>
          <wp:anchor distT="0" distB="0" distL="114300" distR="114300" simplePos="0" relativeHeight="251658240" behindDoc="0" locked="0" layoutInCell="1" allowOverlap="1">
            <wp:simplePos x="0" y="0"/>
            <wp:positionH relativeFrom="column">
              <wp:posOffset>1450340</wp:posOffset>
            </wp:positionH>
            <wp:positionV relativeFrom="paragraph">
              <wp:posOffset>-112395</wp:posOffset>
            </wp:positionV>
            <wp:extent cx="2286000" cy="723900"/>
            <wp:effectExtent l="0" t="0" r="0" b="0"/>
            <wp:wrapSquare wrapText="bothSides"/>
            <wp:docPr id="3" name="图片 3" descr="南昌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昌大学"/>
                    <pic:cNvPicPr>
                      <a:picLocks noChangeAspect="1"/>
                    </pic:cNvPicPr>
                  </pic:nvPicPr>
                  <pic:blipFill>
                    <a:blip r:embed="rId8"/>
                    <a:stretch>
                      <a:fillRect/>
                    </a:stretch>
                  </pic:blipFill>
                  <pic:spPr>
                    <a:xfrm>
                      <a:off x="0" y="0"/>
                      <a:ext cx="2286000" cy="723900"/>
                    </a:xfrm>
                    <a:prstGeom prst="rect">
                      <a:avLst/>
                    </a:prstGeom>
                  </pic:spPr>
                </pic:pic>
              </a:graphicData>
            </a:graphic>
          </wp:anchor>
        </w:drawing>
      </w:r>
    </w:p>
    <w:p w:rsidR="00D37B5E" w:rsidRDefault="00D37B5E">
      <w:pPr>
        <w:spacing w:line="360" w:lineRule="auto"/>
        <w:jc w:val="center"/>
        <w:rPr>
          <w:rFonts w:ascii="宋体" w:eastAsia="宋体" w:hAnsi="宋体" w:cs="宋体"/>
          <w:b/>
          <w:bCs/>
          <w:sz w:val="28"/>
          <w:szCs w:val="28"/>
        </w:rPr>
      </w:pPr>
    </w:p>
    <w:p w:rsidR="00D37B5E" w:rsidRDefault="009D2C79">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南昌大学人文学院伦理学专业</w:t>
      </w:r>
    </w:p>
    <w:p w:rsidR="00D37B5E" w:rsidRDefault="009D2C79">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同等学力申请硕士学位招生简章·</w:t>
      </w:r>
      <w:r>
        <w:rPr>
          <w:rFonts w:ascii="宋体" w:eastAsia="宋体" w:hAnsi="宋体" w:cs="宋体" w:hint="eastAsia"/>
          <w:b/>
          <w:bCs/>
          <w:sz w:val="28"/>
          <w:szCs w:val="28"/>
        </w:rPr>
        <w:t>全国</w:t>
      </w:r>
    </w:p>
    <w:p w:rsidR="00D37B5E" w:rsidRDefault="00D37B5E">
      <w:pPr>
        <w:spacing w:line="360" w:lineRule="auto"/>
        <w:jc w:val="left"/>
        <w:rPr>
          <w:rFonts w:ascii="宋体" w:eastAsia="宋体" w:hAnsi="宋体" w:cs="宋体"/>
          <w:szCs w:val="21"/>
        </w:rPr>
      </w:pP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南昌大学是一所“文理工</w:t>
      </w:r>
      <w:proofErr w:type="gramStart"/>
      <w:r>
        <w:rPr>
          <w:rFonts w:ascii="宋体" w:eastAsia="宋体" w:hAnsi="宋体" w:cs="宋体" w:hint="eastAsia"/>
          <w:szCs w:val="21"/>
        </w:rPr>
        <w:t>医</w:t>
      </w:r>
      <w:proofErr w:type="gramEnd"/>
      <w:r>
        <w:rPr>
          <w:rFonts w:ascii="宋体" w:eastAsia="宋体" w:hAnsi="宋体" w:cs="宋体" w:hint="eastAsia"/>
          <w:szCs w:val="21"/>
        </w:rPr>
        <w:t>渗透、学研产用结合”的综合性大学，是江西省人民政府和教育部共建的国家“</w:t>
      </w:r>
      <w:r>
        <w:rPr>
          <w:rFonts w:ascii="宋体" w:eastAsia="宋体" w:hAnsi="宋体" w:cs="宋体" w:hint="eastAsia"/>
          <w:szCs w:val="21"/>
        </w:rPr>
        <w:t>211</w:t>
      </w:r>
      <w:r>
        <w:rPr>
          <w:rFonts w:ascii="宋体" w:eastAsia="宋体" w:hAnsi="宋体" w:cs="宋体" w:hint="eastAsia"/>
          <w:szCs w:val="21"/>
        </w:rPr>
        <w:t>工程”重点建设大学。学校现有</w:t>
      </w:r>
      <w:r>
        <w:rPr>
          <w:rFonts w:ascii="宋体" w:eastAsia="宋体" w:hAnsi="宋体" w:cs="宋体" w:hint="eastAsia"/>
          <w:szCs w:val="21"/>
        </w:rPr>
        <w:t>8</w:t>
      </w:r>
      <w:r>
        <w:rPr>
          <w:rFonts w:ascii="宋体" w:eastAsia="宋体" w:hAnsi="宋体" w:cs="宋体" w:hint="eastAsia"/>
          <w:szCs w:val="21"/>
        </w:rPr>
        <w:t>个学术类博士学位授权一级学科，</w:t>
      </w:r>
      <w:r>
        <w:rPr>
          <w:rFonts w:ascii="宋体" w:eastAsia="宋体" w:hAnsi="宋体" w:cs="宋体" w:hint="eastAsia"/>
          <w:szCs w:val="21"/>
        </w:rPr>
        <w:t>45</w:t>
      </w:r>
      <w:r>
        <w:rPr>
          <w:rFonts w:ascii="宋体" w:eastAsia="宋体" w:hAnsi="宋体" w:cs="宋体" w:hint="eastAsia"/>
          <w:szCs w:val="21"/>
        </w:rPr>
        <w:t>个学术类硕士学位授权一级学科，</w:t>
      </w:r>
      <w:r>
        <w:rPr>
          <w:rFonts w:ascii="宋体" w:eastAsia="宋体" w:hAnsi="宋体" w:cs="宋体" w:hint="eastAsia"/>
          <w:szCs w:val="21"/>
        </w:rPr>
        <w:t>1</w:t>
      </w:r>
      <w:r>
        <w:rPr>
          <w:rFonts w:ascii="宋体" w:eastAsia="宋体" w:hAnsi="宋体" w:cs="宋体" w:hint="eastAsia"/>
          <w:szCs w:val="21"/>
        </w:rPr>
        <w:t>种博士专业学位授权和</w:t>
      </w:r>
      <w:r>
        <w:rPr>
          <w:rFonts w:ascii="宋体" w:eastAsia="宋体" w:hAnsi="宋体" w:cs="宋体" w:hint="eastAsia"/>
          <w:szCs w:val="21"/>
        </w:rPr>
        <w:t>20</w:t>
      </w:r>
      <w:r>
        <w:rPr>
          <w:rFonts w:ascii="宋体" w:eastAsia="宋体" w:hAnsi="宋体" w:cs="宋体" w:hint="eastAsia"/>
          <w:szCs w:val="21"/>
        </w:rPr>
        <w:t>种硕士专业学位授权以及在职人员以同等学力申请硕士学位授予权。</w:t>
      </w:r>
    </w:p>
    <w:p w:rsidR="00D37B5E" w:rsidRDefault="00D37B5E">
      <w:pPr>
        <w:spacing w:line="360" w:lineRule="auto"/>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一、专业简述</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人文学院办学历史悠久，文化积淀厚重。现有中国语言文学、中国史、哲学</w:t>
      </w:r>
      <w:r>
        <w:rPr>
          <w:rFonts w:ascii="宋体" w:eastAsia="宋体" w:hAnsi="宋体" w:cs="宋体" w:hint="eastAsia"/>
          <w:szCs w:val="21"/>
        </w:rPr>
        <w:t>3</w:t>
      </w:r>
      <w:r>
        <w:rPr>
          <w:rFonts w:ascii="宋体" w:eastAsia="宋体" w:hAnsi="宋体" w:cs="宋体" w:hint="eastAsia"/>
          <w:szCs w:val="21"/>
        </w:rPr>
        <w:t>个一级学科硕士学位授权点和档案学二级学科硕士点。人文学院贯彻“人为本、德为先、学为上”的育人理念，把立德树人作为根本使命。注重学生专业理论知识、思</w:t>
      </w:r>
      <w:r>
        <w:rPr>
          <w:rFonts w:ascii="宋体" w:eastAsia="宋体" w:hAnsi="宋体" w:cs="宋体" w:hint="eastAsia"/>
          <w:szCs w:val="21"/>
        </w:rPr>
        <w:t>维能力、创新能力和健全人格的培养。</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伦理学以道德现象为研究对象，不仅包括道德意识现象（如个人的道德情感等），而且包括道德活动现象（如道德行为等）以及道德规范现象等。伦理学将道德现象从人类活动中区分开来，探讨道德的本质、起源和发展，道德水平同物质生活水平之间的关系，道德的最高原则和道德评价的标准，道德规范体系，道德的教育和修养，人生的意义、人的价值和生活态度等问题。</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为适应社会发展和经济建设的需要，提高教育、科技、管理等方面专业人员的素质，多渠道地促进伦理学专业人才培养，经国务院学位委员会批准，特在</w:t>
      </w:r>
      <w:r>
        <w:rPr>
          <w:rFonts w:ascii="宋体" w:eastAsia="宋体" w:hAnsi="宋体" w:cs="宋体" w:hint="eastAsia"/>
          <w:color w:val="FF0000"/>
          <w:szCs w:val="21"/>
        </w:rPr>
        <w:t>xx</w:t>
      </w:r>
      <w:r>
        <w:rPr>
          <w:rFonts w:ascii="宋体" w:eastAsia="宋体" w:hAnsi="宋体" w:cs="宋体" w:hint="eastAsia"/>
          <w:szCs w:val="21"/>
        </w:rPr>
        <w:t>地区开</w:t>
      </w:r>
      <w:r>
        <w:rPr>
          <w:rFonts w:ascii="宋体" w:eastAsia="宋体" w:hAnsi="宋体" w:cs="宋体" w:hint="eastAsia"/>
          <w:szCs w:val="21"/>
        </w:rPr>
        <w:t>展以研究生毕业伦理学专业同等学力申请硕士学位招生及培养工作。</w:t>
      </w:r>
    </w:p>
    <w:p w:rsidR="00D37B5E" w:rsidRDefault="00D37B5E">
      <w:pPr>
        <w:spacing w:line="360" w:lineRule="auto"/>
        <w:ind w:firstLineChars="200" w:firstLine="420"/>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二、培养目标</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该专业培养学生掌握马克思主义哲学和伦理学基本原理，掌握中外伦理学基础理论，经过哲学和伦理学方面的专业训练，掌握系统的基础知识和专业知识，具备较强的理论思维和分析问题、解决问题及语言文字表达能力的伦理学专业人才；</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、学员可在国家各部门机关、各教学科研单位，以及宣传、新闻媒体、出版等相关部</w:t>
      </w:r>
      <w:r>
        <w:rPr>
          <w:rFonts w:ascii="宋体" w:eastAsia="宋体" w:hAnsi="宋体" w:cs="宋体" w:hint="eastAsia"/>
          <w:szCs w:val="21"/>
        </w:rPr>
        <w:lastRenderedPageBreak/>
        <w:t>门从事精神文明建设和管理干部。</w:t>
      </w:r>
    </w:p>
    <w:p w:rsidR="00D37B5E" w:rsidRDefault="00D37B5E">
      <w:pPr>
        <w:spacing w:line="360" w:lineRule="auto"/>
        <w:ind w:firstLineChars="200" w:firstLine="420"/>
        <w:jc w:val="left"/>
        <w:rPr>
          <w:rFonts w:ascii="宋体" w:eastAsia="宋体" w:hAnsi="宋体" w:cs="宋体"/>
          <w:szCs w:val="21"/>
        </w:rPr>
      </w:pPr>
    </w:p>
    <w:p w:rsidR="00D37B5E" w:rsidRDefault="009D2C79">
      <w:pPr>
        <w:numPr>
          <w:ilvl w:val="0"/>
          <w:numId w:val="1"/>
        </w:numPr>
        <w:spacing w:line="360" w:lineRule="auto"/>
        <w:jc w:val="left"/>
        <w:rPr>
          <w:rFonts w:ascii="宋体" w:eastAsia="宋体" w:hAnsi="宋体" w:cs="宋体"/>
          <w:b/>
          <w:bCs/>
          <w:szCs w:val="21"/>
        </w:rPr>
      </w:pPr>
      <w:r>
        <w:rPr>
          <w:rFonts w:ascii="宋体" w:eastAsia="宋体" w:hAnsi="宋体" w:cs="宋体" w:hint="eastAsia"/>
          <w:b/>
          <w:bCs/>
          <w:szCs w:val="21"/>
        </w:rPr>
        <w:t>专业优势</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【免试入学可申硕】学员达报考条件即可免试入学，满足</w:t>
      </w:r>
      <w:proofErr w:type="gramStart"/>
      <w:r>
        <w:rPr>
          <w:rFonts w:ascii="宋体" w:eastAsia="宋体" w:hAnsi="宋体" w:cs="宋体" w:hint="eastAsia"/>
          <w:szCs w:val="21"/>
        </w:rPr>
        <w:t>申硕要求即可申硕</w:t>
      </w:r>
      <w:proofErr w:type="gramEnd"/>
      <w:r>
        <w:rPr>
          <w:rFonts w:ascii="宋体" w:eastAsia="宋体" w:hAnsi="宋体" w:cs="宋体" w:hint="eastAsia"/>
          <w:szCs w:val="21"/>
        </w:rPr>
        <w:t>考试，成绩合格者可获取南昌大学硕</w:t>
      </w:r>
      <w:r>
        <w:rPr>
          <w:rFonts w:ascii="宋体" w:eastAsia="宋体" w:hAnsi="宋体" w:cs="宋体" w:hint="eastAsia"/>
          <w:szCs w:val="21"/>
        </w:rPr>
        <w:t>士学位证书；</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【证书含金量高】学员所获取学位证书</w:t>
      </w:r>
      <w:proofErr w:type="gramStart"/>
      <w:r>
        <w:rPr>
          <w:rFonts w:ascii="宋体" w:eastAsia="宋体" w:hAnsi="宋体" w:cs="宋体" w:hint="eastAsia"/>
          <w:szCs w:val="21"/>
        </w:rPr>
        <w:t>学位网</w:t>
      </w:r>
      <w:proofErr w:type="gramEnd"/>
      <w:r>
        <w:rPr>
          <w:rFonts w:ascii="宋体" w:eastAsia="宋体" w:hAnsi="宋体" w:cs="宋体" w:hint="eastAsia"/>
          <w:szCs w:val="21"/>
        </w:rPr>
        <w:t>可查，证书可用于继续攻读博士学位以及公务员考试等</w:t>
      </w:r>
      <w:proofErr w:type="gramStart"/>
      <w:r>
        <w:rPr>
          <w:rFonts w:ascii="宋体" w:eastAsia="宋体" w:hAnsi="宋体" w:cs="宋体" w:hint="eastAsia"/>
          <w:szCs w:val="21"/>
        </w:rPr>
        <w:t>个人职场提</w:t>
      </w:r>
      <w:proofErr w:type="gramEnd"/>
      <w:r>
        <w:rPr>
          <w:rFonts w:ascii="宋体" w:eastAsia="宋体" w:hAnsi="宋体" w:cs="宋体" w:hint="eastAsia"/>
          <w:szCs w:val="21"/>
        </w:rPr>
        <w:t>升用途；</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【学费性价比高】南昌大学人文学院同等学力</w:t>
      </w:r>
      <w:proofErr w:type="gramStart"/>
      <w:r>
        <w:rPr>
          <w:rFonts w:ascii="宋体" w:eastAsia="宋体" w:hAnsi="宋体" w:cs="宋体" w:hint="eastAsia"/>
          <w:szCs w:val="21"/>
        </w:rPr>
        <w:t>申硕费用</w:t>
      </w:r>
      <w:proofErr w:type="gramEnd"/>
      <w:r>
        <w:rPr>
          <w:rFonts w:ascii="宋体" w:eastAsia="宋体" w:hAnsi="宋体" w:cs="宋体" w:hint="eastAsia"/>
          <w:szCs w:val="21"/>
        </w:rPr>
        <w:t>低于同类高等院校</w:t>
      </w:r>
      <w:r>
        <w:rPr>
          <w:rFonts w:ascii="宋体" w:eastAsia="宋体" w:hAnsi="宋体" w:cs="宋体" w:hint="eastAsia"/>
          <w:szCs w:val="21"/>
        </w:rPr>
        <w:t>1-2</w:t>
      </w:r>
      <w:r>
        <w:rPr>
          <w:rFonts w:ascii="宋体" w:eastAsia="宋体" w:hAnsi="宋体" w:cs="宋体" w:hint="eastAsia"/>
          <w:szCs w:val="21"/>
        </w:rPr>
        <w:t>万元；</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【学习方式灵活】设</w:t>
      </w:r>
      <w:r>
        <w:rPr>
          <w:rFonts w:ascii="宋体" w:eastAsia="宋体" w:hAnsi="宋体" w:cs="宋体" w:hint="eastAsia"/>
          <w:color w:val="FF0000"/>
          <w:szCs w:val="21"/>
        </w:rPr>
        <w:t>xx</w:t>
      </w:r>
      <w:r>
        <w:rPr>
          <w:rFonts w:ascii="宋体" w:eastAsia="宋体" w:hAnsi="宋体" w:cs="宋体" w:hint="eastAsia"/>
          <w:szCs w:val="21"/>
        </w:rPr>
        <w:t>本地面授班、南昌本部集中班及全国远程班，学习方式灵活，学员可根据自身情况选择学习方式；</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【申硕机会多】学校学制保留</w:t>
      </w:r>
      <w:r>
        <w:rPr>
          <w:rFonts w:ascii="宋体" w:eastAsia="宋体" w:hAnsi="宋体" w:cs="宋体" w:hint="eastAsia"/>
          <w:szCs w:val="21"/>
        </w:rPr>
        <w:t>7</w:t>
      </w:r>
      <w:r>
        <w:rPr>
          <w:rFonts w:ascii="宋体" w:eastAsia="宋体" w:hAnsi="宋体" w:cs="宋体" w:hint="eastAsia"/>
          <w:szCs w:val="21"/>
        </w:rPr>
        <w:t>年，</w:t>
      </w:r>
      <w:proofErr w:type="gramStart"/>
      <w:r>
        <w:rPr>
          <w:rFonts w:ascii="宋体" w:eastAsia="宋体" w:hAnsi="宋体" w:cs="宋体" w:hint="eastAsia"/>
          <w:szCs w:val="21"/>
        </w:rPr>
        <w:t>达申硕条件</w:t>
      </w:r>
      <w:proofErr w:type="gramEnd"/>
      <w:r>
        <w:rPr>
          <w:rFonts w:ascii="宋体" w:eastAsia="宋体" w:hAnsi="宋体" w:cs="宋体" w:hint="eastAsia"/>
          <w:szCs w:val="21"/>
        </w:rPr>
        <w:t>即可申请每年</w:t>
      </w:r>
      <w:r>
        <w:rPr>
          <w:rFonts w:ascii="宋体" w:eastAsia="宋体" w:hAnsi="宋体" w:cs="宋体" w:hint="eastAsia"/>
          <w:szCs w:val="21"/>
        </w:rPr>
        <w:t>5</w:t>
      </w:r>
      <w:r>
        <w:rPr>
          <w:rFonts w:ascii="宋体" w:eastAsia="宋体" w:hAnsi="宋体" w:cs="宋体" w:hint="eastAsia"/>
          <w:szCs w:val="21"/>
        </w:rPr>
        <w:t>月</w:t>
      </w:r>
      <w:proofErr w:type="gramStart"/>
      <w:r>
        <w:rPr>
          <w:rFonts w:ascii="宋体" w:eastAsia="宋体" w:hAnsi="宋体" w:cs="宋体" w:hint="eastAsia"/>
          <w:szCs w:val="21"/>
        </w:rPr>
        <w:t>同等学力申硕考</w:t>
      </w:r>
      <w:proofErr w:type="gramEnd"/>
      <w:r>
        <w:rPr>
          <w:rFonts w:ascii="宋体" w:eastAsia="宋体" w:hAnsi="宋体" w:cs="宋体" w:hint="eastAsia"/>
          <w:szCs w:val="21"/>
        </w:rPr>
        <w:t>试；</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【申硕通过率高】</w:t>
      </w:r>
      <w:proofErr w:type="gramStart"/>
      <w:r>
        <w:rPr>
          <w:rFonts w:ascii="宋体" w:eastAsia="宋体" w:hAnsi="宋体" w:cs="宋体" w:hint="eastAsia"/>
          <w:szCs w:val="21"/>
        </w:rPr>
        <w:t>设申硕</w:t>
      </w:r>
      <w:proofErr w:type="gramEnd"/>
      <w:r>
        <w:rPr>
          <w:rFonts w:ascii="宋体" w:eastAsia="宋体" w:hAnsi="宋体" w:cs="宋体" w:hint="eastAsia"/>
          <w:szCs w:val="21"/>
        </w:rPr>
        <w:t>考前辅导，</w:t>
      </w:r>
      <w:r>
        <w:rPr>
          <w:rFonts w:ascii="宋体" w:eastAsia="宋体" w:hAnsi="宋体" w:cs="宋体" w:hint="eastAsia"/>
          <w:szCs w:val="21"/>
        </w:rPr>
        <w:t>360</w:t>
      </w:r>
      <w:r>
        <w:rPr>
          <w:rFonts w:ascii="宋体" w:eastAsia="宋体" w:hAnsi="宋体" w:cs="宋体" w:hint="eastAsia"/>
          <w:szCs w:val="21"/>
        </w:rPr>
        <w:t>度全方位剖析考纲、考点，</w:t>
      </w:r>
      <w:proofErr w:type="gramStart"/>
      <w:r>
        <w:rPr>
          <w:rFonts w:ascii="宋体" w:eastAsia="宋体" w:hAnsi="宋体" w:cs="宋体" w:hint="eastAsia"/>
          <w:szCs w:val="21"/>
        </w:rPr>
        <w:t>提高申硕通过</w:t>
      </w:r>
      <w:proofErr w:type="gramEnd"/>
      <w:r>
        <w:rPr>
          <w:rFonts w:ascii="宋体" w:eastAsia="宋体" w:hAnsi="宋体" w:cs="宋体" w:hint="eastAsia"/>
          <w:szCs w:val="21"/>
        </w:rPr>
        <w:t>率。</w:t>
      </w:r>
    </w:p>
    <w:p w:rsidR="00D37B5E" w:rsidRDefault="00D37B5E">
      <w:pPr>
        <w:spacing w:line="360" w:lineRule="auto"/>
        <w:ind w:firstLineChars="200" w:firstLine="420"/>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四、招生条件</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、本科毕业并获取学士学位者可报名参加在职研究生课程学习；</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、获取学士学位后工作满三年以上者，可依据学位要求申请硕士学位。</w:t>
      </w:r>
    </w:p>
    <w:p w:rsidR="00D37B5E" w:rsidRDefault="00D37B5E">
      <w:pPr>
        <w:spacing w:line="360" w:lineRule="auto"/>
        <w:jc w:val="left"/>
        <w:rPr>
          <w:rFonts w:ascii="宋体" w:eastAsia="宋体" w:hAnsi="宋体" w:cs="宋体"/>
          <w:szCs w:val="21"/>
        </w:rPr>
      </w:pPr>
    </w:p>
    <w:p w:rsidR="00D37B5E" w:rsidRDefault="009D2C79">
      <w:pPr>
        <w:spacing w:line="360" w:lineRule="auto"/>
        <w:jc w:val="left"/>
        <w:rPr>
          <w:rFonts w:ascii="宋体" w:eastAsia="宋体" w:hAnsi="宋体" w:cs="宋体"/>
          <w:szCs w:val="21"/>
        </w:rPr>
      </w:pPr>
      <w:r>
        <w:rPr>
          <w:rFonts w:ascii="宋体" w:eastAsia="宋体" w:hAnsi="宋体" w:cs="宋体" w:hint="eastAsia"/>
          <w:b/>
          <w:bCs/>
          <w:szCs w:val="21"/>
        </w:rPr>
        <w:t>五、课程设置</w:t>
      </w:r>
    </w:p>
    <w:tbl>
      <w:tblPr>
        <w:tblW w:w="8970" w:type="dxa"/>
        <w:tblLayout w:type="fixed"/>
        <w:tblCellMar>
          <w:top w:w="15" w:type="dxa"/>
          <w:left w:w="15" w:type="dxa"/>
          <w:bottom w:w="15" w:type="dxa"/>
          <w:right w:w="15" w:type="dxa"/>
        </w:tblCellMar>
        <w:tblLook w:val="04A0" w:firstRow="1" w:lastRow="0" w:firstColumn="1" w:lastColumn="0" w:noHBand="0" w:noVBand="1"/>
      </w:tblPr>
      <w:tblGrid>
        <w:gridCol w:w="2040"/>
        <w:gridCol w:w="3165"/>
        <w:gridCol w:w="3765"/>
      </w:tblGrid>
      <w:tr w:rsidR="00D37B5E" w:rsidRPr="005C0A5C">
        <w:trPr>
          <w:trHeight w:val="60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课程类别</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课程名称</w:t>
            </w:r>
          </w:p>
        </w:tc>
      </w:tr>
      <w:tr w:rsidR="00D37B5E" w:rsidRPr="005C0A5C">
        <w:trPr>
          <w:trHeight w:val="495"/>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公共基础课</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英语（上）</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英语（下）</w:t>
            </w:r>
          </w:p>
        </w:tc>
      </w:tr>
      <w:tr w:rsidR="00D37B5E" w:rsidRPr="005C0A5C">
        <w:trPr>
          <w:trHeight w:val="495"/>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D37B5E" w:rsidP="005C0A5C"/>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自然辩证法概论</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中国特色社会主义理论与实践研究</w:t>
            </w:r>
          </w:p>
        </w:tc>
      </w:tr>
      <w:tr w:rsidR="00D37B5E" w:rsidRPr="005C0A5C">
        <w:trPr>
          <w:trHeight w:val="495"/>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专业核心课</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道德哲学</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哲学方法论</w:t>
            </w:r>
          </w:p>
        </w:tc>
      </w:tr>
      <w:tr w:rsidR="00D37B5E" w:rsidRPr="005C0A5C">
        <w:trPr>
          <w:trHeight w:val="495"/>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D37B5E" w:rsidP="005C0A5C"/>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西方伦理学史</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中国伦理学史</w:t>
            </w:r>
          </w:p>
        </w:tc>
      </w:tr>
      <w:tr w:rsidR="00D37B5E" w:rsidRPr="005C0A5C">
        <w:trPr>
          <w:trHeight w:val="495"/>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选修课</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伦理学前沿问题研究</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中国伦理学原著选读</w:t>
            </w:r>
          </w:p>
        </w:tc>
      </w:tr>
      <w:tr w:rsidR="00D37B5E" w:rsidRPr="005C0A5C">
        <w:trPr>
          <w:trHeight w:val="495"/>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D37B5E" w:rsidP="005C0A5C"/>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西方伦理学原著选读</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应用伦理学专题</w:t>
            </w:r>
          </w:p>
        </w:tc>
      </w:tr>
      <w:tr w:rsidR="00D37B5E" w:rsidRPr="005C0A5C">
        <w:trPr>
          <w:trHeight w:val="495"/>
        </w:trPr>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D37B5E" w:rsidP="005C0A5C"/>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B5E" w:rsidRPr="005C0A5C" w:rsidRDefault="009D2C79" w:rsidP="005C0A5C">
            <w:r w:rsidRPr="005C0A5C">
              <w:rPr>
                <w:rFonts w:hint="eastAsia"/>
              </w:rPr>
              <w:t>当代中国道德建设问题研究</w:t>
            </w:r>
          </w:p>
        </w:tc>
        <w:tc>
          <w:tcPr>
            <w:tcW w:w="3765" w:type="dxa"/>
            <w:tcBorders>
              <w:top w:val="single" w:sz="4" w:space="0" w:color="000000"/>
              <w:bottom w:val="single" w:sz="4" w:space="0" w:color="000000"/>
              <w:right w:val="single" w:sz="4" w:space="0" w:color="000000"/>
            </w:tcBorders>
            <w:shd w:val="clear" w:color="auto" w:fill="auto"/>
            <w:vAlign w:val="center"/>
          </w:tcPr>
          <w:p w:rsidR="00D37B5E" w:rsidRPr="005C0A5C" w:rsidRDefault="00D37B5E" w:rsidP="005C0A5C"/>
        </w:tc>
      </w:tr>
    </w:tbl>
    <w:p w:rsidR="00D37B5E" w:rsidRDefault="00D37B5E">
      <w:pPr>
        <w:spacing w:line="360" w:lineRule="auto"/>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六、收费标准</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lastRenderedPageBreak/>
        <w:t>学费：</w:t>
      </w:r>
      <w:r>
        <w:rPr>
          <w:rFonts w:ascii="宋体" w:eastAsia="宋体" w:hAnsi="宋体" w:cs="宋体" w:hint="eastAsia"/>
          <w:szCs w:val="21"/>
        </w:rPr>
        <w:t>26000</w:t>
      </w:r>
      <w:r>
        <w:rPr>
          <w:rFonts w:ascii="宋体" w:eastAsia="宋体" w:hAnsi="宋体" w:cs="宋体" w:hint="eastAsia"/>
          <w:szCs w:val="21"/>
        </w:rPr>
        <w:t>元。</w:t>
      </w:r>
    </w:p>
    <w:p w:rsidR="00D37B5E" w:rsidRDefault="00D37B5E">
      <w:pPr>
        <w:spacing w:line="360" w:lineRule="auto"/>
        <w:ind w:firstLineChars="200" w:firstLine="420"/>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七、培养方式</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、学习时间：学制两年；</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、授课方式：面授班利用周末及公众节假日上课；集中班利用假期集中面授；远程班不受时间和空间限制学员自行网络学习。学习期间采取理论与实践相结合、课堂讲授与自学相结合的方式。</w:t>
      </w:r>
    </w:p>
    <w:p w:rsidR="00D37B5E" w:rsidRDefault="00D37B5E">
      <w:pPr>
        <w:spacing w:line="360" w:lineRule="auto"/>
        <w:ind w:firstLineChars="200" w:firstLine="420"/>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八、报名手续</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、预约报名；</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、提交本人学位证书、毕业证书和身份证复印件各一份；</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、交</w:t>
      </w:r>
      <w:r>
        <w:rPr>
          <w:rFonts w:ascii="宋体" w:eastAsia="宋体" w:hAnsi="宋体" w:cs="宋体" w:hint="eastAsia"/>
          <w:szCs w:val="21"/>
        </w:rPr>
        <w:t>1</w:t>
      </w:r>
      <w:r>
        <w:rPr>
          <w:rFonts w:ascii="宋体" w:eastAsia="宋体" w:hAnsi="宋体" w:cs="宋体" w:hint="eastAsia"/>
          <w:szCs w:val="21"/>
        </w:rPr>
        <w:t>寸和</w:t>
      </w:r>
      <w:r>
        <w:rPr>
          <w:rFonts w:ascii="宋体" w:eastAsia="宋体" w:hAnsi="宋体" w:cs="宋体" w:hint="eastAsia"/>
          <w:szCs w:val="21"/>
        </w:rPr>
        <w:t>2</w:t>
      </w:r>
      <w:r>
        <w:rPr>
          <w:rFonts w:ascii="宋体" w:eastAsia="宋体" w:hAnsi="宋体" w:cs="宋体" w:hint="eastAsia"/>
          <w:szCs w:val="21"/>
        </w:rPr>
        <w:t>寸免冠照片</w:t>
      </w:r>
      <w:r>
        <w:rPr>
          <w:rFonts w:ascii="宋体" w:eastAsia="宋体" w:hAnsi="宋体" w:cs="宋体" w:hint="eastAsia"/>
          <w:szCs w:val="21"/>
        </w:rPr>
        <w:t>6</w:t>
      </w:r>
      <w:r>
        <w:rPr>
          <w:rFonts w:ascii="宋体" w:eastAsia="宋体" w:hAnsi="宋体" w:cs="宋体" w:hint="eastAsia"/>
          <w:szCs w:val="21"/>
        </w:rPr>
        <w:t>张。</w:t>
      </w:r>
    </w:p>
    <w:p w:rsidR="00D37B5E" w:rsidRDefault="00D37B5E">
      <w:pPr>
        <w:spacing w:line="360" w:lineRule="auto"/>
        <w:jc w:val="left"/>
        <w:rPr>
          <w:rFonts w:ascii="宋体" w:eastAsia="宋体" w:hAnsi="宋体" w:cs="宋体"/>
          <w:szCs w:val="21"/>
        </w:rPr>
      </w:pPr>
    </w:p>
    <w:p w:rsidR="00D37B5E" w:rsidRDefault="009D2C79">
      <w:pPr>
        <w:spacing w:line="360" w:lineRule="auto"/>
        <w:jc w:val="left"/>
        <w:rPr>
          <w:rFonts w:ascii="宋体" w:eastAsia="宋体" w:hAnsi="宋体" w:cs="宋体"/>
          <w:b/>
          <w:bCs/>
          <w:szCs w:val="21"/>
        </w:rPr>
      </w:pPr>
      <w:r>
        <w:rPr>
          <w:rFonts w:ascii="宋体" w:eastAsia="宋体" w:hAnsi="宋体" w:cs="宋体" w:hint="eastAsia"/>
          <w:b/>
          <w:bCs/>
          <w:szCs w:val="21"/>
        </w:rPr>
        <w:t>九、获取证书</w:t>
      </w:r>
    </w:p>
    <w:p w:rsidR="00D37B5E" w:rsidRDefault="009D2C79">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申请人</w:t>
      </w:r>
      <w:proofErr w:type="gramStart"/>
      <w:r>
        <w:rPr>
          <w:rFonts w:ascii="宋体" w:eastAsia="宋体" w:hAnsi="宋体" w:cs="宋体" w:hint="eastAsia"/>
          <w:szCs w:val="21"/>
        </w:rPr>
        <w:t>自资格</w:t>
      </w:r>
      <w:proofErr w:type="gramEnd"/>
      <w:r>
        <w:rPr>
          <w:rFonts w:ascii="宋体" w:eastAsia="宋体" w:hAnsi="宋体" w:cs="宋体" w:hint="eastAsia"/>
          <w:szCs w:val="21"/>
        </w:rPr>
        <w:t>审查合格之日起，必须在七年之内修完所申请专业硕士研究生培养方案规定的课程，按要求参加考试，取得合格成绩，修满规定的学分；在省级学术刊物发表一篇与所学专业相关的学术论文（第一作者或独立完成），并通过同等学力人员申请硕士学位外国语水平全国统一考试和学科综合水平全国统一考试，进行硕士学位论文答辩。通过同等学力水平认定，经我校学位委员会批准，授予硕士学位并颁发学位证书。</w:t>
      </w:r>
    </w:p>
    <w:p w:rsidR="00D37B5E" w:rsidRDefault="00D37B5E">
      <w:pPr>
        <w:spacing w:line="360" w:lineRule="auto"/>
        <w:ind w:firstLineChars="200" w:firstLine="422"/>
        <w:jc w:val="left"/>
        <w:rPr>
          <w:rFonts w:ascii="宋体" w:eastAsia="宋体" w:hAnsi="宋体" w:cs="宋体"/>
          <w:b/>
          <w:bCs/>
          <w:szCs w:val="21"/>
        </w:rPr>
      </w:pPr>
    </w:p>
    <w:p w:rsidR="005C0A5C" w:rsidRDefault="005C0A5C">
      <w:pPr>
        <w:spacing w:line="360" w:lineRule="auto"/>
        <w:ind w:firstLineChars="200" w:firstLine="420"/>
        <w:jc w:val="left"/>
        <w:rPr>
          <w:rFonts w:ascii="宋体" w:eastAsia="宋体" w:hAnsi="宋体" w:cs="宋体"/>
          <w:szCs w:val="21"/>
        </w:rPr>
      </w:pPr>
    </w:p>
    <w:p w:rsidR="005C0A5C" w:rsidRDefault="005C0A5C">
      <w:pPr>
        <w:spacing w:line="360" w:lineRule="auto"/>
        <w:ind w:firstLineChars="200" w:firstLine="420"/>
        <w:jc w:val="left"/>
        <w:rPr>
          <w:rFonts w:ascii="宋体" w:eastAsia="宋体" w:hAnsi="宋体" w:cs="宋体" w:hint="eastAsia"/>
          <w:szCs w:val="21"/>
        </w:rPr>
      </w:pPr>
      <w:bookmarkStart w:id="0" w:name="_GoBack"/>
      <w:bookmarkEnd w:id="0"/>
    </w:p>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ind w:firstLineChars="200" w:firstLine="420"/>
        <w:jc w:val="left"/>
        <w:rPr>
          <w:rFonts w:ascii="宋体" w:eastAsia="宋体" w:hAnsi="宋体" w:cs="宋体"/>
          <w:szCs w:val="21"/>
        </w:rPr>
      </w:pPr>
    </w:p>
    <w:p w:rsidR="00D37B5E" w:rsidRDefault="009D2C79">
      <w:pPr>
        <w:ind w:firstLineChars="750" w:firstLine="2259"/>
        <w:rPr>
          <w:rFonts w:ascii="黑体" w:eastAsia="黑体" w:hAnsi="宋体"/>
          <w:sz w:val="32"/>
          <w:szCs w:val="32"/>
        </w:rPr>
      </w:pPr>
      <w:r>
        <w:rPr>
          <w:rFonts w:ascii="宋体" w:hAnsi="宋体" w:hint="eastAsia"/>
          <w:b/>
          <w:sz w:val="30"/>
          <w:szCs w:val="30"/>
        </w:rPr>
        <w:lastRenderedPageBreak/>
        <w:t>南昌</w:t>
      </w:r>
      <w:r>
        <w:rPr>
          <w:rFonts w:ascii="宋体" w:hAnsi="宋体" w:hint="eastAsia"/>
          <w:b/>
          <w:sz w:val="32"/>
          <w:szCs w:val="32"/>
        </w:rPr>
        <w:t>大学</w:t>
      </w:r>
      <w:r>
        <w:rPr>
          <w:rFonts w:ascii="黑体" w:eastAsia="黑体" w:hAnsi="宋体" w:hint="eastAsia"/>
          <w:bCs/>
          <w:sz w:val="32"/>
          <w:szCs w:val="32"/>
        </w:rPr>
        <w:t>报名登记表</w:t>
      </w: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797"/>
        <w:gridCol w:w="454"/>
        <w:gridCol w:w="894"/>
        <w:gridCol w:w="996"/>
        <w:gridCol w:w="425"/>
        <w:gridCol w:w="471"/>
        <w:gridCol w:w="1087"/>
        <w:gridCol w:w="1799"/>
      </w:tblGrid>
      <w:tr w:rsidR="00D37B5E">
        <w:trPr>
          <w:trHeight w:val="607"/>
        </w:trPr>
        <w:tc>
          <w:tcPr>
            <w:tcW w:w="897" w:type="dxa"/>
            <w:vAlign w:val="center"/>
          </w:tcPr>
          <w:p w:rsidR="00D37B5E" w:rsidRDefault="009D2C79">
            <w:pPr>
              <w:jc w:val="center"/>
              <w:rPr>
                <w:rFonts w:ascii="宋体" w:hAnsi="宋体"/>
                <w:szCs w:val="21"/>
              </w:rPr>
            </w:pPr>
            <w:r>
              <w:rPr>
                <w:rFonts w:ascii="宋体" w:hAnsi="宋体" w:hint="eastAsia"/>
                <w:szCs w:val="21"/>
              </w:rPr>
              <w:t>专业</w:t>
            </w:r>
          </w:p>
          <w:p w:rsidR="00D37B5E" w:rsidRDefault="009D2C79">
            <w:pPr>
              <w:jc w:val="center"/>
              <w:rPr>
                <w:szCs w:val="21"/>
              </w:rPr>
            </w:pPr>
            <w:r>
              <w:rPr>
                <w:rFonts w:ascii="宋体" w:hAnsi="宋体" w:hint="eastAsia"/>
                <w:szCs w:val="21"/>
              </w:rPr>
              <w:t>名称</w:t>
            </w:r>
          </w:p>
        </w:tc>
        <w:tc>
          <w:tcPr>
            <w:tcW w:w="2251" w:type="dxa"/>
            <w:gridSpan w:val="2"/>
            <w:vAlign w:val="center"/>
          </w:tcPr>
          <w:p w:rsidR="00D37B5E" w:rsidRDefault="009D2C79">
            <w:pPr>
              <w:jc w:val="center"/>
              <w:rPr>
                <w:szCs w:val="21"/>
              </w:rPr>
            </w:pPr>
            <w:r>
              <w:rPr>
                <w:rFonts w:hint="eastAsia"/>
                <w:szCs w:val="21"/>
              </w:rPr>
              <w:t xml:space="preserve">    </w:t>
            </w:r>
          </w:p>
        </w:tc>
        <w:tc>
          <w:tcPr>
            <w:tcW w:w="894" w:type="dxa"/>
            <w:vAlign w:val="center"/>
          </w:tcPr>
          <w:p w:rsidR="00D37B5E" w:rsidRDefault="009D2C79">
            <w:pPr>
              <w:jc w:val="center"/>
              <w:rPr>
                <w:rFonts w:ascii="宋体" w:hAnsi="宋体"/>
                <w:szCs w:val="21"/>
              </w:rPr>
            </w:pPr>
            <w:r>
              <w:rPr>
                <w:rFonts w:ascii="宋体" w:hAnsi="宋体" w:hint="eastAsia"/>
                <w:szCs w:val="21"/>
              </w:rPr>
              <w:t>所在</w:t>
            </w:r>
          </w:p>
          <w:p w:rsidR="00D37B5E" w:rsidRDefault="009D2C79">
            <w:pPr>
              <w:jc w:val="center"/>
              <w:rPr>
                <w:szCs w:val="21"/>
              </w:rPr>
            </w:pPr>
            <w:r>
              <w:rPr>
                <w:rFonts w:ascii="宋体" w:hAnsi="宋体" w:hint="eastAsia"/>
                <w:szCs w:val="21"/>
              </w:rPr>
              <w:t>院系</w:t>
            </w:r>
          </w:p>
        </w:tc>
        <w:tc>
          <w:tcPr>
            <w:tcW w:w="2979" w:type="dxa"/>
            <w:gridSpan w:val="4"/>
            <w:vAlign w:val="center"/>
          </w:tcPr>
          <w:p w:rsidR="00D37B5E" w:rsidRDefault="00D37B5E">
            <w:pPr>
              <w:jc w:val="center"/>
              <w:rPr>
                <w:szCs w:val="21"/>
              </w:rPr>
            </w:pPr>
          </w:p>
        </w:tc>
        <w:tc>
          <w:tcPr>
            <w:tcW w:w="1799" w:type="dxa"/>
            <w:vMerge w:val="restart"/>
            <w:vAlign w:val="center"/>
          </w:tcPr>
          <w:p w:rsidR="00D37B5E" w:rsidRDefault="009D2C79">
            <w:r>
              <w:rPr>
                <w:rFonts w:hint="eastAsia"/>
              </w:rPr>
              <w:t>照</w:t>
            </w:r>
          </w:p>
          <w:p w:rsidR="00D37B5E" w:rsidRDefault="009D2C79">
            <w:pPr>
              <w:rPr>
                <w:sz w:val="24"/>
              </w:rPr>
            </w:pPr>
            <w:r>
              <w:rPr>
                <w:rFonts w:hint="eastAsia"/>
              </w:rPr>
              <w:t>片（贴</w:t>
            </w:r>
            <w:r>
              <w:rPr>
                <w:rFonts w:hint="eastAsia"/>
              </w:rPr>
              <w:t>1</w:t>
            </w:r>
            <w:r>
              <w:rPr>
                <w:rFonts w:hint="eastAsia"/>
              </w:rPr>
              <w:t>寸照片）</w:t>
            </w:r>
          </w:p>
        </w:tc>
      </w:tr>
      <w:tr w:rsidR="00D37B5E">
        <w:trPr>
          <w:trHeight w:val="617"/>
        </w:trPr>
        <w:tc>
          <w:tcPr>
            <w:tcW w:w="897" w:type="dxa"/>
            <w:vAlign w:val="center"/>
          </w:tcPr>
          <w:p w:rsidR="00D37B5E" w:rsidRDefault="009D2C79">
            <w:pPr>
              <w:jc w:val="center"/>
            </w:pPr>
            <w:r>
              <w:rPr>
                <w:rFonts w:hint="eastAsia"/>
              </w:rPr>
              <w:t>报名</w:t>
            </w:r>
          </w:p>
          <w:p w:rsidR="00D37B5E" w:rsidRDefault="009D2C79">
            <w:pPr>
              <w:jc w:val="center"/>
              <w:rPr>
                <w:rFonts w:ascii="宋体" w:hAnsi="宋体"/>
                <w:szCs w:val="21"/>
              </w:rPr>
            </w:pPr>
            <w:r>
              <w:rPr>
                <w:rFonts w:hint="eastAsia"/>
              </w:rPr>
              <w:t>时间</w:t>
            </w:r>
          </w:p>
        </w:tc>
        <w:tc>
          <w:tcPr>
            <w:tcW w:w="2251" w:type="dxa"/>
            <w:gridSpan w:val="2"/>
            <w:vAlign w:val="center"/>
          </w:tcPr>
          <w:p w:rsidR="00D37B5E" w:rsidRDefault="00D37B5E">
            <w:pPr>
              <w:jc w:val="center"/>
              <w:rPr>
                <w:szCs w:val="21"/>
              </w:rPr>
            </w:pPr>
          </w:p>
        </w:tc>
        <w:tc>
          <w:tcPr>
            <w:tcW w:w="894" w:type="dxa"/>
            <w:vAlign w:val="center"/>
          </w:tcPr>
          <w:p w:rsidR="00D37B5E" w:rsidRDefault="009D2C79">
            <w:pPr>
              <w:jc w:val="center"/>
              <w:rPr>
                <w:rFonts w:ascii="宋体" w:hAnsi="宋体"/>
                <w:szCs w:val="21"/>
              </w:rPr>
            </w:pPr>
            <w:r>
              <w:rPr>
                <w:rFonts w:ascii="宋体" w:hAnsi="宋体" w:hint="eastAsia"/>
                <w:szCs w:val="21"/>
              </w:rPr>
              <w:t>上课</w:t>
            </w:r>
          </w:p>
          <w:p w:rsidR="00D37B5E" w:rsidRDefault="009D2C79">
            <w:pPr>
              <w:jc w:val="center"/>
              <w:rPr>
                <w:rFonts w:ascii="宋体" w:hAnsi="宋体"/>
                <w:szCs w:val="21"/>
              </w:rPr>
            </w:pPr>
            <w:r>
              <w:rPr>
                <w:rFonts w:ascii="宋体" w:hAnsi="宋体" w:hint="eastAsia"/>
                <w:szCs w:val="21"/>
              </w:rPr>
              <w:t>地点</w:t>
            </w:r>
          </w:p>
        </w:tc>
        <w:tc>
          <w:tcPr>
            <w:tcW w:w="2979" w:type="dxa"/>
            <w:gridSpan w:val="4"/>
            <w:vAlign w:val="center"/>
          </w:tcPr>
          <w:p w:rsidR="00D37B5E" w:rsidRDefault="00D37B5E">
            <w:pPr>
              <w:jc w:val="center"/>
              <w:rPr>
                <w:szCs w:val="21"/>
              </w:rPr>
            </w:pPr>
          </w:p>
        </w:tc>
        <w:tc>
          <w:tcPr>
            <w:tcW w:w="1799" w:type="dxa"/>
            <w:vMerge/>
            <w:vAlign w:val="center"/>
          </w:tcPr>
          <w:p w:rsidR="00D37B5E" w:rsidRDefault="00D37B5E">
            <w:pPr>
              <w:jc w:val="center"/>
            </w:pPr>
          </w:p>
        </w:tc>
      </w:tr>
      <w:tr w:rsidR="00D37B5E">
        <w:trPr>
          <w:trHeight w:val="674"/>
        </w:trPr>
        <w:tc>
          <w:tcPr>
            <w:tcW w:w="897" w:type="dxa"/>
            <w:vAlign w:val="center"/>
          </w:tcPr>
          <w:p w:rsidR="00D37B5E" w:rsidRDefault="009D2C79">
            <w:pPr>
              <w:jc w:val="center"/>
            </w:pPr>
            <w:r>
              <w:rPr>
                <w:rFonts w:hint="eastAsia"/>
              </w:rPr>
              <w:t>姓名</w:t>
            </w:r>
          </w:p>
        </w:tc>
        <w:tc>
          <w:tcPr>
            <w:tcW w:w="2251" w:type="dxa"/>
            <w:gridSpan w:val="2"/>
            <w:vAlign w:val="center"/>
          </w:tcPr>
          <w:p w:rsidR="00D37B5E" w:rsidRDefault="00D37B5E">
            <w:pPr>
              <w:jc w:val="center"/>
            </w:pPr>
          </w:p>
        </w:tc>
        <w:tc>
          <w:tcPr>
            <w:tcW w:w="894" w:type="dxa"/>
            <w:vAlign w:val="center"/>
          </w:tcPr>
          <w:p w:rsidR="00D37B5E" w:rsidRDefault="009D2C79">
            <w:pPr>
              <w:jc w:val="center"/>
            </w:pPr>
            <w:r>
              <w:rPr>
                <w:rFonts w:hint="eastAsia"/>
              </w:rPr>
              <w:t>出生</w:t>
            </w:r>
          </w:p>
          <w:p w:rsidR="00D37B5E" w:rsidRDefault="009D2C79">
            <w:pPr>
              <w:jc w:val="center"/>
            </w:pPr>
            <w:r>
              <w:rPr>
                <w:rFonts w:hint="eastAsia"/>
              </w:rPr>
              <w:t>年月日</w:t>
            </w:r>
          </w:p>
        </w:tc>
        <w:tc>
          <w:tcPr>
            <w:tcW w:w="1421" w:type="dxa"/>
            <w:gridSpan w:val="2"/>
            <w:vAlign w:val="center"/>
          </w:tcPr>
          <w:p w:rsidR="00D37B5E" w:rsidRDefault="00D37B5E">
            <w:pPr>
              <w:jc w:val="center"/>
              <w:rPr>
                <w:color w:val="808080"/>
              </w:rPr>
            </w:pPr>
          </w:p>
        </w:tc>
        <w:tc>
          <w:tcPr>
            <w:tcW w:w="1558" w:type="dxa"/>
            <w:gridSpan w:val="2"/>
            <w:vAlign w:val="center"/>
          </w:tcPr>
          <w:p w:rsidR="00D37B5E" w:rsidRDefault="009D2C79">
            <w:pPr>
              <w:widowControl/>
              <w:jc w:val="center"/>
              <w:rPr>
                <w:rFonts w:ascii="宋体" w:hAnsi="宋体" w:cs="宋体"/>
                <w:color w:val="000000"/>
                <w:kern w:val="0"/>
                <w:szCs w:val="21"/>
              </w:rPr>
            </w:pPr>
            <w:r>
              <w:rPr>
                <w:rFonts w:ascii="宋体" w:hAnsi="宋体" w:cs="宋体" w:hint="eastAsia"/>
                <w:color w:val="000000"/>
                <w:kern w:val="0"/>
                <w:szCs w:val="21"/>
              </w:rPr>
              <w:t>已婚□</w:t>
            </w:r>
          </w:p>
          <w:p w:rsidR="00D37B5E" w:rsidRDefault="009D2C79">
            <w:pPr>
              <w:widowControl/>
              <w:jc w:val="center"/>
              <w:rPr>
                <w:rFonts w:ascii="宋体" w:hAnsi="宋体" w:cs="宋体"/>
                <w:color w:val="000000"/>
                <w:kern w:val="0"/>
                <w:szCs w:val="21"/>
              </w:rPr>
            </w:pPr>
            <w:r>
              <w:rPr>
                <w:rFonts w:ascii="宋体" w:hAnsi="宋体" w:cs="宋体" w:hint="eastAsia"/>
                <w:color w:val="000000"/>
                <w:kern w:val="0"/>
                <w:szCs w:val="21"/>
              </w:rPr>
              <w:t>未婚□</w:t>
            </w:r>
          </w:p>
        </w:tc>
        <w:tc>
          <w:tcPr>
            <w:tcW w:w="1799" w:type="dxa"/>
            <w:vMerge/>
            <w:vAlign w:val="center"/>
          </w:tcPr>
          <w:p w:rsidR="00D37B5E" w:rsidRDefault="00D37B5E">
            <w:pPr>
              <w:ind w:firstLineChars="300" w:firstLine="630"/>
              <w:jc w:val="center"/>
            </w:pPr>
          </w:p>
        </w:tc>
      </w:tr>
      <w:tr w:rsidR="00D37B5E">
        <w:trPr>
          <w:trHeight w:val="548"/>
        </w:trPr>
        <w:tc>
          <w:tcPr>
            <w:tcW w:w="897" w:type="dxa"/>
            <w:vAlign w:val="center"/>
          </w:tcPr>
          <w:p w:rsidR="00D37B5E" w:rsidRDefault="009D2C79">
            <w:pPr>
              <w:jc w:val="center"/>
            </w:pPr>
            <w:r>
              <w:rPr>
                <w:rFonts w:hint="eastAsia"/>
              </w:rPr>
              <w:t>性别</w:t>
            </w:r>
          </w:p>
        </w:tc>
        <w:tc>
          <w:tcPr>
            <w:tcW w:w="2251" w:type="dxa"/>
            <w:gridSpan w:val="2"/>
            <w:vAlign w:val="center"/>
          </w:tcPr>
          <w:p w:rsidR="00D37B5E" w:rsidRDefault="00D37B5E">
            <w:pPr>
              <w:jc w:val="center"/>
            </w:pPr>
          </w:p>
        </w:tc>
        <w:tc>
          <w:tcPr>
            <w:tcW w:w="894" w:type="dxa"/>
            <w:vAlign w:val="center"/>
          </w:tcPr>
          <w:p w:rsidR="00D37B5E" w:rsidRDefault="009D2C79">
            <w:pPr>
              <w:jc w:val="center"/>
            </w:pPr>
            <w:r>
              <w:rPr>
                <w:rFonts w:hint="eastAsia"/>
              </w:rPr>
              <w:t>籍贯</w:t>
            </w:r>
          </w:p>
        </w:tc>
        <w:tc>
          <w:tcPr>
            <w:tcW w:w="2979" w:type="dxa"/>
            <w:gridSpan w:val="4"/>
            <w:vAlign w:val="center"/>
          </w:tcPr>
          <w:p w:rsidR="00D37B5E" w:rsidRDefault="00D37B5E">
            <w:pPr>
              <w:jc w:val="center"/>
            </w:pPr>
          </w:p>
        </w:tc>
        <w:tc>
          <w:tcPr>
            <w:tcW w:w="1799" w:type="dxa"/>
            <w:vMerge/>
            <w:vAlign w:val="center"/>
          </w:tcPr>
          <w:p w:rsidR="00D37B5E" w:rsidRDefault="00D37B5E">
            <w:pPr>
              <w:ind w:firstLineChars="300" w:firstLine="630"/>
              <w:jc w:val="center"/>
            </w:pPr>
          </w:p>
        </w:tc>
      </w:tr>
      <w:tr w:rsidR="00D37B5E">
        <w:trPr>
          <w:trHeight w:val="458"/>
        </w:trPr>
        <w:tc>
          <w:tcPr>
            <w:tcW w:w="897" w:type="dxa"/>
            <w:vAlign w:val="center"/>
          </w:tcPr>
          <w:p w:rsidR="00D37B5E" w:rsidRDefault="009D2C79">
            <w:pPr>
              <w:jc w:val="center"/>
            </w:pPr>
            <w:r>
              <w:rPr>
                <w:rFonts w:hint="eastAsia"/>
              </w:rPr>
              <w:t>政治</w:t>
            </w:r>
          </w:p>
          <w:p w:rsidR="00D37B5E" w:rsidRDefault="009D2C79">
            <w:pPr>
              <w:jc w:val="center"/>
            </w:pPr>
            <w:r>
              <w:rPr>
                <w:rFonts w:hint="eastAsia"/>
              </w:rPr>
              <w:t>面貌</w:t>
            </w:r>
          </w:p>
        </w:tc>
        <w:tc>
          <w:tcPr>
            <w:tcW w:w="2251" w:type="dxa"/>
            <w:gridSpan w:val="2"/>
            <w:vAlign w:val="center"/>
          </w:tcPr>
          <w:p w:rsidR="00D37B5E" w:rsidRDefault="00D37B5E">
            <w:pPr>
              <w:jc w:val="center"/>
            </w:pPr>
          </w:p>
        </w:tc>
        <w:tc>
          <w:tcPr>
            <w:tcW w:w="894" w:type="dxa"/>
            <w:vAlign w:val="center"/>
          </w:tcPr>
          <w:p w:rsidR="00D37B5E" w:rsidRDefault="009D2C79">
            <w:pPr>
              <w:jc w:val="center"/>
            </w:pPr>
            <w:r>
              <w:rPr>
                <w:rFonts w:hint="eastAsia"/>
              </w:rPr>
              <w:t>民族</w:t>
            </w:r>
          </w:p>
        </w:tc>
        <w:tc>
          <w:tcPr>
            <w:tcW w:w="1421" w:type="dxa"/>
            <w:gridSpan w:val="2"/>
            <w:vAlign w:val="center"/>
          </w:tcPr>
          <w:p w:rsidR="00D37B5E" w:rsidRDefault="00D37B5E">
            <w:pPr>
              <w:jc w:val="center"/>
            </w:pPr>
          </w:p>
        </w:tc>
        <w:tc>
          <w:tcPr>
            <w:tcW w:w="1558" w:type="dxa"/>
            <w:gridSpan w:val="2"/>
            <w:vAlign w:val="center"/>
          </w:tcPr>
          <w:p w:rsidR="00D37B5E" w:rsidRDefault="009D2C79">
            <w:pPr>
              <w:jc w:val="center"/>
            </w:pPr>
            <w:r>
              <w:rPr>
                <w:rFonts w:hint="eastAsia"/>
              </w:rPr>
              <w:t>最后</w:t>
            </w:r>
          </w:p>
          <w:p w:rsidR="00D37B5E" w:rsidRDefault="009D2C79">
            <w:pPr>
              <w:jc w:val="center"/>
            </w:pPr>
            <w:r>
              <w:rPr>
                <w:rFonts w:hint="eastAsia"/>
              </w:rPr>
              <w:t>学历</w:t>
            </w:r>
          </w:p>
        </w:tc>
        <w:tc>
          <w:tcPr>
            <w:tcW w:w="1799" w:type="dxa"/>
            <w:vAlign w:val="center"/>
          </w:tcPr>
          <w:p w:rsidR="00D37B5E" w:rsidRDefault="00D37B5E">
            <w:pPr>
              <w:ind w:firstLineChars="150" w:firstLine="315"/>
            </w:pPr>
          </w:p>
        </w:tc>
      </w:tr>
      <w:tr w:rsidR="00D37B5E">
        <w:trPr>
          <w:trHeight w:val="458"/>
        </w:trPr>
        <w:tc>
          <w:tcPr>
            <w:tcW w:w="897" w:type="dxa"/>
            <w:vAlign w:val="center"/>
          </w:tcPr>
          <w:p w:rsidR="00D37B5E" w:rsidRDefault="009D2C79">
            <w:pPr>
              <w:jc w:val="center"/>
            </w:pPr>
            <w:r>
              <w:rPr>
                <w:rFonts w:hint="eastAsia"/>
              </w:rPr>
              <w:t>身份</w:t>
            </w:r>
            <w:r>
              <w:rPr>
                <w:rFonts w:hint="eastAsia"/>
              </w:rPr>
              <w:t xml:space="preserve"> </w:t>
            </w:r>
            <w:r>
              <w:rPr>
                <w:rFonts w:hint="eastAsia"/>
              </w:rPr>
              <w:t>证号</w:t>
            </w:r>
          </w:p>
        </w:tc>
        <w:tc>
          <w:tcPr>
            <w:tcW w:w="7923" w:type="dxa"/>
            <w:gridSpan w:val="8"/>
            <w:vAlign w:val="center"/>
          </w:tcPr>
          <w:p w:rsidR="00D37B5E" w:rsidRDefault="00D37B5E">
            <w:pPr>
              <w:ind w:firstLineChars="150" w:firstLine="315"/>
            </w:pPr>
          </w:p>
        </w:tc>
      </w:tr>
      <w:tr w:rsidR="00D37B5E">
        <w:trPr>
          <w:trHeight w:val="458"/>
        </w:trPr>
        <w:tc>
          <w:tcPr>
            <w:tcW w:w="897" w:type="dxa"/>
            <w:vAlign w:val="center"/>
          </w:tcPr>
          <w:p w:rsidR="00D37B5E" w:rsidRDefault="009D2C79">
            <w:pPr>
              <w:jc w:val="center"/>
            </w:pPr>
            <w:r>
              <w:rPr>
                <w:rFonts w:hint="eastAsia"/>
              </w:rPr>
              <w:t>手机</w:t>
            </w:r>
            <w:r>
              <w:rPr>
                <w:rFonts w:hint="eastAsia"/>
              </w:rPr>
              <w:t xml:space="preserve"> </w:t>
            </w:r>
            <w:r>
              <w:rPr>
                <w:rFonts w:hint="eastAsia"/>
              </w:rPr>
              <w:t>号码</w:t>
            </w:r>
          </w:p>
        </w:tc>
        <w:tc>
          <w:tcPr>
            <w:tcW w:w="4141" w:type="dxa"/>
            <w:gridSpan w:val="4"/>
            <w:vAlign w:val="center"/>
          </w:tcPr>
          <w:p w:rsidR="00D37B5E" w:rsidRDefault="00D37B5E">
            <w:pPr>
              <w:jc w:val="center"/>
            </w:pPr>
          </w:p>
        </w:tc>
        <w:tc>
          <w:tcPr>
            <w:tcW w:w="1983" w:type="dxa"/>
            <w:gridSpan w:val="3"/>
            <w:vAlign w:val="center"/>
          </w:tcPr>
          <w:p w:rsidR="00D37B5E" w:rsidRDefault="009D2C79">
            <w:pPr>
              <w:jc w:val="center"/>
            </w:pPr>
            <w:r>
              <w:rPr>
                <w:rFonts w:hint="eastAsia"/>
              </w:rPr>
              <w:t>电子邮箱</w:t>
            </w:r>
          </w:p>
        </w:tc>
        <w:tc>
          <w:tcPr>
            <w:tcW w:w="1799" w:type="dxa"/>
            <w:vAlign w:val="center"/>
          </w:tcPr>
          <w:p w:rsidR="00D37B5E" w:rsidRDefault="00D37B5E">
            <w:pPr>
              <w:ind w:firstLineChars="150" w:firstLine="315"/>
            </w:pPr>
          </w:p>
        </w:tc>
      </w:tr>
      <w:tr w:rsidR="00D37B5E">
        <w:trPr>
          <w:trHeight w:val="600"/>
        </w:trPr>
        <w:tc>
          <w:tcPr>
            <w:tcW w:w="897" w:type="dxa"/>
            <w:vAlign w:val="center"/>
          </w:tcPr>
          <w:p w:rsidR="00D37B5E" w:rsidRDefault="009D2C79">
            <w:pPr>
              <w:jc w:val="center"/>
            </w:pPr>
            <w:r>
              <w:rPr>
                <w:rFonts w:hint="eastAsia"/>
              </w:rPr>
              <w:t>毕业</w:t>
            </w:r>
          </w:p>
          <w:p w:rsidR="00D37B5E" w:rsidRDefault="009D2C79">
            <w:pPr>
              <w:jc w:val="center"/>
            </w:pPr>
            <w:r>
              <w:rPr>
                <w:rFonts w:hint="eastAsia"/>
              </w:rPr>
              <w:t>学校</w:t>
            </w:r>
          </w:p>
        </w:tc>
        <w:tc>
          <w:tcPr>
            <w:tcW w:w="2251" w:type="dxa"/>
            <w:gridSpan w:val="2"/>
            <w:vAlign w:val="center"/>
          </w:tcPr>
          <w:p w:rsidR="00D37B5E" w:rsidRDefault="00D37B5E">
            <w:pPr>
              <w:jc w:val="center"/>
            </w:pPr>
          </w:p>
        </w:tc>
        <w:tc>
          <w:tcPr>
            <w:tcW w:w="894" w:type="dxa"/>
            <w:vAlign w:val="center"/>
          </w:tcPr>
          <w:p w:rsidR="00D37B5E" w:rsidRDefault="009D2C79">
            <w:pPr>
              <w:jc w:val="center"/>
            </w:pPr>
            <w:r>
              <w:rPr>
                <w:rFonts w:hint="eastAsia"/>
              </w:rPr>
              <w:t>所学</w:t>
            </w:r>
          </w:p>
          <w:p w:rsidR="00D37B5E" w:rsidRDefault="009D2C79">
            <w:pPr>
              <w:jc w:val="center"/>
            </w:pPr>
            <w:r>
              <w:rPr>
                <w:rFonts w:hint="eastAsia"/>
              </w:rPr>
              <w:t>专业</w:t>
            </w:r>
          </w:p>
        </w:tc>
        <w:tc>
          <w:tcPr>
            <w:tcW w:w="1892" w:type="dxa"/>
            <w:gridSpan w:val="3"/>
            <w:vAlign w:val="center"/>
          </w:tcPr>
          <w:p w:rsidR="00D37B5E" w:rsidRDefault="00D37B5E">
            <w:pPr>
              <w:jc w:val="center"/>
            </w:pPr>
          </w:p>
        </w:tc>
        <w:tc>
          <w:tcPr>
            <w:tcW w:w="1087" w:type="dxa"/>
            <w:vAlign w:val="center"/>
          </w:tcPr>
          <w:p w:rsidR="00D37B5E" w:rsidRDefault="009D2C79">
            <w:pPr>
              <w:jc w:val="center"/>
            </w:pPr>
            <w:r>
              <w:rPr>
                <w:rFonts w:hint="eastAsia"/>
              </w:rPr>
              <w:t>毕业</w:t>
            </w:r>
          </w:p>
          <w:p w:rsidR="00D37B5E" w:rsidRDefault="009D2C79">
            <w:pPr>
              <w:ind w:firstLineChars="100" w:firstLine="210"/>
            </w:pPr>
            <w:r>
              <w:rPr>
                <w:rFonts w:hint="eastAsia"/>
              </w:rPr>
              <w:t>时间</w:t>
            </w:r>
          </w:p>
        </w:tc>
        <w:tc>
          <w:tcPr>
            <w:tcW w:w="1799" w:type="dxa"/>
            <w:vAlign w:val="center"/>
          </w:tcPr>
          <w:p w:rsidR="00D37B5E" w:rsidRDefault="00D37B5E">
            <w:pPr>
              <w:jc w:val="center"/>
            </w:pPr>
          </w:p>
        </w:tc>
      </w:tr>
      <w:tr w:rsidR="00D37B5E">
        <w:trPr>
          <w:trHeight w:val="450"/>
        </w:trPr>
        <w:tc>
          <w:tcPr>
            <w:tcW w:w="897" w:type="dxa"/>
            <w:vAlign w:val="center"/>
          </w:tcPr>
          <w:p w:rsidR="00D37B5E" w:rsidRDefault="009D2C79">
            <w:pPr>
              <w:jc w:val="center"/>
            </w:pPr>
            <w:r>
              <w:rPr>
                <w:rFonts w:hint="eastAsia"/>
              </w:rPr>
              <w:t>现在工作单位</w:t>
            </w:r>
          </w:p>
        </w:tc>
        <w:tc>
          <w:tcPr>
            <w:tcW w:w="5037" w:type="dxa"/>
            <w:gridSpan w:val="6"/>
            <w:vAlign w:val="center"/>
          </w:tcPr>
          <w:p w:rsidR="00D37B5E" w:rsidRDefault="00D37B5E"/>
        </w:tc>
        <w:tc>
          <w:tcPr>
            <w:tcW w:w="1087" w:type="dxa"/>
            <w:vAlign w:val="center"/>
          </w:tcPr>
          <w:p w:rsidR="00D37B5E" w:rsidRDefault="009D2C79">
            <w:pPr>
              <w:jc w:val="center"/>
            </w:pPr>
            <w:r>
              <w:rPr>
                <w:rFonts w:hint="eastAsia"/>
              </w:rPr>
              <w:t>职</w:t>
            </w:r>
            <w:r>
              <w:rPr>
                <w:rFonts w:hint="eastAsia"/>
              </w:rPr>
              <w:t xml:space="preserve"> </w:t>
            </w:r>
            <w:proofErr w:type="gramStart"/>
            <w:r>
              <w:rPr>
                <w:rFonts w:hint="eastAsia"/>
              </w:rPr>
              <w:t>务</w:t>
            </w:r>
            <w:proofErr w:type="gramEnd"/>
          </w:p>
          <w:p w:rsidR="00D37B5E" w:rsidRDefault="009D2C79">
            <w:pPr>
              <w:jc w:val="center"/>
            </w:pPr>
            <w:r>
              <w:rPr>
                <w:rFonts w:hint="eastAsia"/>
              </w:rPr>
              <w:t>（职称）</w:t>
            </w:r>
          </w:p>
        </w:tc>
        <w:tc>
          <w:tcPr>
            <w:tcW w:w="1799" w:type="dxa"/>
            <w:vAlign w:val="center"/>
          </w:tcPr>
          <w:p w:rsidR="00D37B5E" w:rsidRDefault="00D37B5E">
            <w:pPr>
              <w:jc w:val="center"/>
            </w:pPr>
          </w:p>
        </w:tc>
      </w:tr>
      <w:tr w:rsidR="00D37B5E">
        <w:trPr>
          <w:trHeight w:val="616"/>
        </w:trPr>
        <w:tc>
          <w:tcPr>
            <w:tcW w:w="897" w:type="dxa"/>
            <w:vAlign w:val="center"/>
          </w:tcPr>
          <w:p w:rsidR="00D37B5E" w:rsidRDefault="009D2C79">
            <w:pPr>
              <w:jc w:val="center"/>
            </w:pPr>
            <w:r>
              <w:rPr>
                <w:rFonts w:hint="eastAsia"/>
              </w:rPr>
              <w:t>单位通讯地址</w:t>
            </w:r>
          </w:p>
        </w:tc>
        <w:tc>
          <w:tcPr>
            <w:tcW w:w="5037" w:type="dxa"/>
            <w:gridSpan w:val="6"/>
            <w:vAlign w:val="center"/>
          </w:tcPr>
          <w:p w:rsidR="00D37B5E" w:rsidRDefault="00D37B5E">
            <w:pPr>
              <w:jc w:val="center"/>
            </w:pPr>
          </w:p>
        </w:tc>
        <w:tc>
          <w:tcPr>
            <w:tcW w:w="1087" w:type="dxa"/>
            <w:vAlign w:val="center"/>
          </w:tcPr>
          <w:p w:rsidR="00D37B5E" w:rsidRDefault="009D2C79">
            <w:pPr>
              <w:jc w:val="center"/>
            </w:pPr>
            <w:r>
              <w:rPr>
                <w:rFonts w:hint="eastAsia"/>
              </w:rPr>
              <w:t>单位联</w:t>
            </w:r>
            <w:r>
              <w:rPr>
                <w:rFonts w:hint="eastAsia"/>
              </w:rPr>
              <w:t xml:space="preserve"> </w:t>
            </w:r>
            <w:r>
              <w:rPr>
                <w:rFonts w:hint="eastAsia"/>
              </w:rPr>
              <w:t>系电话</w:t>
            </w:r>
          </w:p>
        </w:tc>
        <w:tc>
          <w:tcPr>
            <w:tcW w:w="1799" w:type="dxa"/>
            <w:vAlign w:val="center"/>
          </w:tcPr>
          <w:p w:rsidR="00D37B5E" w:rsidRDefault="00D37B5E">
            <w:pPr>
              <w:jc w:val="center"/>
            </w:pPr>
          </w:p>
        </w:tc>
      </w:tr>
      <w:tr w:rsidR="00D37B5E">
        <w:trPr>
          <w:trHeight w:val="465"/>
        </w:trPr>
        <w:tc>
          <w:tcPr>
            <w:tcW w:w="897" w:type="dxa"/>
            <w:vAlign w:val="center"/>
          </w:tcPr>
          <w:p w:rsidR="00D37B5E" w:rsidRDefault="009D2C79">
            <w:pPr>
              <w:jc w:val="center"/>
            </w:pPr>
            <w:r>
              <w:rPr>
                <w:rFonts w:hint="eastAsia"/>
              </w:rPr>
              <w:t>家庭</w:t>
            </w:r>
            <w:r>
              <w:rPr>
                <w:rFonts w:hint="eastAsia"/>
              </w:rPr>
              <w:t xml:space="preserve"> </w:t>
            </w:r>
            <w:r>
              <w:rPr>
                <w:rFonts w:hint="eastAsia"/>
              </w:rPr>
              <w:t>地址</w:t>
            </w:r>
          </w:p>
        </w:tc>
        <w:tc>
          <w:tcPr>
            <w:tcW w:w="5037" w:type="dxa"/>
            <w:gridSpan w:val="6"/>
            <w:vAlign w:val="center"/>
          </w:tcPr>
          <w:p w:rsidR="00D37B5E" w:rsidRDefault="00D37B5E">
            <w:pPr>
              <w:jc w:val="center"/>
            </w:pPr>
          </w:p>
        </w:tc>
        <w:tc>
          <w:tcPr>
            <w:tcW w:w="1087" w:type="dxa"/>
            <w:vAlign w:val="center"/>
          </w:tcPr>
          <w:p w:rsidR="00D37B5E" w:rsidRDefault="009D2C79">
            <w:pPr>
              <w:jc w:val="center"/>
            </w:pPr>
            <w:r>
              <w:rPr>
                <w:rFonts w:hint="eastAsia"/>
              </w:rPr>
              <w:t>家庭电话</w:t>
            </w:r>
          </w:p>
        </w:tc>
        <w:tc>
          <w:tcPr>
            <w:tcW w:w="1799" w:type="dxa"/>
            <w:vAlign w:val="center"/>
          </w:tcPr>
          <w:p w:rsidR="00D37B5E" w:rsidRDefault="00D37B5E">
            <w:pPr>
              <w:jc w:val="center"/>
            </w:pPr>
          </w:p>
        </w:tc>
      </w:tr>
      <w:tr w:rsidR="00D37B5E">
        <w:trPr>
          <w:trHeight w:val="450"/>
        </w:trPr>
        <w:tc>
          <w:tcPr>
            <w:tcW w:w="897" w:type="dxa"/>
            <w:vMerge w:val="restart"/>
            <w:tcBorders>
              <w:left w:val="single" w:sz="4" w:space="0" w:color="auto"/>
            </w:tcBorders>
            <w:vAlign w:val="center"/>
          </w:tcPr>
          <w:p w:rsidR="00D37B5E" w:rsidRDefault="009D2C79">
            <w:pPr>
              <w:jc w:val="center"/>
            </w:pPr>
            <w:r>
              <w:rPr>
                <w:rFonts w:hint="eastAsia"/>
              </w:rPr>
              <w:t>主</w:t>
            </w:r>
          </w:p>
          <w:p w:rsidR="00D37B5E" w:rsidRDefault="009D2C79">
            <w:pPr>
              <w:jc w:val="center"/>
            </w:pPr>
            <w:r>
              <w:rPr>
                <w:rFonts w:hint="eastAsia"/>
              </w:rPr>
              <w:t>要</w:t>
            </w:r>
          </w:p>
          <w:p w:rsidR="00D37B5E" w:rsidRDefault="009D2C79">
            <w:pPr>
              <w:jc w:val="center"/>
            </w:pPr>
            <w:r>
              <w:rPr>
                <w:rFonts w:hint="eastAsia"/>
              </w:rPr>
              <w:t>学</w:t>
            </w:r>
          </w:p>
          <w:p w:rsidR="00D37B5E" w:rsidRDefault="009D2C79">
            <w:pPr>
              <w:jc w:val="center"/>
            </w:pPr>
            <w:r>
              <w:rPr>
                <w:rFonts w:hint="eastAsia"/>
              </w:rPr>
              <w:t>习</w:t>
            </w:r>
          </w:p>
          <w:p w:rsidR="00D37B5E" w:rsidRDefault="009D2C79">
            <w:pPr>
              <w:jc w:val="center"/>
            </w:pPr>
            <w:r>
              <w:rPr>
                <w:rFonts w:hint="eastAsia"/>
              </w:rPr>
              <w:t>与</w:t>
            </w:r>
          </w:p>
          <w:p w:rsidR="00D37B5E" w:rsidRDefault="009D2C79">
            <w:pPr>
              <w:jc w:val="center"/>
            </w:pPr>
            <w:r>
              <w:rPr>
                <w:rFonts w:hint="eastAsia"/>
              </w:rPr>
              <w:t>工</w:t>
            </w:r>
          </w:p>
          <w:p w:rsidR="00D37B5E" w:rsidRDefault="009D2C79">
            <w:pPr>
              <w:jc w:val="center"/>
            </w:pPr>
            <w:r>
              <w:rPr>
                <w:rFonts w:hint="eastAsia"/>
              </w:rPr>
              <w:t>作</w:t>
            </w:r>
          </w:p>
          <w:p w:rsidR="00D37B5E" w:rsidRDefault="009D2C79">
            <w:pPr>
              <w:jc w:val="center"/>
            </w:pPr>
            <w:r>
              <w:rPr>
                <w:rFonts w:hint="eastAsia"/>
              </w:rPr>
              <w:t>经</w:t>
            </w:r>
          </w:p>
          <w:p w:rsidR="00D37B5E" w:rsidRDefault="009D2C79">
            <w:pPr>
              <w:jc w:val="center"/>
            </w:pPr>
            <w:r>
              <w:rPr>
                <w:rFonts w:hint="eastAsia"/>
              </w:rPr>
              <w:t>历</w:t>
            </w:r>
          </w:p>
        </w:tc>
        <w:tc>
          <w:tcPr>
            <w:tcW w:w="1797" w:type="dxa"/>
            <w:vAlign w:val="center"/>
          </w:tcPr>
          <w:p w:rsidR="00D37B5E" w:rsidRDefault="009D2C79">
            <w:pPr>
              <w:jc w:val="center"/>
            </w:pPr>
            <w:r>
              <w:rPr>
                <w:rFonts w:hint="eastAsia"/>
              </w:rPr>
              <w:t>起止年月</w:t>
            </w:r>
          </w:p>
        </w:tc>
        <w:tc>
          <w:tcPr>
            <w:tcW w:w="4327" w:type="dxa"/>
            <w:gridSpan w:val="6"/>
            <w:vAlign w:val="center"/>
          </w:tcPr>
          <w:p w:rsidR="00D37B5E" w:rsidRDefault="009D2C79">
            <w:pPr>
              <w:jc w:val="center"/>
            </w:pPr>
            <w:r>
              <w:rPr>
                <w:rFonts w:hint="eastAsia"/>
              </w:rPr>
              <w:t>学</w:t>
            </w:r>
            <w:r>
              <w:rPr>
                <w:rFonts w:hint="eastAsia"/>
              </w:rPr>
              <w:t xml:space="preserve"> </w:t>
            </w:r>
            <w:r>
              <w:rPr>
                <w:rFonts w:hint="eastAsia"/>
              </w:rPr>
              <w:t>习</w:t>
            </w:r>
            <w:r>
              <w:rPr>
                <w:rFonts w:hint="eastAsia"/>
              </w:rPr>
              <w:t xml:space="preserve"> </w:t>
            </w:r>
            <w:r>
              <w:rPr>
                <w:rFonts w:hint="eastAsia"/>
              </w:rPr>
              <w:t>和</w:t>
            </w:r>
            <w:r>
              <w:rPr>
                <w:rFonts w:hint="eastAsia"/>
              </w:rPr>
              <w:t xml:space="preserve"> </w:t>
            </w: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p>
        </w:tc>
        <w:tc>
          <w:tcPr>
            <w:tcW w:w="1799" w:type="dxa"/>
            <w:vAlign w:val="center"/>
          </w:tcPr>
          <w:p w:rsidR="00D37B5E" w:rsidRDefault="009D2C79">
            <w:pPr>
              <w:jc w:val="center"/>
            </w:pPr>
            <w:r>
              <w:rPr>
                <w:rFonts w:hint="eastAsia"/>
              </w:rPr>
              <w:t>职务</w:t>
            </w:r>
          </w:p>
        </w:tc>
      </w:tr>
      <w:tr w:rsidR="00D37B5E">
        <w:trPr>
          <w:trHeight w:val="450"/>
        </w:trPr>
        <w:tc>
          <w:tcPr>
            <w:tcW w:w="897" w:type="dxa"/>
            <w:vMerge/>
            <w:tcBorders>
              <w:left w:val="single" w:sz="4" w:space="0" w:color="auto"/>
            </w:tcBorders>
            <w:vAlign w:val="center"/>
          </w:tcPr>
          <w:p w:rsidR="00D37B5E" w:rsidRDefault="00D37B5E">
            <w:pPr>
              <w:jc w:val="center"/>
            </w:pPr>
          </w:p>
        </w:tc>
        <w:tc>
          <w:tcPr>
            <w:tcW w:w="1797" w:type="dxa"/>
            <w:vAlign w:val="center"/>
          </w:tcPr>
          <w:p w:rsidR="00D37B5E" w:rsidRDefault="00D37B5E">
            <w:pPr>
              <w:jc w:val="center"/>
            </w:pPr>
          </w:p>
        </w:tc>
        <w:tc>
          <w:tcPr>
            <w:tcW w:w="4327" w:type="dxa"/>
            <w:gridSpan w:val="6"/>
            <w:vAlign w:val="center"/>
          </w:tcPr>
          <w:p w:rsidR="00D37B5E" w:rsidRDefault="00D37B5E">
            <w:pPr>
              <w:jc w:val="center"/>
            </w:pPr>
          </w:p>
        </w:tc>
        <w:tc>
          <w:tcPr>
            <w:tcW w:w="1799" w:type="dxa"/>
            <w:vAlign w:val="center"/>
          </w:tcPr>
          <w:p w:rsidR="00D37B5E" w:rsidRDefault="00D37B5E">
            <w:pPr>
              <w:jc w:val="center"/>
            </w:pPr>
          </w:p>
        </w:tc>
      </w:tr>
      <w:tr w:rsidR="00D37B5E">
        <w:trPr>
          <w:trHeight w:val="480"/>
        </w:trPr>
        <w:tc>
          <w:tcPr>
            <w:tcW w:w="897" w:type="dxa"/>
            <w:vMerge/>
            <w:tcBorders>
              <w:left w:val="single" w:sz="4" w:space="0" w:color="auto"/>
            </w:tcBorders>
            <w:vAlign w:val="center"/>
          </w:tcPr>
          <w:p w:rsidR="00D37B5E" w:rsidRDefault="00D37B5E">
            <w:pPr>
              <w:jc w:val="center"/>
            </w:pPr>
          </w:p>
        </w:tc>
        <w:tc>
          <w:tcPr>
            <w:tcW w:w="1797" w:type="dxa"/>
            <w:vAlign w:val="center"/>
          </w:tcPr>
          <w:p w:rsidR="00D37B5E" w:rsidRDefault="00D37B5E">
            <w:pPr>
              <w:jc w:val="center"/>
            </w:pPr>
          </w:p>
        </w:tc>
        <w:tc>
          <w:tcPr>
            <w:tcW w:w="4327" w:type="dxa"/>
            <w:gridSpan w:val="6"/>
            <w:vAlign w:val="center"/>
          </w:tcPr>
          <w:p w:rsidR="00D37B5E" w:rsidRDefault="00D37B5E">
            <w:pPr>
              <w:jc w:val="center"/>
            </w:pPr>
          </w:p>
        </w:tc>
        <w:tc>
          <w:tcPr>
            <w:tcW w:w="1799" w:type="dxa"/>
            <w:vAlign w:val="center"/>
          </w:tcPr>
          <w:p w:rsidR="00D37B5E" w:rsidRDefault="00D37B5E">
            <w:pPr>
              <w:jc w:val="center"/>
            </w:pPr>
          </w:p>
        </w:tc>
      </w:tr>
      <w:tr w:rsidR="00D37B5E">
        <w:trPr>
          <w:trHeight w:val="450"/>
        </w:trPr>
        <w:tc>
          <w:tcPr>
            <w:tcW w:w="897" w:type="dxa"/>
            <w:vMerge/>
            <w:tcBorders>
              <w:left w:val="single" w:sz="4" w:space="0" w:color="auto"/>
            </w:tcBorders>
            <w:vAlign w:val="center"/>
          </w:tcPr>
          <w:p w:rsidR="00D37B5E" w:rsidRDefault="00D37B5E">
            <w:pPr>
              <w:jc w:val="center"/>
            </w:pPr>
          </w:p>
        </w:tc>
        <w:tc>
          <w:tcPr>
            <w:tcW w:w="1797" w:type="dxa"/>
            <w:vAlign w:val="center"/>
          </w:tcPr>
          <w:p w:rsidR="00D37B5E" w:rsidRDefault="00D37B5E">
            <w:pPr>
              <w:jc w:val="center"/>
            </w:pPr>
          </w:p>
        </w:tc>
        <w:tc>
          <w:tcPr>
            <w:tcW w:w="4327" w:type="dxa"/>
            <w:gridSpan w:val="6"/>
            <w:vAlign w:val="center"/>
          </w:tcPr>
          <w:p w:rsidR="00D37B5E" w:rsidRDefault="00D37B5E">
            <w:pPr>
              <w:jc w:val="center"/>
            </w:pPr>
          </w:p>
        </w:tc>
        <w:tc>
          <w:tcPr>
            <w:tcW w:w="1799" w:type="dxa"/>
            <w:vAlign w:val="center"/>
          </w:tcPr>
          <w:p w:rsidR="00D37B5E" w:rsidRDefault="00D37B5E">
            <w:pPr>
              <w:jc w:val="center"/>
            </w:pPr>
          </w:p>
        </w:tc>
      </w:tr>
      <w:tr w:rsidR="00D37B5E">
        <w:trPr>
          <w:trHeight w:val="450"/>
        </w:trPr>
        <w:tc>
          <w:tcPr>
            <w:tcW w:w="897" w:type="dxa"/>
            <w:vMerge/>
            <w:tcBorders>
              <w:left w:val="single" w:sz="4" w:space="0" w:color="auto"/>
            </w:tcBorders>
            <w:vAlign w:val="center"/>
          </w:tcPr>
          <w:p w:rsidR="00D37B5E" w:rsidRDefault="00D37B5E">
            <w:pPr>
              <w:jc w:val="center"/>
            </w:pPr>
          </w:p>
        </w:tc>
        <w:tc>
          <w:tcPr>
            <w:tcW w:w="1797" w:type="dxa"/>
            <w:vAlign w:val="center"/>
          </w:tcPr>
          <w:p w:rsidR="00D37B5E" w:rsidRDefault="00D37B5E">
            <w:pPr>
              <w:jc w:val="center"/>
            </w:pPr>
          </w:p>
        </w:tc>
        <w:tc>
          <w:tcPr>
            <w:tcW w:w="4327" w:type="dxa"/>
            <w:gridSpan w:val="6"/>
            <w:vAlign w:val="center"/>
          </w:tcPr>
          <w:p w:rsidR="00D37B5E" w:rsidRDefault="00D37B5E">
            <w:pPr>
              <w:jc w:val="center"/>
            </w:pPr>
          </w:p>
        </w:tc>
        <w:tc>
          <w:tcPr>
            <w:tcW w:w="1799" w:type="dxa"/>
            <w:vAlign w:val="center"/>
          </w:tcPr>
          <w:p w:rsidR="00D37B5E" w:rsidRDefault="00D37B5E">
            <w:pPr>
              <w:jc w:val="center"/>
            </w:pPr>
          </w:p>
        </w:tc>
      </w:tr>
      <w:tr w:rsidR="00D37B5E">
        <w:trPr>
          <w:trHeight w:val="465"/>
        </w:trPr>
        <w:tc>
          <w:tcPr>
            <w:tcW w:w="897" w:type="dxa"/>
            <w:vMerge/>
            <w:tcBorders>
              <w:left w:val="single" w:sz="4" w:space="0" w:color="auto"/>
            </w:tcBorders>
            <w:vAlign w:val="center"/>
          </w:tcPr>
          <w:p w:rsidR="00D37B5E" w:rsidRDefault="00D37B5E">
            <w:pPr>
              <w:jc w:val="center"/>
            </w:pPr>
          </w:p>
        </w:tc>
        <w:tc>
          <w:tcPr>
            <w:tcW w:w="1797" w:type="dxa"/>
            <w:vAlign w:val="center"/>
          </w:tcPr>
          <w:p w:rsidR="00D37B5E" w:rsidRDefault="00D37B5E">
            <w:pPr>
              <w:jc w:val="center"/>
            </w:pPr>
          </w:p>
        </w:tc>
        <w:tc>
          <w:tcPr>
            <w:tcW w:w="4327" w:type="dxa"/>
            <w:gridSpan w:val="6"/>
            <w:vAlign w:val="center"/>
          </w:tcPr>
          <w:p w:rsidR="00D37B5E" w:rsidRDefault="00D37B5E">
            <w:pPr>
              <w:jc w:val="center"/>
            </w:pPr>
          </w:p>
        </w:tc>
        <w:tc>
          <w:tcPr>
            <w:tcW w:w="1799" w:type="dxa"/>
            <w:vAlign w:val="center"/>
          </w:tcPr>
          <w:p w:rsidR="00D37B5E" w:rsidRDefault="00D37B5E">
            <w:pPr>
              <w:jc w:val="center"/>
            </w:pPr>
          </w:p>
        </w:tc>
      </w:tr>
      <w:tr w:rsidR="00D37B5E">
        <w:trPr>
          <w:trHeight w:val="1334"/>
        </w:trPr>
        <w:tc>
          <w:tcPr>
            <w:tcW w:w="8820" w:type="dxa"/>
            <w:gridSpan w:val="9"/>
            <w:vAlign w:val="center"/>
          </w:tcPr>
          <w:p w:rsidR="00D37B5E" w:rsidRDefault="009D2C79">
            <w:pPr>
              <w:rPr>
                <w:rFonts w:ascii="宋体" w:hAnsi="宋体"/>
                <w:szCs w:val="21"/>
              </w:rPr>
            </w:pPr>
            <w:r>
              <w:rPr>
                <w:rFonts w:ascii="宋体" w:hAnsi="宋体" w:hint="eastAsia"/>
                <w:szCs w:val="21"/>
              </w:rPr>
              <w:t>对考生报考意见</w:t>
            </w:r>
          </w:p>
          <w:p w:rsidR="00D37B5E" w:rsidRDefault="00D37B5E">
            <w:pPr>
              <w:rPr>
                <w:rFonts w:ascii="宋体" w:hAnsi="宋体"/>
                <w:szCs w:val="21"/>
              </w:rPr>
            </w:pPr>
          </w:p>
          <w:p w:rsidR="00D37B5E" w:rsidRDefault="00D37B5E">
            <w:pPr>
              <w:rPr>
                <w:rFonts w:ascii="宋体" w:hAnsi="宋体"/>
                <w:szCs w:val="21"/>
              </w:rPr>
            </w:pPr>
          </w:p>
          <w:p w:rsidR="00D37B5E" w:rsidRDefault="009D2C79">
            <w:pPr>
              <w:ind w:firstLineChars="2400" w:firstLine="5040"/>
              <w:rPr>
                <w:rFonts w:ascii="宋体" w:hAnsi="宋体"/>
                <w:szCs w:val="21"/>
              </w:rPr>
            </w:pPr>
            <w:r>
              <w:rPr>
                <w:rFonts w:ascii="宋体" w:hAnsi="宋体" w:hint="eastAsia"/>
                <w:szCs w:val="21"/>
              </w:rPr>
              <w:t>考生所在单位盖章</w:t>
            </w:r>
          </w:p>
          <w:p w:rsidR="00D37B5E" w:rsidRDefault="009D2C79">
            <w:pPr>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D37B5E">
        <w:trPr>
          <w:trHeight w:val="1470"/>
        </w:trPr>
        <w:tc>
          <w:tcPr>
            <w:tcW w:w="8820" w:type="dxa"/>
            <w:gridSpan w:val="9"/>
            <w:tcBorders>
              <w:bottom w:val="single" w:sz="4" w:space="0" w:color="auto"/>
            </w:tcBorders>
            <w:vAlign w:val="center"/>
          </w:tcPr>
          <w:p w:rsidR="00D37B5E" w:rsidRDefault="00D37B5E">
            <w:pPr>
              <w:jc w:val="right"/>
              <w:rPr>
                <w:rFonts w:ascii="宋体" w:hAnsi="宋体"/>
                <w:szCs w:val="21"/>
              </w:rPr>
            </w:pPr>
          </w:p>
        </w:tc>
      </w:tr>
    </w:tbl>
    <w:p w:rsidR="00D37B5E" w:rsidRDefault="00D37B5E">
      <w:pPr>
        <w:spacing w:line="360" w:lineRule="auto"/>
        <w:ind w:firstLineChars="200" w:firstLine="420"/>
        <w:jc w:val="left"/>
        <w:rPr>
          <w:rFonts w:ascii="宋体" w:eastAsia="宋体" w:hAnsi="宋体" w:cs="宋体"/>
          <w:szCs w:val="21"/>
        </w:rPr>
      </w:pPr>
    </w:p>
    <w:p w:rsidR="00D37B5E" w:rsidRDefault="00D37B5E">
      <w:pPr>
        <w:spacing w:line="360" w:lineRule="auto"/>
        <w:jc w:val="left"/>
        <w:rPr>
          <w:rFonts w:ascii="宋体" w:eastAsia="宋体" w:hAnsi="宋体" w:cs="宋体"/>
          <w:szCs w:val="21"/>
        </w:rPr>
      </w:pPr>
    </w:p>
    <w:sectPr w:rsidR="00D37B5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C79" w:rsidRDefault="009D2C79">
      <w:r>
        <w:separator/>
      </w:r>
    </w:p>
  </w:endnote>
  <w:endnote w:type="continuationSeparator" w:id="0">
    <w:p w:rsidR="009D2C79" w:rsidRDefault="009D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C79" w:rsidRDefault="009D2C79">
      <w:r>
        <w:separator/>
      </w:r>
    </w:p>
  </w:footnote>
  <w:footnote w:type="continuationSeparator" w:id="0">
    <w:p w:rsidR="009D2C79" w:rsidRDefault="009D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B5E" w:rsidRDefault="009D2C79">
    <w:pPr>
      <w:pStyle w:val="a4"/>
      <w:pBdr>
        <w:bottom w:val="single" w:sz="4" w:space="1" w:color="auto"/>
      </w:pBdr>
    </w:pPr>
    <w:r>
      <w:rPr>
        <w:rFonts w:hint="eastAsia"/>
        <w:noProof/>
      </w:rPr>
      <w:drawing>
        <wp:anchor distT="0" distB="0" distL="114300" distR="114300" simplePos="0" relativeHeight="251658240" behindDoc="1" locked="0" layoutInCell="1" allowOverlap="1">
          <wp:simplePos x="0" y="0"/>
          <wp:positionH relativeFrom="column">
            <wp:posOffset>645160</wp:posOffset>
          </wp:positionH>
          <wp:positionV relativeFrom="paragraph">
            <wp:posOffset>2550160</wp:posOffset>
          </wp:positionV>
          <wp:extent cx="3959860" cy="3959860"/>
          <wp:effectExtent l="0" t="0" r="2540" b="2540"/>
          <wp:wrapNone/>
          <wp:docPr id="1" name="图片 1" descr="南昌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昌水印"/>
                  <pic:cNvPicPr>
                    <a:picLocks noChangeAspect="1"/>
                  </pic:cNvPicPr>
                </pic:nvPicPr>
                <pic:blipFill>
                  <a:blip r:embed="rId1"/>
                  <a:stretch>
                    <a:fillRect/>
                  </a:stretch>
                </pic:blipFill>
                <pic:spPr>
                  <a:xfrm>
                    <a:off x="0" y="0"/>
                    <a:ext cx="3959860" cy="3959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1887F"/>
    <w:multiLevelType w:val="singleLevel"/>
    <w:tmpl w:val="D921887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3D7067"/>
    <w:rsid w:val="000156BF"/>
    <w:rsid w:val="00035C53"/>
    <w:rsid w:val="0007096E"/>
    <w:rsid w:val="000C1D79"/>
    <w:rsid w:val="00136263"/>
    <w:rsid w:val="001B3E26"/>
    <w:rsid w:val="001C2994"/>
    <w:rsid w:val="001F6885"/>
    <w:rsid w:val="001F7EBA"/>
    <w:rsid w:val="0022089C"/>
    <w:rsid w:val="00234EBB"/>
    <w:rsid w:val="003425EB"/>
    <w:rsid w:val="00414C68"/>
    <w:rsid w:val="0043526A"/>
    <w:rsid w:val="00461F47"/>
    <w:rsid w:val="004A14EE"/>
    <w:rsid w:val="004B1FE6"/>
    <w:rsid w:val="004E241E"/>
    <w:rsid w:val="005C0A5C"/>
    <w:rsid w:val="005E0C6E"/>
    <w:rsid w:val="005E10BE"/>
    <w:rsid w:val="005F6D84"/>
    <w:rsid w:val="00664329"/>
    <w:rsid w:val="00671666"/>
    <w:rsid w:val="006A5221"/>
    <w:rsid w:val="006D2480"/>
    <w:rsid w:val="006F281F"/>
    <w:rsid w:val="007102F3"/>
    <w:rsid w:val="00884C1A"/>
    <w:rsid w:val="008D118B"/>
    <w:rsid w:val="009D2C79"/>
    <w:rsid w:val="009F4F2E"/>
    <w:rsid w:val="00A6393D"/>
    <w:rsid w:val="00B711C0"/>
    <w:rsid w:val="00B72854"/>
    <w:rsid w:val="00B94731"/>
    <w:rsid w:val="00B961F7"/>
    <w:rsid w:val="00C76D46"/>
    <w:rsid w:val="00D37B5E"/>
    <w:rsid w:val="00D6333E"/>
    <w:rsid w:val="00DC3D1B"/>
    <w:rsid w:val="00E00AE7"/>
    <w:rsid w:val="00E85429"/>
    <w:rsid w:val="00EB4472"/>
    <w:rsid w:val="00EF33F6"/>
    <w:rsid w:val="00F07FE0"/>
    <w:rsid w:val="00FE47D2"/>
    <w:rsid w:val="205755B1"/>
    <w:rsid w:val="2D650101"/>
    <w:rsid w:val="2F3D7067"/>
    <w:rsid w:val="381D0212"/>
    <w:rsid w:val="45A70E49"/>
    <w:rsid w:val="524E0AC2"/>
    <w:rsid w:val="5499793B"/>
    <w:rsid w:val="62046F40"/>
    <w:rsid w:val="667E7C12"/>
    <w:rsid w:val="67542023"/>
    <w:rsid w:val="6D535020"/>
    <w:rsid w:val="79CD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5922F2"/>
  <w15:docId w15:val="{0CCD5B2C-0964-4AB1-90FC-BEA87266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qFormat/>
    <w:rPr>
      <w:color w:val="000000"/>
      <w:sz w:val="18"/>
      <w:szCs w:val="18"/>
      <w:u w:val="none"/>
    </w:rPr>
  </w:style>
  <w:style w:type="character" w:styleId="a7">
    <w:name w:val="Hyperlink"/>
    <w:basedOn w:val="a0"/>
    <w:qFormat/>
    <w:rPr>
      <w:color w:val="000000"/>
      <w:sz w:val="18"/>
      <w:szCs w:val="18"/>
      <w:u w:val="none"/>
    </w:rPr>
  </w:style>
  <w:style w:type="character" w:customStyle="1" w:styleId="hover11">
    <w:name w:val="hover11"/>
    <w:basedOn w:val="a0"/>
    <w:qFormat/>
    <w:rPr>
      <w:bdr w:val="single" w:sz="6" w:space="0" w:color="0F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13;&#30693;&#2613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5</Pages>
  <Words>293</Words>
  <Characters>1673</Characters>
  <Application>Microsoft Office Word</Application>
  <DocSecurity>0</DocSecurity>
  <Lines>13</Lines>
  <Paragraphs>3</Paragraphs>
  <ScaleCrop>false</ScaleCrop>
  <Company>Sky123.Org</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北京-网络编辑-曹童童</dc:creator>
  <cp:lastModifiedBy> </cp:lastModifiedBy>
  <cp:revision>39</cp:revision>
  <dcterms:created xsi:type="dcterms:W3CDTF">2018-09-05T09:42:00Z</dcterms:created>
  <dcterms:modified xsi:type="dcterms:W3CDTF">2019-04-28T07:24:00Z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