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51" w:rsidRPr="004F7375" w:rsidRDefault="004F7375">
      <w:pPr>
        <w:jc w:val="center"/>
        <w:rPr>
          <w:rFonts w:ascii="楷体" w:eastAsia="楷体" w:hAnsi="楷体" w:cs="楷体"/>
          <w:b/>
          <w:color w:val="C00000"/>
          <w:sz w:val="36"/>
          <w:szCs w:val="36"/>
        </w:rPr>
      </w:pPr>
      <w:r w:rsidRPr="004F7375">
        <w:rPr>
          <w:rFonts w:ascii="楷体" w:eastAsia="楷体" w:hAnsi="楷体" w:cs="楷体" w:hint="eastAsia"/>
          <w:b/>
          <w:color w:val="C00000"/>
          <w:sz w:val="36"/>
          <w:szCs w:val="36"/>
        </w:rPr>
        <w:t>中国人民大学</w:t>
      </w:r>
      <w:r w:rsidR="002E21F5" w:rsidRPr="004F7375">
        <w:rPr>
          <w:rFonts w:ascii="楷体" w:eastAsia="楷体" w:hAnsi="楷体" w:cs="楷体" w:hint="eastAsia"/>
          <w:b/>
          <w:color w:val="C00000"/>
          <w:sz w:val="36"/>
          <w:szCs w:val="36"/>
        </w:rPr>
        <w:t>历史学院</w:t>
      </w:r>
      <w:r w:rsidR="002E21F5" w:rsidRPr="004F7375">
        <w:rPr>
          <w:rFonts w:ascii="楷体" w:eastAsia="楷体" w:hAnsi="楷体" w:cs="楷体" w:hint="eastAsia"/>
          <w:b/>
          <w:color w:val="C00000"/>
          <w:sz w:val="36"/>
          <w:szCs w:val="36"/>
        </w:rPr>
        <w:t>---</w:t>
      </w:r>
      <w:r w:rsidR="002E21F5" w:rsidRPr="004F7375">
        <w:rPr>
          <w:rFonts w:ascii="楷体" w:eastAsia="楷体" w:hAnsi="楷体" w:cs="楷体" w:hint="eastAsia"/>
          <w:b/>
          <w:color w:val="C00000"/>
          <w:sz w:val="36"/>
          <w:szCs w:val="36"/>
        </w:rPr>
        <w:t>考古及博物馆学</w:t>
      </w:r>
      <w:r w:rsidR="002E21F5" w:rsidRPr="004F7375">
        <w:rPr>
          <w:rFonts w:ascii="楷体" w:eastAsia="楷体" w:hAnsi="楷体" w:cs="楷体" w:hint="eastAsia"/>
          <w:b/>
          <w:color w:val="C00000"/>
          <w:sz w:val="36"/>
          <w:szCs w:val="36"/>
        </w:rPr>
        <w:t>专业</w:t>
      </w:r>
    </w:p>
    <w:p w:rsidR="00655151" w:rsidRDefault="002E21F5">
      <w:pPr>
        <w:jc w:val="center"/>
        <w:rPr>
          <w:rFonts w:ascii="华文行楷" w:eastAsia="华文行楷" w:hAnsi="华文行楷" w:cs="华文行楷" w:hint="eastAsia"/>
          <w:b/>
          <w:sz w:val="36"/>
          <w:szCs w:val="36"/>
        </w:rPr>
      </w:pPr>
      <w:r>
        <w:rPr>
          <w:rFonts w:ascii="华文行楷" w:eastAsia="华文行楷" w:hAnsi="华文行楷" w:cs="华文行楷" w:hint="eastAsia"/>
          <w:b/>
          <w:sz w:val="36"/>
          <w:szCs w:val="36"/>
        </w:rPr>
        <w:t>在职研究生</w:t>
      </w:r>
      <w:r>
        <w:rPr>
          <w:rFonts w:ascii="华文行楷" w:eastAsia="华文行楷" w:hAnsi="华文行楷" w:cs="华文行楷" w:hint="eastAsia"/>
          <w:b/>
          <w:sz w:val="36"/>
          <w:szCs w:val="36"/>
        </w:rPr>
        <w:t>课程研修班招生简章</w:t>
      </w:r>
    </w:p>
    <w:p w:rsidR="004F7375" w:rsidRPr="00EA78BD" w:rsidRDefault="00EA78BD" w:rsidP="00EA78BD">
      <w:pPr>
        <w:ind w:firstLineChars="600" w:firstLine="1682"/>
        <w:rPr>
          <w:rFonts w:ascii="华文行楷" w:eastAsia="华文行楷" w:hAnsi="华文行楷" w:cs="华文行楷"/>
          <w:b/>
          <w:sz w:val="28"/>
          <w:szCs w:val="28"/>
        </w:rPr>
      </w:pPr>
      <w:r w:rsidRPr="00EA78BD">
        <w:rPr>
          <w:rFonts w:ascii="华文行楷" w:eastAsia="华文行楷" w:hAnsi="华文行楷" w:cs="华文行楷" w:hint="eastAsia"/>
          <w:b/>
          <w:sz w:val="28"/>
          <w:szCs w:val="28"/>
        </w:rPr>
        <w:t>学费：32000   学制：两年   地点：北京</w:t>
      </w:r>
      <w:bookmarkStart w:id="0" w:name="_GoBack"/>
      <w:bookmarkEnd w:id="0"/>
    </w:p>
    <w:p w:rsidR="00655151" w:rsidRDefault="002E21F5">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学院专业优势及简介</w:t>
      </w:r>
    </w:p>
    <w:p w:rsidR="00655151" w:rsidRDefault="002E21F5">
      <w:pPr>
        <w:ind w:firstLineChars="200" w:firstLine="640"/>
        <w:rPr>
          <w:rFonts w:ascii="仿宋" w:eastAsia="仿宋" w:hAnsi="仿宋"/>
          <w:sz w:val="32"/>
          <w:szCs w:val="32"/>
        </w:rPr>
      </w:pPr>
      <w:r>
        <w:rPr>
          <w:rFonts w:ascii="仿宋" w:eastAsia="仿宋" w:hAnsi="仿宋" w:hint="eastAsia"/>
          <w:sz w:val="32"/>
          <w:szCs w:val="32"/>
        </w:rPr>
        <w:t>中国人民大学历史学院，</w:t>
      </w:r>
      <w:r>
        <w:rPr>
          <w:rFonts w:ascii="仿宋" w:eastAsia="仿宋" w:hAnsi="仿宋" w:hint="eastAsia"/>
          <w:sz w:val="32"/>
          <w:szCs w:val="32"/>
        </w:rPr>
        <w:t>1995</w:t>
      </w:r>
      <w:r>
        <w:rPr>
          <w:rFonts w:ascii="仿宋" w:eastAsia="仿宋" w:hAnsi="仿宋" w:hint="eastAsia"/>
          <w:sz w:val="32"/>
          <w:szCs w:val="32"/>
        </w:rPr>
        <w:t>年历史系被教育部确认为历史学本科教学人才培养和科学研究基地，</w:t>
      </w:r>
      <w:r>
        <w:rPr>
          <w:rFonts w:ascii="仿宋" w:eastAsia="仿宋" w:hAnsi="仿宋" w:hint="eastAsia"/>
          <w:sz w:val="32"/>
          <w:szCs w:val="32"/>
        </w:rPr>
        <w:t>2000</w:t>
      </w:r>
      <w:r>
        <w:rPr>
          <w:rFonts w:ascii="仿宋" w:eastAsia="仿宋" w:hAnsi="仿宋" w:hint="eastAsia"/>
          <w:sz w:val="32"/>
          <w:szCs w:val="32"/>
        </w:rPr>
        <w:t>年历史学博士后流动</w:t>
      </w:r>
      <w:proofErr w:type="gramStart"/>
      <w:r>
        <w:rPr>
          <w:rFonts w:ascii="仿宋" w:eastAsia="仿宋" w:hAnsi="仿宋" w:hint="eastAsia"/>
          <w:sz w:val="32"/>
          <w:szCs w:val="32"/>
        </w:rPr>
        <w:t>站得以</w:t>
      </w:r>
      <w:proofErr w:type="gramEnd"/>
      <w:r>
        <w:rPr>
          <w:rFonts w:ascii="仿宋" w:eastAsia="仿宋" w:hAnsi="仿宋" w:hint="eastAsia"/>
          <w:sz w:val="32"/>
          <w:szCs w:val="32"/>
        </w:rPr>
        <w:t>建立。</w:t>
      </w:r>
    </w:p>
    <w:p w:rsidR="00655151" w:rsidRDefault="002E21F5">
      <w:pPr>
        <w:ind w:firstLineChars="200" w:firstLine="643"/>
        <w:rPr>
          <w:rFonts w:ascii="仿宋" w:eastAsia="仿宋" w:hAnsi="仿宋"/>
          <w:sz w:val="32"/>
          <w:szCs w:val="32"/>
        </w:rPr>
      </w:pPr>
      <w:r>
        <w:rPr>
          <w:rFonts w:ascii="仿宋" w:eastAsia="仿宋" w:hAnsi="仿宋" w:hint="eastAsia"/>
          <w:b/>
          <w:bCs/>
          <w:color w:val="C00000"/>
          <w:sz w:val="32"/>
          <w:szCs w:val="32"/>
        </w:rPr>
        <w:t>★师资强劲</w:t>
      </w:r>
      <w:r>
        <w:rPr>
          <w:rFonts w:ascii="仿宋" w:eastAsia="仿宋" w:hAnsi="仿宋" w:hint="eastAsia"/>
          <w:sz w:val="32"/>
          <w:szCs w:val="32"/>
        </w:rPr>
        <w:t>。</w:t>
      </w:r>
      <w:r>
        <w:rPr>
          <w:rFonts w:ascii="仿宋" w:eastAsia="仿宋" w:hAnsi="仿宋" w:hint="eastAsia"/>
          <w:sz w:val="32"/>
          <w:szCs w:val="32"/>
        </w:rPr>
        <w:t>中国人民大学历史学院目前拥有戴逸、孙家洲、包伟民、魏坚、黄兴涛、刘后滨、杨念群、夏明方、孟广林、韩树峰等一批知名学者。课程研修班师资力量全国排名第</w:t>
      </w:r>
      <w:proofErr w:type="gramStart"/>
      <w:r>
        <w:rPr>
          <w:rFonts w:ascii="仿宋" w:eastAsia="仿宋" w:hAnsi="仿宋" w:hint="eastAsia"/>
          <w:sz w:val="32"/>
          <w:szCs w:val="32"/>
        </w:rPr>
        <w:t>一</w:t>
      </w:r>
      <w:proofErr w:type="gramEnd"/>
      <w:r>
        <w:rPr>
          <w:rFonts w:ascii="仿宋" w:eastAsia="仿宋" w:hAnsi="仿宋" w:hint="eastAsia"/>
          <w:sz w:val="32"/>
          <w:szCs w:val="32"/>
        </w:rPr>
        <w:t>。</w:t>
      </w:r>
    </w:p>
    <w:p w:rsidR="00655151" w:rsidRDefault="002E21F5">
      <w:pPr>
        <w:ind w:firstLineChars="200" w:firstLine="643"/>
        <w:rPr>
          <w:rFonts w:ascii="仿宋" w:eastAsia="仿宋" w:hAnsi="仿宋"/>
          <w:sz w:val="32"/>
          <w:szCs w:val="32"/>
        </w:rPr>
      </w:pPr>
      <w:r>
        <w:rPr>
          <w:rFonts w:ascii="仿宋" w:eastAsia="仿宋" w:hAnsi="仿宋" w:hint="eastAsia"/>
          <w:b/>
          <w:bCs/>
          <w:color w:val="C00000"/>
          <w:sz w:val="32"/>
          <w:szCs w:val="32"/>
        </w:rPr>
        <w:t>★学科齐全</w:t>
      </w:r>
      <w:r>
        <w:rPr>
          <w:rFonts w:ascii="仿宋" w:eastAsia="仿宋" w:hAnsi="仿宋" w:hint="eastAsia"/>
          <w:sz w:val="32"/>
          <w:szCs w:val="32"/>
        </w:rPr>
        <w:t>。学院下设历史系、清史所、考古文博系，同时拥有中国史、世界史和考古学三大一级学科点，中国史八个二级学科建制完备，世界史学科设有世界古代史和世界近现代史教研室，考古文博系设有先秦考古、汉唐考古、宋元考古和文博科技四个教研室；三个一级学科都拥有硕</w:t>
      </w:r>
      <w:r>
        <w:rPr>
          <w:rFonts w:ascii="仿宋" w:eastAsia="仿宋" w:hAnsi="仿宋" w:hint="eastAsia"/>
          <w:sz w:val="32"/>
          <w:szCs w:val="32"/>
        </w:rPr>
        <w:t>士、</w:t>
      </w:r>
      <w:r>
        <w:rPr>
          <w:rFonts w:ascii="仿宋" w:eastAsia="仿宋" w:hAnsi="仿宋" w:hint="eastAsia"/>
          <w:sz w:val="32"/>
          <w:szCs w:val="32"/>
        </w:rPr>
        <w:t>博士学位授予权。</w:t>
      </w:r>
    </w:p>
    <w:p w:rsidR="00655151" w:rsidRDefault="002E21F5">
      <w:pPr>
        <w:ind w:firstLineChars="200" w:firstLine="643"/>
        <w:rPr>
          <w:rFonts w:ascii="仿宋" w:eastAsia="仿宋" w:hAnsi="仿宋"/>
          <w:sz w:val="32"/>
          <w:szCs w:val="32"/>
        </w:rPr>
      </w:pPr>
      <w:r>
        <w:rPr>
          <w:rFonts w:ascii="仿宋" w:eastAsia="仿宋" w:hAnsi="仿宋" w:hint="eastAsia"/>
          <w:b/>
          <w:bCs/>
          <w:color w:val="C00000"/>
          <w:sz w:val="32"/>
          <w:szCs w:val="32"/>
        </w:rPr>
        <w:t>★特色鲜明</w:t>
      </w:r>
      <w:r>
        <w:rPr>
          <w:rFonts w:ascii="仿宋" w:eastAsia="仿宋" w:hAnsi="仿宋" w:hint="eastAsia"/>
          <w:sz w:val="32"/>
          <w:szCs w:val="32"/>
        </w:rPr>
        <w:t>。秦汉、唐宋、明清、民国史研究力量雄厚，闻名学界；世界史侧重政治史、宗教史等</w:t>
      </w:r>
      <w:r>
        <w:rPr>
          <w:rFonts w:ascii="仿宋" w:eastAsia="仿宋" w:hAnsi="仿宋" w:hint="eastAsia"/>
          <w:sz w:val="32"/>
          <w:szCs w:val="32"/>
        </w:rPr>
        <w:t>，正广延海内外人才，大力发展，有日新月异之势。考古学科侧重北方民族考古，朝气蓬勃，发展势头迅猛，已经在中国考古学界异军突起。</w:t>
      </w:r>
    </w:p>
    <w:p w:rsidR="00655151" w:rsidRDefault="00655151">
      <w:pPr>
        <w:rPr>
          <w:rFonts w:ascii="仿宋" w:eastAsia="仿宋" w:hAnsi="仿宋"/>
          <w:sz w:val="32"/>
          <w:szCs w:val="32"/>
        </w:rPr>
      </w:pPr>
    </w:p>
    <w:p w:rsidR="00655151" w:rsidRDefault="002E21F5">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二、研究领域及课程设置</w:t>
      </w:r>
    </w:p>
    <w:p w:rsidR="00655151" w:rsidRDefault="002E21F5">
      <w:pPr>
        <w:rPr>
          <w:rFonts w:ascii="仿宋" w:eastAsia="仿宋" w:hAnsi="仿宋"/>
          <w:sz w:val="24"/>
          <w:szCs w:val="24"/>
        </w:rPr>
      </w:pPr>
      <w:r>
        <w:rPr>
          <w:rFonts w:ascii="仿宋" w:eastAsia="仿宋" w:hAnsi="仿宋" w:hint="eastAsia"/>
          <w:sz w:val="28"/>
          <w:szCs w:val="28"/>
        </w:rPr>
        <w:t>根据我院</w:t>
      </w:r>
      <w:r>
        <w:rPr>
          <w:rFonts w:ascii="仿宋" w:eastAsia="仿宋" w:hAnsi="仿宋" w:hint="eastAsia"/>
          <w:sz w:val="28"/>
          <w:szCs w:val="28"/>
        </w:rPr>
        <w:t>全日制研究生</w:t>
      </w:r>
      <w:r>
        <w:rPr>
          <w:rFonts w:ascii="仿宋" w:eastAsia="仿宋" w:hAnsi="仿宋" w:hint="eastAsia"/>
          <w:sz w:val="28"/>
          <w:szCs w:val="28"/>
        </w:rPr>
        <w:t>培养方案</w:t>
      </w:r>
      <w:r>
        <w:rPr>
          <w:rFonts w:ascii="仿宋" w:eastAsia="仿宋" w:hAnsi="仿宋" w:hint="eastAsia"/>
          <w:sz w:val="28"/>
          <w:szCs w:val="28"/>
        </w:rPr>
        <w:t>学分</w:t>
      </w:r>
      <w:r>
        <w:rPr>
          <w:rFonts w:ascii="仿宋" w:eastAsia="仿宋" w:hAnsi="仿宋" w:hint="eastAsia"/>
          <w:sz w:val="28"/>
          <w:szCs w:val="28"/>
        </w:rPr>
        <w:t>要求，</w:t>
      </w:r>
      <w:r>
        <w:rPr>
          <w:rFonts w:ascii="仿宋" w:eastAsia="仿宋" w:hAnsi="仿宋" w:hint="eastAsia"/>
          <w:sz w:val="28"/>
          <w:szCs w:val="28"/>
        </w:rPr>
        <w:t>在职研究生</w:t>
      </w:r>
      <w:r>
        <w:rPr>
          <w:rFonts w:ascii="仿宋" w:eastAsia="仿宋" w:hAnsi="仿宋" w:hint="eastAsia"/>
          <w:sz w:val="28"/>
          <w:szCs w:val="28"/>
        </w:rPr>
        <w:t>开设课程包括</w:t>
      </w:r>
      <w:r>
        <w:rPr>
          <w:rFonts w:ascii="仿宋" w:eastAsia="仿宋" w:hAnsi="仿宋" w:hint="eastAsia"/>
          <w:sz w:val="32"/>
          <w:szCs w:val="32"/>
        </w:rPr>
        <w:t>：</w:t>
      </w:r>
    </w:p>
    <w:tbl>
      <w:tblPr>
        <w:tblW w:w="8831" w:type="dxa"/>
        <w:tblLayout w:type="fixed"/>
        <w:tblCellMar>
          <w:top w:w="15" w:type="dxa"/>
          <w:left w:w="15" w:type="dxa"/>
          <w:bottom w:w="15" w:type="dxa"/>
          <w:right w:w="15" w:type="dxa"/>
        </w:tblCellMar>
        <w:tblLook w:val="04A0" w:firstRow="1" w:lastRow="0" w:firstColumn="1" w:lastColumn="0" w:noHBand="0" w:noVBand="1"/>
      </w:tblPr>
      <w:tblGrid>
        <w:gridCol w:w="1376"/>
        <w:gridCol w:w="4230"/>
        <w:gridCol w:w="1905"/>
        <w:gridCol w:w="1320"/>
      </w:tblGrid>
      <w:tr w:rsidR="00655151">
        <w:trPr>
          <w:trHeight w:val="375"/>
        </w:trPr>
        <w:tc>
          <w:tcPr>
            <w:tcW w:w="883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jc w:val="center"/>
              <w:textAlignment w:val="bottom"/>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研究方向领域</w:t>
            </w:r>
          </w:p>
        </w:tc>
      </w:tr>
      <w:tr w:rsidR="00655151">
        <w:trPr>
          <w:trHeight w:val="720"/>
        </w:trPr>
        <w:tc>
          <w:tcPr>
            <w:tcW w:w="8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jc w:val="left"/>
              <w:textAlignment w:val="center"/>
              <w:rPr>
                <w:rFonts w:ascii="新宋体" w:eastAsia="新宋体" w:hAnsi="新宋体" w:cs="新宋体"/>
                <w:color w:val="000000"/>
                <w:sz w:val="18"/>
                <w:szCs w:val="18"/>
              </w:rPr>
            </w:pPr>
            <w:r>
              <w:rPr>
                <w:rFonts w:ascii="楷体" w:eastAsia="楷体" w:hAnsi="楷体" w:cs="楷体" w:hint="eastAsia"/>
                <w:color w:val="000000"/>
                <w:kern w:val="0"/>
                <w:sz w:val="22"/>
                <w:lang w:bidi="ar"/>
              </w:rPr>
              <w:t>先秦考古、汉唐考古、宋元考古、北方民族考古研究、博物馆学</w:t>
            </w:r>
          </w:p>
        </w:tc>
      </w:tr>
      <w:tr w:rsidR="0065515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题库课程</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课程名称</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类别</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学分</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考古学理论</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旧石器时代考古</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新石器时代考古</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非题库课程</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专业外语</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史学研究方法</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考古文献研读</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考古论文写作</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夏商周考古研究</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汉唐宋元考古研究</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考古实习</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中西文化交流考古</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体质人类学</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b/>
                <w:bCs/>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美术考古</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65515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2E21F5">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名师讲座</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清史讲座</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655151">
            <w:pPr>
              <w:spacing w:line="360" w:lineRule="auto"/>
              <w:jc w:val="center"/>
              <w:rPr>
                <w:rFonts w:ascii="宋体" w:eastAsia="宋体" w:hAnsi="宋体" w:cs="宋体"/>
                <w:color w:val="000000"/>
                <w:sz w:val="22"/>
              </w:rPr>
            </w:pP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明史讲座</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655151">
            <w:pPr>
              <w:spacing w:line="360" w:lineRule="auto"/>
              <w:jc w:val="center"/>
              <w:rPr>
                <w:rFonts w:ascii="宋体" w:eastAsia="宋体" w:hAnsi="宋体" w:cs="宋体"/>
                <w:color w:val="000000"/>
                <w:sz w:val="22"/>
              </w:rPr>
            </w:pPr>
          </w:p>
        </w:tc>
      </w:tr>
      <w:tr w:rsidR="0065515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151" w:rsidRDefault="00655151">
            <w:pPr>
              <w:spacing w:line="360" w:lineRule="auto"/>
              <w:jc w:val="center"/>
              <w:rPr>
                <w:rFonts w:ascii="宋体" w:eastAsia="宋体" w:hAnsi="宋体" w:cs="宋体"/>
                <w:color w:val="000000"/>
                <w:sz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历史考古讲座</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2E21F5">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151" w:rsidRDefault="00655151">
            <w:pPr>
              <w:spacing w:line="360" w:lineRule="auto"/>
              <w:jc w:val="center"/>
              <w:rPr>
                <w:rFonts w:ascii="宋体" w:eastAsia="宋体" w:hAnsi="宋体" w:cs="宋体"/>
                <w:color w:val="000000"/>
                <w:sz w:val="22"/>
              </w:rPr>
            </w:pPr>
          </w:p>
        </w:tc>
      </w:tr>
    </w:tbl>
    <w:p w:rsidR="00655151" w:rsidRDefault="002E21F5">
      <w:pPr>
        <w:rPr>
          <w:rFonts w:ascii="宋体" w:eastAsia="宋体" w:hAnsi="宋体" w:cs="宋体"/>
          <w:b/>
          <w:bCs/>
          <w:sz w:val="22"/>
        </w:rPr>
      </w:pPr>
      <w:r>
        <w:rPr>
          <w:rFonts w:ascii="宋体" w:eastAsia="宋体" w:hAnsi="宋体" w:cs="宋体" w:hint="eastAsia"/>
          <w:b/>
          <w:bCs/>
          <w:sz w:val="22"/>
        </w:rPr>
        <w:t>*</w:t>
      </w:r>
      <w:r>
        <w:rPr>
          <w:rFonts w:ascii="宋体" w:eastAsia="宋体" w:hAnsi="宋体" w:cs="宋体" w:hint="eastAsia"/>
          <w:b/>
          <w:bCs/>
          <w:sz w:val="22"/>
        </w:rPr>
        <w:t>我院每学期安排</w:t>
      </w:r>
      <w:r>
        <w:rPr>
          <w:rFonts w:ascii="宋体" w:eastAsia="宋体" w:hAnsi="宋体" w:cs="宋体" w:hint="eastAsia"/>
          <w:b/>
          <w:bCs/>
          <w:sz w:val="22"/>
        </w:rPr>
        <w:t>3</w:t>
      </w:r>
      <w:r>
        <w:rPr>
          <w:rFonts w:ascii="宋体" w:eastAsia="宋体" w:hAnsi="宋体" w:cs="宋体" w:hint="eastAsia"/>
          <w:b/>
          <w:bCs/>
          <w:sz w:val="22"/>
        </w:rPr>
        <w:t>门名师讲座，讲座内容更新较快，请同学以实际课表为准。</w:t>
      </w:r>
    </w:p>
    <w:p w:rsidR="00655151" w:rsidRDefault="00655151">
      <w:pPr>
        <w:rPr>
          <w:rFonts w:ascii="黑体" w:eastAsia="黑体" w:hAnsi="黑体" w:cs="宋体"/>
          <w:b/>
          <w:bCs/>
          <w:color w:val="444444"/>
          <w:kern w:val="0"/>
          <w:sz w:val="30"/>
          <w:szCs w:val="30"/>
        </w:rPr>
      </w:pPr>
    </w:p>
    <w:p w:rsidR="00655151" w:rsidRDefault="002E21F5">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三、名师简介</w:t>
      </w:r>
    </w:p>
    <w:tbl>
      <w:tblPr>
        <w:tblW w:w="8906"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179"/>
        <w:gridCol w:w="2410"/>
        <w:gridCol w:w="5317"/>
      </w:tblGrid>
      <w:tr w:rsidR="00655151">
        <w:tc>
          <w:tcPr>
            <w:tcW w:w="1179" w:type="dxa"/>
            <w:shd w:val="clear" w:color="auto" w:fill="auto"/>
            <w:tcMar>
              <w:top w:w="90" w:type="dxa"/>
              <w:left w:w="45" w:type="dxa"/>
              <w:bottom w:w="90" w:type="dxa"/>
              <w:right w:w="45" w:type="dxa"/>
            </w:tcMar>
            <w:vAlign w:val="center"/>
          </w:tcPr>
          <w:p w:rsidR="00655151" w:rsidRDefault="002E21F5">
            <w:pPr>
              <w:jc w:val="center"/>
              <w:rPr>
                <w:b/>
                <w:sz w:val="24"/>
                <w:szCs w:val="24"/>
              </w:rPr>
            </w:pPr>
            <w:r>
              <w:rPr>
                <w:rFonts w:hint="eastAsia"/>
                <w:b/>
                <w:sz w:val="24"/>
                <w:szCs w:val="24"/>
              </w:rPr>
              <w:t>名师</w:t>
            </w:r>
          </w:p>
        </w:tc>
        <w:tc>
          <w:tcPr>
            <w:tcW w:w="2410" w:type="dxa"/>
            <w:shd w:val="clear" w:color="auto" w:fill="auto"/>
            <w:tcMar>
              <w:top w:w="90" w:type="dxa"/>
              <w:left w:w="45" w:type="dxa"/>
              <w:bottom w:w="90" w:type="dxa"/>
              <w:right w:w="45" w:type="dxa"/>
            </w:tcMar>
            <w:vAlign w:val="center"/>
          </w:tcPr>
          <w:p w:rsidR="00655151" w:rsidRDefault="002E21F5">
            <w:pPr>
              <w:widowControl/>
              <w:spacing w:line="270" w:lineRule="atLeast"/>
              <w:jc w:val="center"/>
              <w:rPr>
                <w:b/>
                <w:sz w:val="24"/>
                <w:szCs w:val="24"/>
              </w:rPr>
            </w:pPr>
            <w:r>
              <w:rPr>
                <w:rFonts w:hint="eastAsia"/>
                <w:b/>
                <w:sz w:val="24"/>
                <w:szCs w:val="24"/>
              </w:rPr>
              <w:t>职称（行政兼职）</w:t>
            </w:r>
          </w:p>
        </w:tc>
        <w:tc>
          <w:tcPr>
            <w:tcW w:w="5317" w:type="dxa"/>
            <w:shd w:val="clear" w:color="auto" w:fill="auto"/>
            <w:tcMar>
              <w:top w:w="90" w:type="dxa"/>
              <w:left w:w="45" w:type="dxa"/>
              <w:bottom w:w="90" w:type="dxa"/>
              <w:right w:w="45" w:type="dxa"/>
            </w:tcMar>
            <w:vAlign w:val="center"/>
          </w:tcPr>
          <w:p w:rsidR="00655151" w:rsidRDefault="002E21F5">
            <w:pPr>
              <w:widowControl/>
              <w:spacing w:line="270" w:lineRule="atLeast"/>
              <w:jc w:val="center"/>
              <w:rPr>
                <w:b/>
                <w:sz w:val="24"/>
                <w:szCs w:val="24"/>
              </w:rPr>
            </w:pPr>
            <w:r>
              <w:rPr>
                <w:rFonts w:hint="eastAsia"/>
                <w:b/>
                <w:sz w:val="24"/>
                <w:szCs w:val="24"/>
              </w:rPr>
              <w:t>研究方向或领域</w:t>
            </w:r>
          </w:p>
        </w:tc>
      </w:tr>
      <w:tr w:rsidR="00655151">
        <w:tc>
          <w:tcPr>
            <w:tcW w:w="1179"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hint="eastAsia"/>
                <w:sz w:val="24"/>
                <w:szCs w:val="24"/>
              </w:rPr>
              <w:t>魏坚</w:t>
            </w:r>
          </w:p>
        </w:tc>
        <w:tc>
          <w:tcPr>
            <w:tcW w:w="2410" w:type="dxa"/>
            <w:shd w:val="clear" w:color="auto" w:fill="auto"/>
            <w:tcMar>
              <w:top w:w="90" w:type="dxa"/>
              <w:left w:w="45" w:type="dxa"/>
              <w:bottom w:w="90" w:type="dxa"/>
              <w:right w:w="45" w:type="dxa"/>
            </w:tcMar>
            <w:vAlign w:val="center"/>
          </w:tcPr>
          <w:p w:rsidR="00655151" w:rsidRDefault="002E21F5">
            <w:pPr>
              <w:pStyle w:val="HTML"/>
              <w:rPr>
                <w:rFonts w:ascii="仿宋" w:eastAsia="仿宋" w:hAnsi="仿宋"/>
              </w:rPr>
            </w:pPr>
            <w:r>
              <w:rPr>
                <w:rFonts w:ascii="仿宋" w:eastAsia="仿宋" w:hAnsi="仿宋"/>
              </w:rPr>
              <w:t>历史学院考古文博系</w:t>
            </w:r>
            <w:proofErr w:type="gramStart"/>
            <w:r>
              <w:rPr>
                <w:rFonts w:ascii="仿宋" w:eastAsia="仿宋" w:hAnsi="仿宋"/>
              </w:rPr>
              <w:t>系</w:t>
            </w:r>
            <w:proofErr w:type="gramEnd"/>
            <w:r>
              <w:rPr>
                <w:rFonts w:ascii="仿宋" w:eastAsia="仿宋" w:hAnsi="仿宋"/>
              </w:rPr>
              <w:t>主任</w:t>
            </w:r>
            <w:r>
              <w:rPr>
                <w:rFonts w:ascii="仿宋" w:eastAsia="仿宋" w:hAnsi="仿宋" w:hint="eastAsia"/>
              </w:rPr>
              <w:t>，</w:t>
            </w:r>
            <w:r>
              <w:rPr>
                <w:rFonts w:ascii="仿宋" w:eastAsia="仿宋" w:hAnsi="仿宋"/>
              </w:rPr>
              <w:t>教授</w:t>
            </w:r>
            <w:r>
              <w:rPr>
                <w:rFonts w:ascii="仿宋" w:eastAsia="仿宋" w:hAnsi="仿宋" w:hint="eastAsia"/>
              </w:rPr>
              <w:t>，</w:t>
            </w:r>
            <w:r>
              <w:rPr>
                <w:rFonts w:ascii="仿宋" w:eastAsia="仿宋" w:hAnsi="仿宋"/>
              </w:rPr>
              <w:t>博士生导师</w:t>
            </w:r>
            <w:r>
              <w:rPr>
                <w:rFonts w:ascii="仿宋" w:eastAsia="仿宋" w:hAnsi="仿宋" w:hint="eastAsia"/>
              </w:rPr>
              <w:t>，</w:t>
            </w:r>
            <w:r>
              <w:rPr>
                <w:rFonts w:ascii="仿宋" w:eastAsia="仿宋" w:hAnsi="仿宋"/>
                <w:color w:val="000000"/>
              </w:rPr>
              <w:t>国务院学位委员会考古学科评议组成员，兼任中国蒙古史学会副理事长、中国元史研究会副会长、中国岩画学会副会长、中国社会科学院古代文明研究中心客座研究员、台湾逢甲大学客座教授、内蒙古大学、内蒙古师范大学和吉林师范大学兼职教授等。</w:t>
            </w:r>
          </w:p>
        </w:tc>
        <w:tc>
          <w:tcPr>
            <w:tcW w:w="5317" w:type="dxa"/>
            <w:shd w:val="clear" w:color="auto" w:fill="auto"/>
            <w:tcMar>
              <w:top w:w="90" w:type="dxa"/>
              <w:left w:w="45" w:type="dxa"/>
              <w:bottom w:w="90" w:type="dxa"/>
              <w:right w:w="45" w:type="dxa"/>
            </w:tcMar>
            <w:vAlign w:val="center"/>
          </w:tcPr>
          <w:p w:rsidR="00655151" w:rsidRDefault="002E2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仿宋" w:hAnsi="仿宋" w:cs="宋体"/>
                <w:kern w:val="0"/>
                <w:sz w:val="24"/>
                <w:szCs w:val="24"/>
              </w:rPr>
            </w:pPr>
            <w:r>
              <w:rPr>
                <w:rFonts w:ascii="仿宋" w:eastAsia="仿宋" w:hAnsi="仿宋" w:cs="宋体" w:hint="eastAsia"/>
                <w:kern w:val="0"/>
                <w:sz w:val="24"/>
                <w:szCs w:val="24"/>
              </w:rPr>
              <w:t>多年从事阴山南北及陕晋冀北部地区考古学文化的发掘与研究，命名了“庙子沟文化”等四个考古学文化类型，建立起了这一区域史前文化的考古学文化编年体系。迄今共主持</w:t>
            </w:r>
            <w:r>
              <w:rPr>
                <w:rFonts w:ascii="仿宋" w:eastAsia="仿宋" w:hAnsi="仿宋" w:cs="宋体" w:hint="eastAsia"/>
                <w:kern w:val="0"/>
                <w:sz w:val="24"/>
                <w:szCs w:val="24"/>
              </w:rPr>
              <w:t>80</w:t>
            </w:r>
            <w:r>
              <w:rPr>
                <w:rFonts w:ascii="仿宋" w:eastAsia="仿宋" w:hAnsi="仿宋" w:cs="宋体" w:hint="eastAsia"/>
                <w:kern w:val="0"/>
                <w:sz w:val="24"/>
                <w:szCs w:val="24"/>
              </w:rPr>
              <w:t>多项考古发掘和专项调查项目，其中阴山南北战国秦汉长城调查、居延</w:t>
            </w:r>
            <w:r>
              <w:rPr>
                <w:rFonts w:ascii="仿宋" w:eastAsia="仿宋" w:hAnsi="仿宋" w:cs="宋体" w:hint="eastAsia"/>
                <w:kern w:val="0"/>
                <w:sz w:val="24"/>
                <w:szCs w:val="24"/>
              </w:rPr>
              <w:t>青铜时代遗址和汉代烽燧发掘、河套地区汉魏墓葬发掘和正蓝旗元上都考古发掘等，均取得丰硕成果。主持发掘的庙子沟新石器时代聚落遗址和金斯太旧石器时代洞穴遗址均被公布为全国重点文物保护单位，多年主持发掘、调查和</w:t>
            </w:r>
            <w:proofErr w:type="gramStart"/>
            <w:r>
              <w:rPr>
                <w:rFonts w:ascii="仿宋" w:eastAsia="仿宋" w:hAnsi="仿宋" w:cs="宋体" w:hint="eastAsia"/>
                <w:kern w:val="0"/>
                <w:sz w:val="24"/>
                <w:szCs w:val="24"/>
              </w:rPr>
              <w:t>申遗</w:t>
            </w:r>
            <w:proofErr w:type="gramEnd"/>
            <w:r>
              <w:rPr>
                <w:rFonts w:ascii="仿宋" w:eastAsia="仿宋" w:hAnsi="仿宋" w:cs="宋体" w:hint="eastAsia"/>
                <w:kern w:val="0"/>
                <w:sz w:val="24"/>
                <w:szCs w:val="24"/>
              </w:rPr>
              <w:t>工作的元上都遗址，在</w:t>
            </w:r>
            <w:r>
              <w:rPr>
                <w:rFonts w:ascii="仿宋" w:eastAsia="仿宋" w:hAnsi="仿宋" w:cs="宋体" w:hint="eastAsia"/>
                <w:kern w:val="0"/>
                <w:sz w:val="24"/>
                <w:szCs w:val="24"/>
              </w:rPr>
              <w:t>2012</w:t>
            </w:r>
            <w:r>
              <w:rPr>
                <w:rFonts w:ascii="仿宋" w:eastAsia="仿宋" w:hAnsi="仿宋" w:cs="宋体" w:hint="eastAsia"/>
                <w:kern w:val="0"/>
                <w:sz w:val="24"/>
                <w:szCs w:val="24"/>
              </w:rPr>
              <w:t>年被列为世界文化遗产。</w:t>
            </w:r>
            <w:r>
              <w:rPr>
                <w:rFonts w:ascii="仿宋" w:eastAsia="仿宋" w:hAnsi="仿宋"/>
                <w:color w:val="000000"/>
                <w:sz w:val="24"/>
                <w:szCs w:val="24"/>
              </w:rPr>
              <w:t>出版《庙子沟与大坝沟》、《额济纳汉简》、《元上都》等学术专著</w:t>
            </w:r>
            <w:r>
              <w:rPr>
                <w:rFonts w:ascii="仿宋" w:eastAsia="仿宋" w:hAnsi="仿宋"/>
                <w:color w:val="000000"/>
                <w:sz w:val="24"/>
                <w:szCs w:val="24"/>
              </w:rPr>
              <w:t>8</w:t>
            </w:r>
            <w:r>
              <w:rPr>
                <w:rFonts w:ascii="仿宋" w:eastAsia="仿宋" w:hAnsi="仿宋"/>
                <w:color w:val="000000"/>
                <w:sz w:val="24"/>
                <w:szCs w:val="24"/>
              </w:rPr>
              <w:t>部，主编文物考古文集等</w:t>
            </w:r>
            <w:r>
              <w:rPr>
                <w:rFonts w:ascii="仿宋" w:eastAsia="仿宋" w:hAnsi="仿宋"/>
                <w:color w:val="000000"/>
                <w:sz w:val="24"/>
                <w:szCs w:val="24"/>
              </w:rPr>
              <w:t>8</w:t>
            </w:r>
            <w:r>
              <w:rPr>
                <w:rFonts w:ascii="仿宋" w:eastAsia="仿宋" w:hAnsi="仿宋"/>
                <w:color w:val="000000"/>
                <w:sz w:val="24"/>
                <w:szCs w:val="24"/>
              </w:rPr>
              <w:t>部，发表研究报告和论文百余篇，在国内外相关学术领域有着广泛的影响。</w:t>
            </w:r>
          </w:p>
        </w:tc>
      </w:tr>
      <w:tr w:rsidR="00655151">
        <w:trPr>
          <w:trHeight w:val="321"/>
        </w:trPr>
        <w:tc>
          <w:tcPr>
            <w:tcW w:w="1179"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hint="eastAsia"/>
                <w:sz w:val="24"/>
                <w:szCs w:val="24"/>
              </w:rPr>
              <w:t>吕学明</w:t>
            </w:r>
          </w:p>
        </w:tc>
        <w:tc>
          <w:tcPr>
            <w:tcW w:w="2410"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hint="eastAsia"/>
                <w:sz w:val="24"/>
                <w:szCs w:val="24"/>
              </w:rPr>
              <w:t>历史学院副院长、教授、博士生导师。</w:t>
            </w:r>
          </w:p>
        </w:tc>
        <w:tc>
          <w:tcPr>
            <w:tcW w:w="5317" w:type="dxa"/>
            <w:shd w:val="clear" w:color="auto" w:fill="auto"/>
            <w:tcMar>
              <w:top w:w="90" w:type="dxa"/>
              <w:left w:w="45" w:type="dxa"/>
              <w:bottom w:w="90" w:type="dxa"/>
              <w:right w:w="45" w:type="dxa"/>
            </w:tcMar>
            <w:vAlign w:val="center"/>
          </w:tcPr>
          <w:p w:rsidR="00655151" w:rsidRDefault="002E21F5">
            <w:pPr>
              <w:pStyle w:val="HTML"/>
              <w:ind w:firstLineChars="200" w:firstLine="480"/>
              <w:rPr>
                <w:rFonts w:ascii="仿宋" w:eastAsia="仿宋" w:hAnsi="仿宋"/>
              </w:rPr>
            </w:pPr>
            <w:r>
              <w:rPr>
                <w:rFonts w:ascii="仿宋" w:eastAsia="仿宋" w:hAnsi="仿宋"/>
              </w:rPr>
              <w:t>研究专业方向为</w:t>
            </w:r>
            <w:r>
              <w:rPr>
                <w:rFonts w:ascii="仿宋" w:eastAsia="仿宋" w:hAnsi="仿宋"/>
                <w:color w:val="000000"/>
              </w:rPr>
              <w:t>新石器考古、夏商周考古、中国古代青铜器</w:t>
            </w:r>
            <w:r>
              <w:rPr>
                <w:rFonts w:ascii="仿宋" w:eastAsia="仿宋" w:hAnsi="仿宋" w:hint="eastAsia"/>
                <w:color w:val="000000"/>
              </w:rPr>
              <w:t>。已出版</w:t>
            </w:r>
            <w:r>
              <w:rPr>
                <w:rFonts w:ascii="仿宋" w:eastAsia="仿宋" w:hAnsi="仿宋"/>
                <w:color w:val="000000"/>
              </w:rPr>
              <w:t>《大凌河上游流域红山文化区域性社会组织》</w:t>
            </w:r>
            <w:r>
              <w:rPr>
                <w:rFonts w:ascii="仿宋" w:eastAsia="仿宋" w:hAnsi="仿宋" w:hint="eastAsia"/>
                <w:color w:val="000000"/>
              </w:rPr>
              <w:t>、</w:t>
            </w:r>
            <w:r>
              <w:rPr>
                <w:rFonts w:ascii="仿宋" w:eastAsia="仿宋" w:hAnsi="仿宋"/>
                <w:color w:val="000000"/>
              </w:rPr>
              <w:t>《牛河梁</w:t>
            </w:r>
            <w:r>
              <w:rPr>
                <w:rFonts w:ascii="仿宋" w:eastAsia="仿宋" w:hAnsi="仿宋"/>
                <w:color w:val="000000"/>
              </w:rPr>
              <w:t>——</w:t>
            </w:r>
            <w:r>
              <w:rPr>
                <w:rFonts w:ascii="仿宋" w:eastAsia="仿宋" w:hAnsi="仿宋"/>
                <w:color w:val="000000"/>
              </w:rPr>
              <w:t>红山文化遗址发掘报告》</w:t>
            </w:r>
            <w:r>
              <w:rPr>
                <w:rFonts w:ascii="仿宋" w:eastAsia="仿宋" w:hAnsi="仿宋" w:hint="eastAsia"/>
                <w:color w:val="000000"/>
              </w:rPr>
              <w:t>、</w:t>
            </w:r>
            <w:r>
              <w:rPr>
                <w:rFonts w:ascii="仿宋" w:eastAsia="仿宋" w:hAnsi="仿宋"/>
                <w:color w:val="000000"/>
              </w:rPr>
              <w:t>《中国北方地区出土的先秦时期铜刀研究》</w:t>
            </w:r>
            <w:r>
              <w:rPr>
                <w:rFonts w:ascii="仿宋" w:eastAsia="仿宋" w:hAnsi="仿宋" w:hint="eastAsia"/>
                <w:color w:val="000000"/>
              </w:rPr>
              <w:t>等研究成果。</w:t>
            </w:r>
          </w:p>
        </w:tc>
      </w:tr>
      <w:tr w:rsidR="00655151">
        <w:tc>
          <w:tcPr>
            <w:tcW w:w="1179"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t>李梅田</w:t>
            </w:r>
          </w:p>
        </w:tc>
        <w:tc>
          <w:tcPr>
            <w:tcW w:w="2410"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t>历史学院教授</w:t>
            </w:r>
            <w:r>
              <w:rPr>
                <w:rFonts w:ascii="仿宋" w:eastAsia="仿宋" w:hAnsi="仿宋" w:hint="eastAsia"/>
                <w:sz w:val="24"/>
                <w:szCs w:val="24"/>
              </w:rPr>
              <w:t>，</w:t>
            </w:r>
            <w:r>
              <w:rPr>
                <w:rFonts w:ascii="仿宋" w:eastAsia="仿宋" w:hAnsi="仿宋"/>
                <w:sz w:val="24"/>
                <w:szCs w:val="24"/>
              </w:rPr>
              <w:t>博士生导师</w:t>
            </w:r>
            <w:r>
              <w:rPr>
                <w:rFonts w:ascii="仿宋" w:eastAsia="仿宋" w:hAnsi="仿宋" w:hint="eastAsia"/>
                <w:sz w:val="24"/>
                <w:szCs w:val="24"/>
              </w:rPr>
              <w:t>。</w:t>
            </w:r>
            <w:r>
              <w:rPr>
                <w:rFonts w:hint="eastAsia"/>
                <w:noProof/>
                <w:color w:val="222222"/>
                <w:szCs w:val="21"/>
              </w:rPr>
              <w:drawing>
                <wp:anchor distT="0" distB="0" distL="114300" distR="114300" simplePos="0" relativeHeight="251663360" behindDoc="1" locked="0" layoutInCell="1" allowOverlap="1">
                  <wp:simplePos x="0" y="0"/>
                  <wp:positionH relativeFrom="column">
                    <wp:posOffset>919480</wp:posOffset>
                  </wp:positionH>
                  <wp:positionV relativeFrom="paragraph">
                    <wp:posOffset>1564640</wp:posOffset>
                  </wp:positionV>
                  <wp:extent cx="3400425" cy="34004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9" cstate="print">
                            <a:lum bright="76000" contrast="-82000"/>
                          </a:blip>
                          <a:srcRect/>
                          <a:stretch>
                            <a:fillRect/>
                          </a:stretch>
                        </pic:blipFill>
                        <pic:spPr>
                          <a:xfrm>
                            <a:off x="0" y="0"/>
                            <a:ext cx="3400425" cy="3400425"/>
                          </a:xfrm>
                          <a:prstGeom prst="rect">
                            <a:avLst/>
                          </a:prstGeom>
                          <a:noFill/>
                          <a:ln w="9525">
                            <a:noFill/>
                            <a:miter lim="800000"/>
                            <a:headEnd/>
                            <a:tailEnd/>
                          </a:ln>
                        </pic:spPr>
                      </pic:pic>
                    </a:graphicData>
                  </a:graphic>
                </wp:anchor>
              </w:drawing>
            </w:r>
          </w:p>
        </w:tc>
        <w:tc>
          <w:tcPr>
            <w:tcW w:w="5317" w:type="dxa"/>
            <w:shd w:val="clear" w:color="auto" w:fill="auto"/>
            <w:tcMar>
              <w:top w:w="90" w:type="dxa"/>
              <w:left w:w="45" w:type="dxa"/>
              <w:bottom w:w="90" w:type="dxa"/>
              <w:right w:w="45" w:type="dxa"/>
            </w:tcMar>
            <w:vAlign w:val="center"/>
          </w:tcPr>
          <w:p w:rsidR="00655151" w:rsidRDefault="002E21F5">
            <w:pPr>
              <w:pStyle w:val="HTML"/>
              <w:rPr>
                <w:rFonts w:ascii="仿宋" w:eastAsia="仿宋" w:hAnsi="仿宋"/>
              </w:rPr>
            </w:pPr>
            <w:r>
              <w:rPr>
                <w:rFonts w:ascii="仿宋" w:eastAsia="仿宋" w:hAnsi="仿宋"/>
                <w:color w:val="000000"/>
              </w:rPr>
              <w:t>学术方向为汉唐考古，主要研究兴趣是汉唐时期墓葬、美术考古、陶瓷考古等。</w:t>
            </w:r>
            <w:r>
              <w:rPr>
                <w:rFonts w:ascii="仿宋" w:eastAsia="仿宋" w:hAnsi="仿宋"/>
                <w:color w:val="000000"/>
              </w:rPr>
              <w:t>1996</w:t>
            </w:r>
            <w:r>
              <w:rPr>
                <w:rFonts w:ascii="仿宋" w:eastAsia="仿宋" w:hAnsi="仿宋"/>
                <w:color w:val="000000"/>
              </w:rPr>
              <w:t>年起，先后主持了三峡工程、南水北调工程、</w:t>
            </w:r>
            <w:proofErr w:type="gramStart"/>
            <w:r>
              <w:rPr>
                <w:rFonts w:ascii="仿宋" w:eastAsia="仿宋" w:hAnsi="仿宋"/>
                <w:color w:val="000000"/>
              </w:rPr>
              <w:t>三峡消落区</w:t>
            </w:r>
            <w:proofErr w:type="gramEnd"/>
            <w:r>
              <w:rPr>
                <w:rFonts w:ascii="仿宋" w:eastAsia="仿宋" w:hAnsi="仿宋"/>
                <w:color w:val="000000"/>
              </w:rPr>
              <w:t>的抢救性考古发掘</w:t>
            </w:r>
            <w:r>
              <w:rPr>
                <w:rFonts w:ascii="仿宋" w:eastAsia="仿宋" w:hAnsi="仿宋"/>
                <w:color w:val="000000"/>
              </w:rPr>
              <w:t>10</w:t>
            </w:r>
            <w:r>
              <w:rPr>
                <w:rFonts w:ascii="仿宋" w:eastAsia="仿宋" w:hAnsi="仿宋"/>
                <w:color w:val="000000"/>
              </w:rPr>
              <w:t>余项，</w:t>
            </w:r>
            <w:r>
              <w:rPr>
                <w:rFonts w:ascii="仿宋" w:eastAsia="仿宋" w:hAnsi="仿宋"/>
                <w:color w:val="000000"/>
              </w:rPr>
              <w:t>2012</w:t>
            </w:r>
            <w:r>
              <w:rPr>
                <w:rFonts w:ascii="仿宋" w:eastAsia="仿宋" w:hAnsi="仿宋"/>
                <w:color w:val="000000"/>
              </w:rPr>
              <w:t>年参与湖北</w:t>
            </w:r>
            <w:r>
              <w:rPr>
                <w:rFonts w:ascii="仿宋" w:eastAsia="仿宋" w:hAnsi="仿宋"/>
                <w:color w:val="000000"/>
              </w:rPr>
              <w:t>“</w:t>
            </w:r>
            <w:r>
              <w:rPr>
                <w:rFonts w:ascii="仿宋" w:eastAsia="仿宋" w:hAnsi="仿宋"/>
                <w:color w:val="000000"/>
              </w:rPr>
              <w:t>申遗</w:t>
            </w:r>
            <w:r>
              <w:rPr>
                <w:rFonts w:ascii="仿宋" w:eastAsia="仿宋" w:hAnsi="仿宋"/>
                <w:color w:val="000000"/>
              </w:rPr>
              <w:t>”</w:t>
            </w:r>
            <w:r>
              <w:rPr>
                <w:rFonts w:ascii="仿宋" w:eastAsia="仿宋" w:hAnsi="仿宋"/>
                <w:color w:val="000000"/>
              </w:rPr>
              <w:t>项目</w:t>
            </w:r>
            <w:r>
              <w:rPr>
                <w:rFonts w:ascii="仿宋" w:eastAsia="仿宋" w:hAnsi="仿宋"/>
                <w:color w:val="000000"/>
              </w:rPr>
              <w:t>“</w:t>
            </w:r>
            <w:r>
              <w:rPr>
                <w:rFonts w:ascii="仿宋" w:eastAsia="仿宋" w:hAnsi="仿宋"/>
                <w:color w:val="000000"/>
              </w:rPr>
              <w:t>唐崖土司城址</w:t>
            </w:r>
            <w:r>
              <w:rPr>
                <w:rFonts w:ascii="仿宋" w:eastAsia="仿宋" w:hAnsi="仿宋"/>
                <w:color w:val="000000"/>
              </w:rPr>
              <w:t>”</w:t>
            </w:r>
            <w:r>
              <w:rPr>
                <w:rFonts w:ascii="仿宋" w:eastAsia="仿宋" w:hAnsi="仿宋"/>
                <w:color w:val="000000"/>
              </w:rPr>
              <w:t>的考古发掘，任执行领队；参与的重要考古发掘还有河南郑州西山遗址（</w:t>
            </w:r>
            <w:r>
              <w:rPr>
                <w:rFonts w:ascii="仿宋" w:eastAsia="仿宋" w:hAnsi="仿宋"/>
                <w:color w:val="000000"/>
              </w:rPr>
              <w:t>1996</w:t>
            </w:r>
            <w:r>
              <w:rPr>
                <w:rFonts w:ascii="仿宋" w:eastAsia="仿宋" w:hAnsi="仿宋"/>
                <w:color w:val="000000"/>
              </w:rPr>
              <w:t>）等。已出版《中国古代物质文化史</w:t>
            </w:r>
            <w:r>
              <w:rPr>
                <w:rFonts w:ascii="仿宋" w:eastAsia="仿宋" w:hAnsi="仿宋"/>
                <w:color w:val="000000"/>
              </w:rPr>
              <w:t>·</w:t>
            </w:r>
            <w:r>
              <w:rPr>
                <w:rFonts w:ascii="仿宋" w:eastAsia="仿宋" w:hAnsi="仿宋"/>
                <w:color w:val="000000"/>
              </w:rPr>
              <w:t>魏晋南北朝》，《魏晋北朝墓葬</w:t>
            </w:r>
            <w:r>
              <w:rPr>
                <w:rFonts w:ascii="仿宋" w:eastAsia="仿宋" w:hAnsi="仿宋"/>
                <w:color w:val="000000"/>
              </w:rPr>
              <w:t>的考古学研究》等成果</w:t>
            </w:r>
            <w:r>
              <w:rPr>
                <w:rFonts w:ascii="仿宋" w:eastAsia="仿宋" w:hAnsi="仿宋" w:hint="eastAsia"/>
                <w:color w:val="000000"/>
              </w:rPr>
              <w:t>。</w:t>
            </w:r>
          </w:p>
        </w:tc>
      </w:tr>
      <w:tr w:rsidR="00655151">
        <w:trPr>
          <w:trHeight w:val="809"/>
        </w:trPr>
        <w:tc>
          <w:tcPr>
            <w:tcW w:w="1179"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t>陈胜前</w:t>
            </w:r>
          </w:p>
        </w:tc>
        <w:tc>
          <w:tcPr>
            <w:tcW w:w="2410"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t>历史学院教授</w:t>
            </w:r>
            <w:r>
              <w:rPr>
                <w:rFonts w:ascii="仿宋" w:eastAsia="仿宋" w:hAnsi="仿宋" w:hint="eastAsia"/>
                <w:sz w:val="24"/>
                <w:szCs w:val="24"/>
              </w:rPr>
              <w:t>，</w:t>
            </w:r>
            <w:r>
              <w:rPr>
                <w:rFonts w:ascii="仿宋" w:eastAsia="仿宋" w:hAnsi="仿宋"/>
                <w:sz w:val="24"/>
                <w:szCs w:val="24"/>
              </w:rPr>
              <w:t>博士生导师</w:t>
            </w:r>
            <w:r>
              <w:rPr>
                <w:rFonts w:ascii="仿宋" w:eastAsia="仿宋" w:hAnsi="仿宋" w:hint="eastAsia"/>
                <w:sz w:val="24"/>
                <w:szCs w:val="24"/>
              </w:rPr>
              <w:t>。</w:t>
            </w:r>
          </w:p>
        </w:tc>
        <w:tc>
          <w:tcPr>
            <w:tcW w:w="5317" w:type="dxa"/>
            <w:shd w:val="clear" w:color="auto" w:fill="auto"/>
            <w:tcMar>
              <w:top w:w="90" w:type="dxa"/>
              <w:left w:w="45" w:type="dxa"/>
              <w:bottom w:w="90" w:type="dxa"/>
              <w:right w:w="45" w:type="dxa"/>
            </w:tcMar>
            <w:vAlign w:val="center"/>
          </w:tcPr>
          <w:p w:rsidR="00655151" w:rsidRDefault="002E21F5">
            <w:pPr>
              <w:pStyle w:val="HTML"/>
              <w:rPr>
                <w:rFonts w:ascii="仿宋" w:eastAsia="仿宋" w:hAnsi="仿宋"/>
              </w:rPr>
            </w:pPr>
            <w:r>
              <w:rPr>
                <w:rFonts w:ascii="仿宋" w:eastAsia="仿宋" w:hAnsi="仿宋"/>
                <w:color w:val="000000"/>
              </w:rPr>
              <w:t>主要研究兴趣：考古学理论、考古学思想史、石器分析、遗址过程、史前艺术、史前考古、农业起源、考古教育等。先后参与发掘遗址十余处，主持发掘湖北</w:t>
            </w:r>
            <w:proofErr w:type="gramStart"/>
            <w:r>
              <w:rPr>
                <w:rFonts w:ascii="仿宋" w:eastAsia="仿宋" w:hAnsi="仿宋"/>
                <w:color w:val="000000"/>
              </w:rPr>
              <w:t>郧县余嘴</w:t>
            </w:r>
            <w:r>
              <w:rPr>
                <w:rFonts w:ascii="仿宋" w:eastAsia="仿宋" w:hAnsi="仿宋"/>
                <w:color w:val="000000"/>
              </w:rPr>
              <w:t>2</w:t>
            </w:r>
            <w:r>
              <w:rPr>
                <w:rFonts w:ascii="仿宋" w:eastAsia="仿宋" w:hAnsi="仿宋"/>
                <w:color w:val="000000"/>
              </w:rPr>
              <w:t>号</w:t>
            </w:r>
            <w:proofErr w:type="gramEnd"/>
            <w:r>
              <w:rPr>
                <w:rFonts w:ascii="仿宋" w:eastAsia="仿宋" w:hAnsi="仿宋"/>
                <w:color w:val="000000"/>
              </w:rPr>
              <w:t>旧石</w:t>
            </w:r>
            <w:r>
              <w:rPr>
                <w:rFonts w:ascii="仿宋" w:eastAsia="仿宋" w:hAnsi="仿宋"/>
                <w:color w:val="000000"/>
              </w:rPr>
              <w:t xml:space="preserve"> </w:t>
            </w:r>
            <w:r>
              <w:rPr>
                <w:rFonts w:ascii="仿宋" w:eastAsia="仿宋" w:hAnsi="仿宋"/>
                <w:color w:val="000000"/>
              </w:rPr>
              <w:t>器地点，整理安徽东至华龙洞遗址发掘材料，分析内蒙古大山前、哈民忙哈等遗址出土石器，调查内蒙古鄂伦春人狩猎采集遗址等。已发表论文五十余篇，著有《史</w:t>
            </w:r>
            <w:r>
              <w:rPr>
                <w:rFonts w:ascii="仿宋" w:eastAsia="仿宋" w:hAnsi="仿宋"/>
                <w:color w:val="000000"/>
              </w:rPr>
              <w:t xml:space="preserve"> </w:t>
            </w:r>
            <w:r>
              <w:rPr>
                <w:rFonts w:ascii="仿宋" w:eastAsia="仿宋" w:hAnsi="仿宋"/>
                <w:color w:val="000000"/>
              </w:rPr>
              <w:t>前的现代化》、《思考考古学》；译有《追寻人类的过去》、《考古学的关键概念》。</w:t>
            </w:r>
          </w:p>
        </w:tc>
      </w:tr>
      <w:tr w:rsidR="00655151">
        <w:trPr>
          <w:trHeight w:val="809"/>
        </w:trPr>
        <w:tc>
          <w:tcPr>
            <w:tcW w:w="1179"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lastRenderedPageBreak/>
              <w:t>韩建业</w:t>
            </w:r>
          </w:p>
        </w:tc>
        <w:tc>
          <w:tcPr>
            <w:tcW w:w="2410" w:type="dxa"/>
            <w:shd w:val="clear" w:color="auto" w:fill="auto"/>
            <w:tcMar>
              <w:top w:w="90" w:type="dxa"/>
              <w:left w:w="45" w:type="dxa"/>
              <w:bottom w:w="90" w:type="dxa"/>
              <w:right w:w="45" w:type="dxa"/>
            </w:tcMar>
            <w:vAlign w:val="center"/>
          </w:tcPr>
          <w:p w:rsidR="00655151" w:rsidRDefault="002E21F5">
            <w:pPr>
              <w:jc w:val="left"/>
              <w:rPr>
                <w:rFonts w:ascii="仿宋" w:eastAsia="仿宋" w:hAnsi="仿宋"/>
                <w:sz w:val="24"/>
                <w:szCs w:val="24"/>
              </w:rPr>
            </w:pPr>
            <w:r>
              <w:rPr>
                <w:rFonts w:ascii="仿宋" w:eastAsia="仿宋" w:hAnsi="仿宋"/>
                <w:sz w:val="24"/>
                <w:szCs w:val="24"/>
              </w:rPr>
              <w:t>历史学院教授</w:t>
            </w:r>
            <w:r>
              <w:rPr>
                <w:rFonts w:ascii="仿宋" w:eastAsia="仿宋" w:hAnsi="仿宋" w:hint="eastAsia"/>
                <w:sz w:val="24"/>
                <w:szCs w:val="24"/>
              </w:rPr>
              <w:t>，</w:t>
            </w:r>
            <w:r>
              <w:rPr>
                <w:rFonts w:ascii="仿宋" w:eastAsia="仿宋" w:hAnsi="仿宋"/>
                <w:sz w:val="24"/>
                <w:szCs w:val="24"/>
              </w:rPr>
              <w:t>博士生导师</w:t>
            </w:r>
            <w:r>
              <w:rPr>
                <w:rFonts w:ascii="仿宋" w:eastAsia="仿宋" w:hAnsi="仿宋" w:hint="eastAsia"/>
                <w:sz w:val="24"/>
                <w:szCs w:val="24"/>
              </w:rPr>
              <w:t>。</w:t>
            </w:r>
          </w:p>
        </w:tc>
        <w:tc>
          <w:tcPr>
            <w:tcW w:w="5317" w:type="dxa"/>
            <w:shd w:val="clear" w:color="auto" w:fill="auto"/>
            <w:tcMar>
              <w:top w:w="90" w:type="dxa"/>
              <w:left w:w="45" w:type="dxa"/>
              <w:bottom w:w="90" w:type="dxa"/>
              <w:right w:w="45" w:type="dxa"/>
            </w:tcMar>
            <w:vAlign w:val="center"/>
          </w:tcPr>
          <w:p w:rsidR="00655151" w:rsidRDefault="002E21F5">
            <w:pPr>
              <w:pStyle w:val="HTML"/>
              <w:rPr>
                <w:rFonts w:ascii="仿宋" w:eastAsia="仿宋" w:hAnsi="仿宋"/>
              </w:rPr>
            </w:pPr>
            <w:r>
              <w:rPr>
                <w:rFonts w:ascii="仿宋" w:eastAsia="仿宋" w:hAnsi="仿宋" w:hint="eastAsia"/>
              </w:rPr>
              <w:t>多年从事新石器时代和商周时期考古学研究，曾主持或参加河南驻</w:t>
            </w:r>
            <w:proofErr w:type="gramStart"/>
            <w:r>
              <w:rPr>
                <w:rFonts w:ascii="仿宋" w:eastAsia="仿宋" w:hAnsi="仿宋" w:hint="eastAsia"/>
              </w:rPr>
              <w:t>马店杨</w:t>
            </w:r>
            <w:proofErr w:type="gramEnd"/>
            <w:r>
              <w:rPr>
                <w:rFonts w:ascii="仿宋" w:eastAsia="仿宋" w:hAnsi="仿宋" w:hint="eastAsia"/>
              </w:rPr>
              <w:t>庄、湖北天门石家河、内蒙古凉城板城和西白玉等遗址的发掘工作。对中国先秦时期的文化谱系、文化格局、聚落形态、人地关系、古史传说等进行过全面综合的研究，提出距今</w:t>
            </w:r>
            <w:r>
              <w:rPr>
                <w:rFonts w:ascii="仿宋" w:eastAsia="仿宋" w:hAnsi="仿宋" w:hint="eastAsia"/>
              </w:rPr>
              <w:t>6000</w:t>
            </w:r>
            <w:r>
              <w:rPr>
                <w:rFonts w:ascii="仿宋" w:eastAsia="仿宋" w:hAnsi="仿宋" w:hint="eastAsia"/>
              </w:rPr>
              <w:t>年前已经形成文化上的“早期中国”、距今</w:t>
            </w:r>
            <w:r>
              <w:rPr>
                <w:rFonts w:ascii="仿宋" w:eastAsia="仿宋" w:hAnsi="仿宋" w:hint="eastAsia"/>
              </w:rPr>
              <w:t>5000</w:t>
            </w:r>
            <w:r>
              <w:rPr>
                <w:rFonts w:ascii="仿宋" w:eastAsia="仿宋" w:hAnsi="仿宋" w:hint="eastAsia"/>
              </w:rPr>
              <w:t>年前已经出现贯通中西的“彩陶之路”，以及中国文明的三大模式等观点。主持完成</w:t>
            </w:r>
            <w:r>
              <w:rPr>
                <w:rFonts w:ascii="仿宋" w:eastAsia="仿宋" w:hAnsi="仿宋" w:hint="eastAsia"/>
              </w:rPr>
              <w:t>2</w:t>
            </w:r>
            <w:r>
              <w:rPr>
                <w:rFonts w:ascii="仿宋" w:eastAsia="仿宋" w:hAnsi="仿宋" w:hint="eastAsia"/>
              </w:rPr>
              <w:t>项国家社会科学基金项目，出版专著或考古发掘报告</w:t>
            </w:r>
            <w:r>
              <w:rPr>
                <w:rFonts w:ascii="仿宋" w:eastAsia="仿宋" w:hAnsi="仿宋" w:hint="eastAsia"/>
              </w:rPr>
              <w:t>14</w:t>
            </w:r>
            <w:r>
              <w:rPr>
                <w:rFonts w:ascii="仿宋" w:eastAsia="仿宋" w:hAnsi="仿宋" w:hint="eastAsia"/>
              </w:rPr>
              <w:t>部，发表学术论文近百篇</w:t>
            </w:r>
            <w:r>
              <w:rPr>
                <w:rFonts w:ascii="仿宋" w:eastAsia="仿宋" w:hAnsi="仿宋" w:hint="eastAsia"/>
              </w:rPr>
              <w:t>。</w:t>
            </w:r>
          </w:p>
        </w:tc>
      </w:tr>
    </w:tbl>
    <w:p w:rsidR="00655151" w:rsidRPr="004F7375" w:rsidRDefault="00655151" w:rsidP="004F7375">
      <w:pPr>
        <w:rPr>
          <w:rFonts w:asciiTheme="majorEastAsia" w:eastAsiaTheme="majorEastAsia" w:hAnsiTheme="majorEastAsia"/>
          <w:b/>
          <w:sz w:val="28"/>
          <w:szCs w:val="28"/>
        </w:rPr>
      </w:pP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655151" w:rsidRDefault="002E21F5">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年，采取面授与自学相结合的方式</w:t>
      </w:r>
      <w:r>
        <w:rPr>
          <w:rFonts w:asciiTheme="majorEastAsia" w:eastAsiaTheme="majorEastAsia" w:hAnsiTheme="majorEastAsia" w:cs="Arial" w:hint="eastAsia"/>
          <w:sz w:val="28"/>
          <w:szCs w:val="28"/>
        </w:rPr>
        <w:t>。</w:t>
      </w:r>
    </w:p>
    <w:p w:rsidR="00655151" w:rsidRDefault="002E21F5">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w:t>
      </w:r>
      <w:r>
        <w:rPr>
          <w:rFonts w:asciiTheme="majorEastAsia" w:eastAsiaTheme="majorEastAsia" w:hAnsiTheme="majorEastAsia" w:cs="Arial" w:hint="eastAsia"/>
          <w:sz w:val="28"/>
          <w:szCs w:val="28"/>
        </w:rPr>
        <w:t>周末（寒暑假、法定节假日除外）</w:t>
      </w:r>
      <w:r>
        <w:rPr>
          <w:rFonts w:asciiTheme="majorEastAsia" w:eastAsiaTheme="majorEastAsia" w:hAnsiTheme="majorEastAsia" w:cs="Arial" w:hint="eastAsia"/>
          <w:sz w:val="28"/>
          <w:szCs w:val="28"/>
        </w:rPr>
        <w:t>，上课时间上午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30</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.5</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655151" w:rsidRDefault="002E21F5">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655151" w:rsidRDefault="002E21F5">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655151" w:rsidRDefault="002E21F5">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655151" w:rsidRDefault="002E21F5">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655151" w:rsidRDefault="002E21F5">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r>
        <w:rPr>
          <w:rFonts w:ascii="仿宋" w:eastAsia="仿宋" w:hAnsi="仿宋" w:hint="eastAsia"/>
          <w:sz w:val="28"/>
          <w:szCs w:val="28"/>
        </w:rPr>
        <w:t>，</w:t>
      </w:r>
      <w:r>
        <w:rPr>
          <w:rFonts w:ascii="仿宋" w:eastAsia="仿宋" w:hAnsi="仿宋" w:hint="eastAsia"/>
          <w:sz w:val="28"/>
          <w:szCs w:val="28"/>
        </w:rPr>
        <w:t>可取得人大研究生院颁发的结业证书</w:t>
      </w:r>
      <w:r>
        <w:rPr>
          <w:rFonts w:ascii="仿宋" w:eastAsia="仿宋" w:hAnsi="仿宋" w:hint="eastAsia"/>
          <w:sz w:val="28"/>
          <w:szCs w:val="28"/>
        </w:rPr>
        <w:t>。</w:t>
      </w: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七、报名办法</w:t>
      </w:r>
    </w:p>
    <w:p w:rsidR="00655151" w:rsidRDefault="002E21F5">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到报名地点注册，登记报名。</w:t>
      </w:r>
    </w:p>
    <w:p w:rsidR="00655151" w:rsidRDefault="002E21F5">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填写在职人员在职课程研修班报名登记表。</w:t>
      </w:r>
    </w:p>
    <w:p w:rsidR="00655151" w:rsidRDefault="002E21F5">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本人最后学历证书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学位证书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身份证</w:t>
      </w:r>
      <w:r>
        <w:rPr>
          <w:rFonts w:asciiTheme="majorEastAsia" w:eastAsiaTheme="majorEastAsia" w:hAnsiTheme="majorEastAsia" w:cs="Arial" w:hint="eastAsia"/>
          <w:sz w:val="28"/>
          <w:szCs w:val="28"/>
        </w:rPr>
        <w:t>三个证书</w:t>
      </w:r>
      <w:r>
        <w:rPr>
          <w:rFonts w:asciiTheme="majorEastAsia" w:eastAsiaTheme="majorEastAsia" w:hAnsiTheme="majorEastAsia" w:cs="Arial" w:hint="eastAsia"/>
          <w:sz w:val="28"/>
          <w:szCs w:val="28"/>
        </w:rPr>
        <w:t>复印件。</w:t>
      </w:r>
    </w:p>
    <w:p w:rsidR="00655151" w:rsidRDefault="002E21F5">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寸、</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寸白底（或蓝底）彩色证件照</w:t>
      </w:r>
      <w:r>
        <w:rPr>
          <w:rFonts w:asciiTheme="majorEastAsia" w:eastAsiaTheme="majorEastAsia" w:hAnsiTheme="majorEastAsia" w:cs="Arial" w:hint="eastAsia"/>
          <w:sz w:val="28"/>
          <w:szCs w:val="28"/>
        </w:rPr>
        <w:t>。</w:t>
      </w:r>
    </w:p>
    <w:p w:rsidR="00655151" w:rsidRDefault="00655151">
      <w:pPr>
        <w:rPr>
          <w:rFonts w:asciiTheme="majorEastAsia" w:eastAsiaTheme="majorEastAsia" w:hAnsiTheme="majorEastAsia"/>
          <w:b/>
          <w:sz w:val="28"/>
          <w:szCs w:val="28"/>
        </w:rPr>
      </w:pP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655151" w:rsidRDefault="002E21F5">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32</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655151" w:rsidRDefault="002E21F5">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655151" w:rsidRDefault="002E21F5">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历史学</w:t>
      </w:r>
      <w:r>
        <w:rPr>
          <w:rFonts w:ascii="仿宋" w:eastAsia="仿宋" w:hAnsi="仿宋"/>
          <w:b/>
          <w:color w:val="C00000"/>
          <w:sz w:val="32"/>
          <w:szCs w:val="32"/>
        </w:rPr>
        <w:t>硕士</w:t>
      </w:r>
      <w:r>
        <w:rPr>
          <w:rFonts w:ascii="仿宋" w:eastAsia="仿宋" w:hAnsi="仿宋"/>
          <w:sz w:val="32"/>
          <w:szCs w:val="32"/>
        </w:rPr>
        <w:t>学位。</w:t>
      </w:r>
    </w:p>
    <w:p w:rsidR="00655151" w:rsidRDefault="002E21F5">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655151" w:rsidRDefault="002E21F5">
      <w:pPr>
        <w:rPr>
          <w:rFonts w:ascii="仿宋" w:eastAsia="仿宋" w:hAnsi="仿宋"/>
          <w:sz w:val="32"/>
          <w:szCs w:val="32"/>
        </w:rPr>
      </w:pPr>
      <w:r>
        <w:rPr>
          <w:rFonts w:asciiTheme="majorEastAsia" w:eastAsiaTheme="majorEastAsia" w:hAnsiTheme="majorEastAsia" w:hint="eastAsia"/>
          <w:b/>
          <w:sz w:val="28"/>
          <w:szCs w:val="28"/>
        </w:rPr>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w:t>
      </w:r>
      <w:r>
        <w:rPr>
          <w:rFonts w:ascii="仿宋" w:eastAsia="仿宋" w:hAnsi="仿宋"/>
          <w:sz w:val="32"/>
          <w:szCs w:val="32"/>
        </w:rPr>
        <w:lastRenderedPageBreak/>
        <w:t>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w:t>
      </w:r>
      <w:r>
        <w:rPr>
          <w:rFonts w:ascii="仿宋" w:eastAsia="仿宋" w:hAnsi="仿宋"/>
          <w:b/>
          <w:bCs/>
          <w:sz w:val="32"/>
          <w:szCs w:val="32"/>
        </w:rPr>
        <w:t>英语和学科综合</w:t>
      </w:r>
      <w:r>
        <w:rPr>
          <w:rFonts w:ascii="仿宋" w:eastAsia="仿宋" w:hAnsi="仿宋"/>
          <w:sz w:val="32"/>
          <w:szCs w:val="32"/>
        </w:rPr>
        <w:t>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655151" w:rsidRDefault="002E21F5">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655151" w:rsidRDefault="002E21F5">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655151" w:rsidRDefault="00655151">
      <w:pPr>
        <w:rPr>
          <w:rFonts w:ascii="仿宋" w:eastAsia="仿宋" w:hAnsi="仿宋"/>
          <w:sz w:val="32"/>
          <w:szCs w:val="32"/>
        </w:rPr>
      </w:pPr>
    </w:p>
    <w:p w:rsidR="00655151" w:rsidRDefault="00655151">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pPr>
        <w:rPr>
          <w:rFonts w:ascii="仿宋" w:eastAsia="仿宋" w:hAnsi="仿宋" w:hint="eastAsia"/>
          <w:sz w:val="32"/>
          <w:szCs w:val="32"/>
        </w:rPr>
      </w:pPr>
    </w:p>
    <w:p w:rsidR="004F7375" w:rsidRDefault="004F7375" w:rsidP="004F7375">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4F7375" w:rsidRDefault="004F7375" w:rsidP="004F7375">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4F7375"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r>
      <w:tr w:rsidR="004F7375"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4F7375" w:rsidRDefault="004F7375" w:rsidP="00DF0267">
            <w:pPr>
              <w:widowControl/>
              <w:jc w:val="center"/>
              <w:rPr>
                <w:rFonts w:ascii="宋体" w:hAnsi="宋体"/>
                <w:szCs w:val="21"/>
              </w:rPr>
            </w:pPr>
          </w:p>
        </w:tc>
      </w:tr>
      <w:tr w:rsidR="004F7375"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4F7375" w:rsidRDefault="004F7375" w:rsidP="00DF0267">
            <w:pPr>
              <w:widowControl/>
              <w:spacing w:line="300" w:lineRule="exact"/>
              <w:jc w:val="center"/>
              <w:rPr>
                <w:rFonts w:ascii="宋体" w:hAnsi="宋体"/>
                <w:szCs w:val="21"/>
              </w:rPr>
            </w:pPr>
          </w:p>
        </w:tc>
      </w:tr>
      <w:tr w:rsidR="004F7375"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4F7375" w:rsidRDefault="004F7375" w:rsidP="00DF0267">
            <w:pPr>
              <w:widowControl/>
              <w:spacing w:line="300" w:lineRule="exact"/>
              <w:jc w:val="center"/>
              <w:rPr>
                <w:rFonts w:ascii="宋体" w:hAnsi="宋体"/>
                <w:szCs w:val="21"/>
              </w:rPr>
            </w:pPr>
          </w:p>
        </w:tc>
      </w:tr>
      <w:tr w:rsidR="004F7375"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4F7375" w:rsidRDefault="004F7375" w:rsidP="00DF0267">
            <w:pPr>
              <w:widowControl/>
              <w:spacing w:line="300" w:lineRule="exact"/>
              <w:jc w:val="center"/>
              <w:rPr>
                <w:rFonts w:ascii="宋体" w:hAnsi="宋体"/>
                <w:szCs w:val="21"/>
              </w:rPr>
            </w:pPr>
          </w:p>
        </w:tc>
      </w:tr>
      <w:tr w:rsidR="004F7375"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4F7375" w:rsidRDefault="004F7375" w:rsidP="00DF0267">
            <w:pPr>
              <w:widowControl/>
              <w:spacing w:line="300" w:lineRule="exact"/>
              <w:jc w:val="center"/>
              <w:rPr>
                <w:rFonts w:ascii="宋体" w:hAnsi="宋体"/>
                <w:szCs w:val="21"/>
              </w:rPr>
            </w:pPr>
          </w:p>
        </w:tc>
      </w:tr>
      <w:tr w:rsidR="004F7375"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300" w:lineRule="exact"/>
              <w:jc w:val="center"/>
              <w:rPr>
                <w:rFonts w:ascii="宋体" w:hAnsi="宋体"/>
                <w:szCs w:val="21"/>
              </w:rPr>
            </w:pPr>
          </w:p>
        </w:tc>
      </w:tr>
      <w:tr w:rsidR="004F7375"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4F7375" w:rsidRDefault="004F7375"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300" w:lineRule="exact"/>
              <w:jc w:val="center"/>
              <w:rPr>
                <w:rFonts w:ascii="宋体" w:hAnsi="宋体"/>
                <w:szCs w:val="21"/>
              </w:rPr>
            </w:pPr>
          </w:p>
        </w:tc>
      </w:tr>
      <w:tr w:rsidR="004F7375"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b/>
                <w:szCs w:val="21"/>
              </w:rPr>
            </w:pPr>
            <w:r>
              <w:rPr>
                <w:rFonts w:ascii="宋体" w:hAnsi="宋体" w:hint="eastAsia"/>
                <w:b/>
                <w:szCs w:val="21"/>
              </w:rPr>
              <w:t>教育、工作经历（从大学填起）</w:t>
            </w:r>
          </w:p>
        </w:tc>
      </w:tr>
      <w:tr w:rsidR="004F7375"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任何职务</w:t>
            </w:r>
          </w:p>
        </w:tc>
      </w:tr>
      <w:tr w:rsidR="004F7375"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b/>
                <w:szCs w:val="21"/>
              </w:rPr>
            </w:pPr>
            <w:r>
              <w:rPr>
                <w:rFonts w:ascii="宋体" w:hAnsi="宋体" w:hint="eastAsia"/>
                <w:b/>
                <w:szCs w:val="21"/>
              </w:rPr>
              <w:t>家庭主要成员</w:t>
            </w:r>
          </w:p>
        </w:tc>
      </w:tr>
      <w:tr w:rsidR="004F7375"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r>
              <w:rPr>
                <w:rFonts w:ascii="宋体" w:hAnsi="宋体" w:hint="eastAsia"/>
                <w:szCs w:val="21"/>
              </w:rPr>
              <w:t>联系电话</w:t>
            </w:r>
          </w:p>
        </w:tc>
      </w:tr>
      <w:tr w:rsidR="004F7375"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4F7375" w:rsidRDefault="004F7375"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4F7375" w:rsidRDefault="004F7375"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4F7375" w:rsidRDefault="004F7375" w:rsidP="00DF0267">
            <w:pPr>
              <w:spacing w:line="480" w:lineRule="exact"/>
              <w:jc w:val="center"/>
              <w:rPr>
                <w:rFonts w:ascii="宋体" w:hAnsi="宋体"/>
                <w:szCs w:val="21"/>
              </w:rPr>
            </w:pPr>
          </w:p>
        </w:tc>
      </w:tr>
      <w:tr w:rsidR="004F7375"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4F7375" w:rsidRDefault="004F7375"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4F7375" w:rsidRDefault="004F7375" w:rsidP="00DF0267">
            <w:pPr>
              <w:ind w:firstLineChars="150" w:firstLine="315"/>
              <w:rPr>
                <w:rFonts w:ascii="宋体" w:hAnsi="宋体"/>
                <w:szCs w:val="21"/>
              </w:rPr>
            </w:pPr>
          </w:p>
          <w:p w:rsidR="004F7375" w:rsidRDefault="004F7375"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4F7375" w:rsidRDefault="004F7375" w:rsidP="00DF0267">
            <w:pPr>
              <w:ind w:firstLineChars="1200" w:firstLine="2520"/>
              <w:rPr>
                <w:rFonts w:ascii="宋体" w:hAnsi="宋体"/>
                <w:szCs w:val="21"/>
              </w:rPr>
            </w:pPr>
          </w:p>
          <w:p w:rsidR="004F7375" w:rsidRDefault="004F7375"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4F7375" w:rsidRDefault="004F7375" w:rsidP="00DF0267">
            <w:pPr>
              <w:rPr>
                <w:rFonts w:ascii="宋体" w:hAnsi="宋体"/>
                <w:szCs w:val="21"/>
              </w:rPr>
            </w:pPr>
            <w:r>
              <w:rPr>
                <w:rFonts w:ascii="宋体" w:hAnsi="宋体" w:hint="eastAsia"/>
                <w:szCs w:val="21"/>
              </w:rPr>
              <w:t>学院意见：</w:t>
            </w:r>
          </w:p>
          <w:p w:rsidR="004F7375" w:rsidRDefault="004F7375" w:rsidP="00DF0267">
            <w:pPr>
              <w:jc w:val="center"/>
              <w:rPr>
                <w:rFonts w:ascii="宋体" w:hAnsi="宋体"/>
                <w:szCs w:val="21"/>
              </w:rPr>
            </w:pPr>
          </w:p>
          <w:p w:rsidR="004F7375" w:rsidRDefault="004F7375" w:rsidP="00DF0267">
            <w:pPr>
              <w:jc w:val="center"/>
              <w:rPr>
                <w:rFonts w:ascii="宋体" w:hAnsi="宋体"/>
                <w:szCs w:val="21"/>
              </w:rPr>
            </w:pPr>
            <w:r>
              <w:rPr>
                <w:rFonts w:ascii="宋体" w:hAnsi="宋体" w:hint="eastAsia"/>
                <w:szCs w:val="21"/>
              </w:rPr>
              <w:t>公 章</w:t>
            </w:r>
          </w:p>
          <w:p w:rsidR="004F7375" w:rsidRDefault="004F7375" w:rsidP="00DF0267">
            <w:pPr>
              <w:jc w:val="center"/>
              <w:rPr>
                <w:rFonts w:ascii="宋体" w:hAnsi="宋体"/>
                <w:szCs w:val="21"/>
              </w:rPr>
            </w:pPr>
            <w:r>
              <w:rPr>
                <w:rFonts w:ascii="宋体" w:hAnsi="宋体" w:hint="eastAsia"/>
                <w:szCs w:val="21"/>
              </w:rPr>
              <w:t xml:space="preserve">                           年    月     日</w:t>
            </w:r>
          </w:p>
        </w:tc>
      </w:tr>
      <w:tr w:rsidR="004F7375"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4F7375" w:rsidRDefault="004F7375"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4F7375" w:rsidRDefault="004F7375" w:rsidP="00DF0267">
            <w:pPr>
              <w:rPr>
                <w:rFonts w:ascii="宋体" w:hAnsi="宋体"/>
                <w:szCs w:val="21"/>
              </w:rPr>
            </w:pPr>
            <w:r>
              <w:rPr>
                <w:rFonts w:ascii="宋体" w:hAnsi="宋体" w:hint="eastAsia"/>
                <w:szCs w:val="21"/>
              </w:rPr>
              <w:t>研究生院审批：</w:t>
            </w:r>
          </w:p>
          <w:p w:rsidR="004F7375" w:rsidRDefault="004F7375" w:rsidP="00DF0267">
            <w:pPr>
              <w:jc w:val="center"/>
              <w:rPr>
                <w:rFonts w:ascii="宋体" w:hAnsi="宋体"/>
                <w:szCs w:val="21"/>
              </w:rPr>
            </w:pPr>
            <w:r>
              <w:rPr>
                <w:rFonts w:ascii="宋体" w:hAnsi="宋体" w:hint="eastAsia"/>
                <w:szCs w:val="21"/>
              </w:rPr>
              <w:t>公 章</w:t>
            </w:r>
          </w:p>
          <w:p w:rsidR="004F7375" w:rsidRDefault="004F7375" w:rsidP="00DF0267">
            <w:pPr>
              <w:jc w:val="center"/>
              <w:rPr>
                <w:rFonts w:ascii="宋体" w:hAnsi="宋体"/>
                <w:szCs w:val="21"/>
              </w:rPr>
            </w:pPr>
            <w:r>
              <w:rPr>
                <w:rFonts w:ascii="宋体" w:hAnsi="宋体" w:hint="eastAsia"/>
                <w:szCs w:val="21"/>
              </w:rPr>
              <w:t xml:space="preserve">                           年    月     日</w:t>
            </w:r>
          </w:p>
        </w:tc>
      </w:tr>
    </w:tbl>
    <w:p w:rsidR="004F7375" w:rsidRPr="004F7375" w:rsidRDefault="004F7375">
      <w:pPr>
        <w:rPr>
          <w:rFonts w:ascii="仿宋" w:eastAsia="仿宋" w:hAnsi="仿宋"/>
          <w:sz w:val="32"/>
          <w:szCs w:val="32"/>
        </w:rPr>
      </w:pPr>
    </w:p>
    <w:sectPr w:rsidR="004F7375" w:rsidRPr="004F7375">
      <w:headerReference w:type="default" r:id="rId1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F5" w:rsidRDefault="002E21F5">
      <w:r>
        <w:separator/>
      </w:r>
    </w:p>
  </w:endnote>
  <w:endnote w:type="continuationSeparator" w:id="0">
    <w:p w:rsidR="002E21F5" w:rsidRDefault="002E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F5" w:rsidRDefault="002E21F5">
      <w:r>
        <w:separator/>
      </w:r>
    </w:p>
  </w:footnote>
  <w:footnote w:type="continuationSeparator" w:id="0">
    <w:p w:rsidR="002E21F5" w:rsidRDefault="002E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51" w:rsidRDefault="002E21F5">
    <w:pPr>
      <w:pStyle w:val="a5"/>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3"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w="9525">
                    <a:noFill/>
                  </a:ln>
                </pic:spPr>
              </pic:pic>
            </a:graphicData>
          </a:graphic>
        </wp:anchor>
      </w:drawing>
    </w:r>
    <w:r>
      <w:rPr>
        <w:rFonts w:hint="eastAsia"/>
        <w:noProof/>
      </w:rPr>
      <w:drawing>
        <wp:inline distT="0" distB="0" distL="114300" distR="114300">
          <wp:extent cx="2005330" cy="501015"/>
          <wp:effectExtent l="0" t="0" r="13970" b="13335"/>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2005330" cy="5010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7B5D"/>
    <w:multiLevelType w:val="singleLevel"/>
    <w:tmpl w:val="6B887B5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03A4"/>
    <w:rsid w:val="00032F81"/>
    <w:rsid w:val="000330C2"/>
    <w:rsid w:val="000776CD"/>
    <w:rsid w:val="000C4913"/>
    <w:rsid w:val="000E19C0"/>
    <w:rsid w:val="00110922"/>
    <w:rsid w:val="0011429C"/>
    <w:rsid w:val="001430C3"/>
    <w:rsid w:val="00177AFE"/>
    <w:rsid w:val="00193E20"/>
    <w:rsid w:val="001A44E9"/>
    <w:rsid w:val="001B1C9C"/>
    <w:rsid w:val="001B3200"/>
    <w:rsid w:val="001B779A"/>
    <w:rsid w:val="0021104A"/>
    <w:rsid w:val="00222EBC"/>
    <w:rsid w:val="00224766"/>
    <w:rsid w:val="002448C0"/>
    <w:rsid w:val="00285175"/>
    <w:rsid w:val="002A5CA4"/>
    <w:rsid w:val="002B38C2"/>
    <w:rsid w:val="002C261C"/>
    <w:rsid w:val="002D1F93"/>
    <w:rsid w:val="002D7866"/>
    <w:rsid w:val="002E089C"/>
    <w:rsid w:val="002E21F5"/>
    <w:rsid w:val="00326E75"/>
    <w:rsid w:val="003303A4"/>
    <w:rsid w:val="003308F1"/>
    <w:rsid w:val="00333B2C"/>
    <w:rsid w:val="00355B84"/>
    <w:rsid w:val="00361C93"/>
    <w:rsid w:val="0039758C"/>
    <w:rsid w:val="003D5DCD"/>
    <w:rsid w:val="003F5D94"/>
    <w:rsid w:val="00416700"/>
    <w:rsid w:val="0042776C"/>
    <w:rsid w:val="00430FF6"/>
    <w:rsid w:val="004B7F6F"/>
    <w:rsid w:val="004F7375"/>
    <w:rsid w:val="00500E96"/>
    <w:rsid w:val="005819EB"/>
    <w:rsid w:val="005B4E07"/>
    <w:rsid w:val="005B662E"/>
    <w:rsid w:val="005D5E73"/>
    <w:rsid w:val="005E1BFC"/>
    <w:rsid w:val="0060352D"/>
    <w:rsid w:val="006503E4"/>
    <w:rsid w:val="00655151"/>
    <w:rsid w:val="00674098"/>
    <w:rsid w:val="006D0F42"/>
    <w:rsid w:val="00730A6A"/>
    <w:rsid w:val="007D470E"/>
    <w:rsid w:val="007D6131"/>
    <w:rsid w:val="00824C76"/>
    <w:rsid w:val="00835261"/>
    <w:rsid w:val="008D27D2"/>
    <w:rsid w:val="008E20C7"/>
    <w:rsid w:val="009243EC"/>
    <w:rsid w:val="00961CB2"/>
    <w:rsid w:val="009A6620"/>
    <w:rsid w:val="009B1F0E"/>
    <w:rsid w:val="009D27B7"/>
    <w:rsid w:val="009D31A1"/>
    <w:rsid w:val="00A14BF8"/>
    <w:rsid w:val="00A55EBA"/>
    <w:rsid w:val="00A72B89"/>
    <w:rsid w:val="00A87393"/>
    <w:rsid w:val="00AB537E"/>
    <w:rsid w:val="00AE40D1"/>
    <w:rsid w:val="00AE5E76"/>
    <w:rsid w:val="00AF0E0A"/>
    <w:rsid w:val="00AF3FAB"/>
    <w:rsid w:val="00AF7900"/>
    <w:rsid w:val="00B179A1"/>
    <w:rsid w:val="00BF0C65"/>
    <w:rsid w:val="00C00A1D"/>
    <w:rsid w:val="00C1786B"/>
    <w:rsid w:val="00C42E15"/>
    <w:rsid w:val="00C77900"/>
    <w:rsid w:val="00CD7577"/>
    <w:rsid w:val="00D40410"/>
    <w:rsid w:val="00E47591"/>
    <w:rsid w:val="00E93482"/>
    <w:rsid w:val="00EA78BD"/>
    <w:rsid w:val="00ED0267"/>
    <w:rsid w:val="00ED6BDC"/>
    <w:rsid w:val="00ED7A73"/>
    <w:rsid w:val="00EE2E0F"/>
    <w:rsid w:val="00F626C5"/>
    <w:rsid w:val="00FA1E90"/>
    <w:rsid w:val="00FB02AB"/>
    <w:rsid w:val="00FB0A45"/>
    <w:rsid w:val="00FB78A0"/>
    <w:rsid w:val="0782655C"/>
    <w:rsid w:val="08661502"/>
    <w:rsid w:val="329826F2"/>
    <w:rsid w:val="415B78C6"/>
    <w:rsid w:val="550D50BA"/>
    <w:rsid w:val="5F5340AF"/>
    <w:rsid w:val="698435A3"/>
    <w:rsid w:val="70105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pPr>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535</Words>
  <Characters>3051</Characters>
  <Application>Microsoft Office Word</Application>
  <DocSecurity>0</DocSecurity>
  <Lines>25</Lines>
  <Paragraphs>7</Paragraphs>
  <ScaleCrop>false</ScaleCrop>
  <Company>Sky123.Org</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2016-04-07T06:29:00Z</dcterms:created>
  <dcterms:modified xsi:type="dcterms:W3CDTF">2020-01-09T03:39:00Z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