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23232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Helvetica" w:hAnsi="Helvetica" w:cs="Helvetica"/>
          <w:b/>
          <w:bCs/>
          <w:i w:val="0"/>
          <w:iCs w:val="0"/>
          <w:caps w:val="0"/>
          <w:color w:val="323232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仁和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23232"/>
          <w:spacing w:val="0"/>
          <w:sz w:val="36"/>
          <w:szCs w:val="36"/>
          <w:bdr w:val="none" w:color="auto" w:sz="0" w:space="0"/>
          <w:shd w:val="clear" w:fill="FFFFFF"/>
        </w:rPr>
        <w:t>注册会计师高效综合班</w:t>
      </w:r>
    </w:p>
    <w:p>
      <w:pPr>
        <w:pStyle w:val="3"/>
      </w:pPr>
      <w:r>
        <w:t>公司简介：</w:t>
      </w:r>
    </w:p>
    <w:p>
      <w:r>
        <w:t>仁和会计成立于2002年2月，是中国实战会计培训的知名品牌。18年专注会计培训，近400所校区覆盖全国近30个省市！仁和秉承“诚信办学，严谨治校”的理念，不仅得到万千学员一致赞誉与好评，更是连续五年被多家主流媒体评为“优质会计培训机构”。学校常年开设：初级职称，中级职称，注册会计师(CPA)，CMA，会计真账实操，税务实务，会计报表编制及分析，财务管理等多种课程培训，满足学员的多样化需求，且提供岗前实习和推荐就业。以人为本，因材施教，以学员的成功为服务宗旨。</w:t>
      </w:r>
    </w:p>
    <w:p>
      <w:pPr>
        <w:rPr>
          <w:rFonts w:hint="default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0" w:lineRule="atLeast"/>
        <w:ind w:left="0" w:right="0" w:firstLine="0"/>
        <w:rPr>
          <w:rFonts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课程亮点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0" w:lineRule="atLeast"/>
        <w:ind w:left="0" w:right="0" w:firstLine="0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课程详情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注册会计师高效综合班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《会计》、《审计》、《财务成本管理》、《公司战略与风险管理》、《经济法》、《税法》教材面授精讲 考点逐点扫描 记忆技巧传递 应试技巧分析 考前模拟测试 综合阶段考点精讲 无纸化软件练习。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适学人群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1.有志从事财务工作的零基础考生；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2.专科及本科院校财经专业及非财经专业处于毕业阶段的考生；（学历可能会做调整，具体可咨询在线客服&gt;&gt;&gt;）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3.具有会计或者相关专业中级以上技术职称的考生；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4.正在从事财务工作想要进一步提升的考生。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注会考试科目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专业阶段（六科）——5年滚动有效：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《会计》，《审计》，《税法》，《财务成本管理》，《经济法》，《公司战略与风险管理》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综合阶段（两套试卷）——无时间限制：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《职业能力综合测试（试卷一）》，《职业能力综合测试（试卷二）》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课程介绍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2323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23232"/>
          <w:spacing w:val="0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477000" cy="3381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未来十年内中国需求的15类人才排行榜中，注册会计师高居前列，拥有CPA证书就等于拥有了职场的加薪利器，行业的金字招牌；仁和会计CPA高效过关班，授课聚焦考点，精辟讲授教材精髓；逐题解析历年真题中传递的“密码”，让注会拿证不再是难事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课程特点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三维立体教学模式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直播：全国近千名注册会计师进行筛选考核，各科目只选择一位优秀；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面授辅导：针对难点疑点查缺补漏，全程辅导，小班制授课，学习氛围好；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智能教学平台：线上线下同步教学，基础强化，历年真题精讲，考前押题，仿真模拟考试提前适应考试节奏。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高效记忆重难点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艾宾浩斯遗忘曲线高效率记住复杂的财管教材；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用美式金字塔逻辑背出60%知识点；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3天普及中小企业财务通用语言；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活用思维导图，串联5年注会知识点；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3道会计应用题记住68个难点；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实例课弥补3年财会工作经验帮助答题。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rFonts w:hint="eastAsia" w:ascii="Helvetica" w:hAnsi="Helvetica" w:eastAsia="宋体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学费：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19800</w:t>
      </w:r>
      <w:r>
        <w:rPr>
          <w:rFonts w:hint="eastAsia" w:ascii="Helvetica" w:hAnsi="Helvetica" w:eastAsia="宋体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rFonts w:hint="default" w:ascii="Helvetica" w:hAnsi="Helvetica" w:eastAsia="宋体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学制：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200个课时</w:t>
      </w:r>
      <w:r>
        <w:rPr>
          <w:rFonts w:hint="eastAsia" w:ascii="Helvetica" w:hAnsi="Helvetica" w:eastAsia="宋体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Helvetica" w:hAnsi="Helvetica" w:eastAsia="宋体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直播+录播）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师资力量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仁和会计教育拥有近千名实战会计教师团队，他们均曾在企业担任过财务经理，拥有注册会计师和注册税务师资格，有丰富的会计教学、大型财团真账实战经验，能让学员实现“知识、实务、资质”三重收获，使学员具备财务职场的核心竞争力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6" w:beforeAutospacing="0" w:after="0" w:afterAutospacing="0" w:line="420" w:lineRule="atLeast"/>
        <w:ind w:left="0" w:right="0"/>
        <w:jc w:val="both"/>
        <w:rPr>
          <w:color w:val="262626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教学方式：核心课程 专题讲座 案例讨论，手把手的授课指导、远程教学与个人实操练习相结合。学员可按自己的程度进行弹性时间，极大地缩减了学习时间及成本。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6438"/>
    <w:rsid w:val="6E4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2021-06-02T06:40:00Z</dcterms:created>
  <dc:creator>郭朋云</dc:creator>
  <cp:lastModifiedBy>郭朋云</cp:lastModifiedBy>
  <dcterms:modified xsi:type="dcterms:W3CDTF">2021-06-02T07:22:32Z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2D8D0864E2AE477FA13AAAD7ED7D0B7A</vt:lpwstr>
  </property>
</Properties>
</file>