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EAD" w:rsidRPr="00242D6F" w:rsidRDefault="00242D6F" w:rsidP="009C191B">
      <w:pPr>
        <w:ind w:firstLineChars="1000" w:firstLine="2800"/>
        <w:rPr>
          <w:sz w:val="28"/>
          <w:szCs w:val="28"/>
        </w:rPr>
      </w:pPr>
      <w:r w:rsidRPr="00242D6F">
        <w:rPr>
          <w:rFonts w:hint="eastAsia"/>
          <w:sz w:val="28"/>
          <w:szCs w:val="28"/>
        </w:rPr>
        <w:t>电工初级资格证书</w:t>
      </w:r>
    </w:p>
    <w:p w:rsidR="00242D6F" w:rsidRPr="00242D6F" w:rsidRDefault="00242D6F" w:rsidP="009C191B">
      <w:pPr>
        <w:ind w:firstLineChars="700" w:firstLine="1960"/>
        <w:rPr>
          <w:sz w:val="28"/>
          <w:szCs w:val="28"/>
        </w:rPr>
      </w:pPr>
      <w:r w:rsidRPr="00242D6F">
        <w:rPr>
          <w:rFonts w:hint="eastAsia"/>
          <w:sz w:val="28"/>
          <w:szCs w:val="28"/>
        </w:rPr>
        <w:t xml:space="preserve">地点：全国 </w:t>
      </w:r>
      <w:r w:rsidRPr="00242D6F">
        <w:rPr>
          <w:sz w:val="28"/>
          <w:szCs w:val="28"/>
        </w:rPr>
        <w:t xml:space="preserve">    </w:t>
      </w:r>
      <w:r w:rsidRPr="00242D6F">
        <w:rPr>
          <w:rFonts w:hint="eastAsia"/>
          <w:sz w:val="28"/>
          <w:szCs w:val="28"/>
        </w:rPr>
        <w:t>费用：1</w:t>
      </w:r>
      <w:r w:rsidRPr="00242D6F">
        <w:rPr>
          <w:sz w:val="28"/>
          <w:szCs w:val="28"/>
        </w:rPr>
        <w:t>500</w:t>
      </w:r>
    </w:p>
    <w:p w:rsidR="00242D6F" w:rsidRDefault="00242D6F" w:rsidP="00242D6F">
      <w:r>
        <w:rPr>
          <w:rFonts w:ascii="PingFang SC" w:eastAsia="微软雅黑" w:hAnsi="PingFang SC" w:cs="Arial"/>
          <w:color w:val="333333"/>
          <w:szCs w:val="21"/>
        </w:rPr>
        <w:t>电工证分为五个等级。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五个等级分别为：初级（五级）、复中级（四级）、高级（三级）三级</w:t>
      </w:r>
      <w:r>
        <w:rPr>
          <w:rFonts w:ascii="PingFang SC" w:eastAsia="微软雅黑" w:hAnsi="PingFang SC" w:cs="Arial"/>
          <w:color w:val="333333"/>
          <w:szCs w:val="21"/>
        </w:rPr>
        <w:t>/</w:t>
      </w:r>
      <w:r>
        <w:rPr>
          <w:rFonts w:ascii="PingFang SC" w:eastAsia="微软雅黑" w:hAnsi="PingFang SC" w:cs="Arial"/>
          <w:color w:val="333333"/>
          <w:szCs w:val="21"/>
        </w:rPr>
        <w:t>高级职业资格证书（英文）</w:t>
      </w:r>
      <w:r>
        <w:rPr>
          <w:rFonts w:ascii="PingFang SC" w:eastAsia="微软雅黑" w:hAnsi="PingFang SC" w:cs="Arial"/>
          <w:color w:val="333333"/>
          <w:szCs w:val="21"/>
        </w:rPr>
        <w:t xml:space="preserve"> </w:t>
      </w:r>
      <w:r>
        <w:rPr>
          <w:rFonts w:ascii="PingFang SC" w:eastAsia="微软雅黑" w:hAnsi="PingFang SC" w:cs="Arial"/>
          <w:color w:val="333333"/>
          <w:szCs w:val="21"/>
        </w:rPr>
        <w:t>、技师（二级）二级职业资格证书</w:t>
      </w:r>
      <w:r>
        <w:rPr>
          <w:rFonts w:ascii="PingFang SC" w:eastAsia="微软雅黑" w:hAnsi="PingFang SC" w:cs="Arial"/>
          <w:color w:val="333333"/>
          <w:szCs w:val="21"/>
        </w:rPr>
        <w:t>(</w:t>
      </w:r>
      <w:r>
        <w:rPr>
          <w:rFonts w:ascii="PingFang SC" w:eastAsia="微软雅黑" w:hAnsi="PingFang SC" w:cs="Arial"/>
          <w:color w:val="333333"/>
          <w:szCs w:val="21"/>
        </w:rPr>
        <w:t>技师</w:t>
      </w:r>
      <w:r>
        <w:rPr>
          <w:rFonts w:ascii="PingFang SC" w:eastAsia="微软雅黑" w:hAnsi="PingFang SC" w:cs="Arial"/>
          <w:color w:val="333333"/>
          <w:szCs w:val="21"/>
        </w:rPr>
        <w:t xml:space="preserve">) </w:t>
      </w:r>
      <w:r>
        <w:rPr>
          <w:rFonts w:ascii="PingFang SC" w:eastAsia="微软雅黑" w:hAnsi="PingFang SC" w:cs="Arial"/>
          <w:color w:val="333333"/>
          <w:szCs w:val="21"/>
        </w:rPr>
        <w:t>和高级技师（一级）新版一级职业资格证书</w:t>
      </w:r>
      <w:r>
        <w:rPr>
          <w:rFonts w:ascii="PingFang SC" w:eastAsia="微软雅黑" w:hAnsi="PingFang SC" w:cs="Arial"/>
          <w:color w:val="333333"/>
          <w:szCs w:val="21"/>
        </w:rPr>
        <w:t xml:space="preserve"> </w:t>
      </w:r>
      <w:r>
        <w:rPr>
          <w:rFonts w:ascii="PingFang SC" w:eastAsia="微软雅黑" w:hAnsi="PingFang SC" w:cs="Arial"/>
          <w:color w:val="333333"/>
          <w:szCs w:val="21"/>
        </w:rPr>
        <w:t>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扩展资料：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一、初级职业资格证书报考条件</w:t>
      </w:r>
      <w:r>
        <w:rPr>
          <w:rFonts w:ascii="PingFang SC" w:eastAsia="微软雅黑" w:hAnsi="PingFang SC" w:cs="Arial"/>
          <w:color w:val="333333"/>
          <w:szCs w:val="21"/>
        </w:rPr>
        <w:br/>
        <w:t>1</w:t>
      </w:r>
      <w:r>
        <w:rPr>
          <w:rFonts w:ascii="PingFang SC" w:eastAsia="微软雅黑" w:hAnsi="PingFang SC" w:cs="Arial"/>
          <w:color w:val="333333"/>
          <w:szCs w:val="21"/>
        </w:rPr>
        <w:t>、</w:t>
      </w:r>
      <w:r>
        <w:rPr>
          <w:rFonts w:ascii="PingFang SC" w:eastAsia="微软雅黑" w:hAnsi="PingFang SC" w:cs="Arial"/>
          <w:color w:val="333333"/>
          <w:szCs w:val="21"/>
        </w:rPr>
        <w:t>18</w:t>
      </w:r>
      <w:r>
        <w:rPr>
          <w:rFonts w:ascii="PingFang SC" w:eastAsia="微软雅黑" w:hAnsi="PingFang SC" w:cs="Arial"/>
          <w:color w:val="333333"/>
          <w:szCs w:val="21"/>
        </w:rPr>
        <w:t>周岁以上，</w:t>
      </w:r>
      <w:r>
        <w:rPr>
          <w:rFonts w:ascii="PingFang SC" w:eastAsia="微软雅黑" w:hAnsi="PingFang SC" w:cs="Arial"/>
          <w:color w:val="333333"/>
          <w:szCs w:val="21"/>
        </w:rPr>
        <w:t>55</w:t>
      </w:r>
      <w:r>
        <w:rPr>
          <w:rFonts w:ascii="PingFang SC" w:eastAsia="微软雅黑" w:hAnsi="PingFang SC" w:cs="Arial"/>
          <w:color w:val="333333"/>
          <w:szCs w:val="21"/>
        </w:rPr>
        <w:t>周岁以下制。</w:t>
      </w:r>
      <w:r>
        <w:rPr>
          <w:rFonts w:ascii="PingFang SC" w:eastAsia="微软雅黑" w:hAnsi="PingFang SC" w:cs="Arial"/>
          <w:color w:val="333333"/>
          <w:szCs w:val="21"/>
        </w:rPr>
        <w:br/>
        <w:t>2</w:t>
      </w:r>
      <w:r>
        <w:rPr>
          <w:rFonts w:ascii="PingFang SC" w:eastAsia="微软雅黑" w:hAnsi="PingFang SC" w:cs="Arial"/>
          <w:color w:val="333333"/>
          <w:szCs w:val="21"/>
        </w:rPr>
        <w:t>、身体健康，无癫痫、精神病、心脏病、突发性昏厥、色盲等妨碍电工作业的疾病及生理缺陷。</w:t>
      </w:r>
      <w:r>
        <w:rPr>
          <w:rFonts w:ascii="PingFang SC" w:eastAsia="微软雅黑" w:hAnsi="PingFang SC" w:cs="Arial"/>
          <w:color w:val="333333"/>
          <w:szCs w:val="21"/>
        </w:rPr>
        <w:br/>
        <w:t>3</w:t>
      </w:r>
      <w:r>
        <w:rPr>
          <w:rFonts w:ascii="PingFang SC" w:eastAsia="微软雅黑" w:hAnsi="PingFang SC" w:cs="Arial"/>
          <w:color w:val="333333"/>
          <w:szCs w:val="21"/>
        </w:rPr>
        <w:t>、具备此工种的上岗操作证书（只针对某些工种才需要此条件）。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二、中级</w:t>
      </w:r>
      <w:proofErr w:type="gramStart"/>
      <w:r>
        <w:rPr>
          <w:rFonts w:ascii="PingFang SC" w:eastAsia="微软雅黑" w:hAnsi="PingFang SC" w:cs="Arial"/>
          <w:color w:val="333333"/>
          <w:szCs w:val="21"/>
        </w:rPr>
        <w:t>级</w:t>
      </w:r>
      <w:proofErr w:type="gramEnd"/>
      <w:r>
        <w:rPr>
          <w:rFonts w:ascii="PingFang SC" w:eastAsia="微软雅黑" w:hAnsi="PingFang SC" w:cs="Arial"/>
          <w:color w:val="333333"/>
          <w:szCs w:val="21"/>
        </w:rPr>
        <w:t>职业资格证书报考条件（以下条件满足一项即可）</w:t>
      </w:r>
      <w:r>
        <w:rPr>
          <w:rFonts w:ascii="PingFang SC" w:eastAsia="微软雅黑" w:hAnsi="PingFang SC" w:cs="Arial"/>
          <w:color w:val="333333"/>
          <w:szCs w:val="21"/>
        </w:rPr>
        <w:br/>
        <w:t>1</w:t>
      </w:r>
      <w:r>
        <w:rPr>
          <w:rFonts w:ascii="PingFang SC" w:eastAsia="微软雅黑" w:hAnsi="PingFang SC" w:cs="Arial"/>
          <w:color w:val="333333"/>
          <w:szCs w:val="21"/>
        </w:rPr>
        <w:t>、具备同工种的上岗操作</w:t>
      </w:r>
      <w:proofErr w:type="spellStart"/>
      <w:r>
        <w:rPr>
          <w:rFonts w:ascii="PingFang SC" w:eastAsia="微软雅黑" w:hAnsi="PingFang SC" w:cs="Arial"/>
          <w:color w:val="333333"/>
          <w:szCs w:val="21"/>
        </w:rPr>
        <w:t>zd</w:t>
      </w:r>
      <w:proofErr w:type="spellEnd"/>
      <w:r>
        <w:rPr>
          <w:rFonts w:ascii="PingFang SC" w:eastAsia="微软雅黑" w:hAnsi="PingFang SC" w:cs="Arial"/>
          <w:color w:val="333333"/>
          <w:szCs w:val="21"/>
        </w:rPr>
        <w:t>证（只针对某些工种才需要此条件）。</w:t>
      </w:r>
      <w:r>
        <w:rPr>
          <w:rFonts w:ascii="PingFang SC" w:eastAsia="微软雅黑" w:hAnsi="PingFang SC" w:cs="Arial"/>
          <w:color w:val="333333"/>
          <w:szCs w:val="21"/>
        </w:rPr>
        <w:br/>
        <w:t>2</w:t>
      </w:r>
      <w:r>
        <w:rPr>
          <w:rFonts w:ascii="PingFang SC" w:eastAsia="微软雅黑" w:hAnsi="PingFang SC" w:cs="Arial"/>
          <w:color w:val="333333"/>
          <w:szCs w:val="21"/>
        </w:rPr>
        <w:t>、具备同工种的初级证书。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三、高级</w:t>
      </w:r>
      <w:proofErr w:type="gramStart"/>
      <w:r>
        <w:rPr>
          <w:rFonts w:ascii="PingFang SC" w:eastAsia="微软雅黑" w:hAnsi="PingFang SC" w:cs="Arial"/>
          <w:color w:val="333333"/>
          <w:szCs w:val="21"/>
        </w:rPr>
        <w:t>级</w:t>
      </w:r>
      <w:proofErr w:type="gramEnd"/>
      <w:r>
        <w:rPr>
          <w:rFonts w:ascii="PingFang SC" w:eastAsia="微软雅黑" w:hAnsi="PingFang SC" w:cs="Arial"/>
          <w:color w:val="333333"/>
          <w:szCs w:val="21"/>
        </w:rPr>
        <w:t>职业资格证书报考条件</w:t>
      </w:r>
      <w:r>
        <w:rPr>
          <w:rFonts w:ascii="PingFang SC" w:eastAsia="微软雅黑" w:hAnsi="PingFang SC" w:cs="Arial"/>
          <w:color w:val="333333"/>
          <w:szCs w:val="21"/>
        </w:rPr>
        <w:br/>
        <w:t>1</w:t>
      </w:r>
      <w:r>
        <w:rPr>
          <w:rFonts w:ascii="PingFang SC" w:eastAsia="微软雅黑" w:hAnsi="PingFang SC" w:cs="Arial"/>
          <w:color w:val="333333"/>
          <w:szCs w:val="21"/>
        </w:rPr>
        <w:t>、一代电工高低压特种作业操作证样本。</w:t>
      </w:r>
      <w:r>
        <w:rPr>
          <w:rFonts w:ascii="PingFang SC" w:eastAsia="微软雅黑" w:hAnsi="PingFang SC" w:cs="Arial"/>
          <w:color w:val="333333"/>
          <w:szCs w:val="21"/>
        </w:rPr>
        <w:br/>
        <w:t>2</w:t>
      </w:r>
      <w:r>
        <w:rPr>
          <w:rFonts w:ascii="PingFang SC" w:eastAsia="微软雅黑" w:hAnsi="PingFang SC" w:cs="Arial"/>
          <w:color w:val="333333"/>
          <w:szCs w:val="21"/>
        </w:rPr>
        <w:t>、一代电工高低压特种作业操作证样本</w:t>
      </w:r>
      <w:r>
        <w:rPr>
          <w:rFonts w:ascii="PingFang SC" w:eastAsia="微软雅黑" w:hAnsi="PingFang SC" w:cs="Arial"/>
          <w:color w:val="333333"/>
          <w:szCs w:val="21"/>
        </w:rPr>
        <w:t>(3</w:t>
      </w:r>
      <w:r>
        <w:rPr>
          <w:rFonts w:ascii="PingFang SC" w:eastAsia="微软雅黑" w:hAnsi="PingFang SC" w:cs="Arial"/>
          <w:color w:val="333333"/>
          <w:szCs w:val="21"/>
        </w:rPr>
        <w:t>张</w:t>
      </w:r>
      <w:r>
        <w:rPr>
          <w:rFonts w:ascii="PingFang SC" w:eastAsia="微软雅黑" w:hAnsi="PingFang SC" w:cs="Arial"/>
          <w:color w:val="333333"/>
          <w:szCs w:val="21"/>
        </w:rPr>
        <w:t>)</w:t>
      </w:r>
      <w:r>
        <w:rPr>
          <w:rFonts w:ascii="PingFang SC" w:eastAsia="微软雅黑" w:hAnsi="PingFang SC" w:cs="Arial"/>
          <w:color w:val="333333"/>
          <w:szCs w:val="21"/>
        </w:rPr>
        <w:t>。</w:t>
      </w:r>
      <w:r>
        <w:rPr>
          <w:rFonts w:ascii="PingFang SC" w:eastAsia="微软雅黑" w:hAnsi="PingFang SC" w:cs="Arial"/>
          <w:color w:val="333333"/>
          <w:szCs w:val="21"/>
        </w:rPr>
        <w:br/>
        <w:t>3</w:t>
      </w:r>
      <w:r>
        <w:rPr>
          <w:rFonts w:ascii="PingFang SC" w:eastAsia="微软雅黑" w:hAnsi="PingFang SC" w:cs="Arial"/>
          <w:color w:val="333333"/>
          <w:szCs w:val="21"/>
        </w:rPr>
        <w:t>、具备同一工种的上岗操作证（只针对某些工种才需要此条件）。</w:t>
      </w:r>
      <w:r>
        <w:rPr>
          <w:rFonts w:ascii="PingFang SC" w:eastAsia="微软雅黑" w:hAnsi="PingFang SC" w:cs="Arial"/>
          <w:color w:val="333333"/>
          <w:szCs w:val="21"/>
        </w:rPr>
        <w:br/>
        <w:t>4</w:t>
      </w:r>
      <w:r>
        <w:rPr>
          <w:rFonts w:ascii="PingFang SC" w:eastAsia="微软雅黑" w:hAnsi="PingFang SC" w:cs="Arial"/>
          <w:color w:val="333333"/>
          <w:szCs w:val="21"/>
        </w:rPr>
        <w:t>、具备同一工种的中级证书。</w:t>
      </w:r>
    </w:p>
    <w:p w:rsidR="00242D6F" w:rsidRPr="00674443" w:rsidRDefault="00242D6F" w:rsidP="00242D6F">
      <w:pPr>
        <w:rPr>
          <w:sz w:val="28"/>
          <w:szCs w:val="28"/>
        </w:rPr>
      </w:pPr>
      <w:r w:rsidRPr="00674443">
        <w:rPr>
          <w:rFonts w:hint="eastAsia"/>
          <w:sz w:val="28"/>
          <w:szCs w:val="28"/>
        </w:rPr>
        <w:t>证书颁发部门：人力资源和社会保障厅</w:t>
      </w:r>
    </w:p>
    <w:p w:rsidR="00242D6F" w:rsidRPr="00674443" w:rsidRDefault="00242D6F" w:rsidP="00242D6F">
      <w:pPr>
        <w:rPr>
          <w:sz w:val="28"/>
          <w:szCs w:val="28"/>
        </w:rPr>
      </w:pPr>
      <w:r w:rsidRPr="00674443">
        <w:rPr>
          <w:rFonts w:hint="eastAsia"/>
          <w:sz w:val="28"/>
          <w:szCs w:val="28"/>
        </w:rPr>
        <w:t>出证周期：</w:t>
      </w:r>
      <w:r>
        <w:rPr>
          <w:sz w:val="28"/>
          <w:szCs w:val="28"/>
        </w:rPr>
        <w:t>3</w:t>
      </w:r>
      <w:r w:rsidRPr="00674443">
        <w:rPr>
          <w:sz w:val="28"/>
          <w:szCs w:val="28"/>
        </w:rPr>
        <w:t>个月</w:t>
      </w:r>
    </w:p>
    <w:p w:rsidR="00242D6F" w:rsidRPr="00674443" w:rsidRDefault="00242D6F" w:rsidP="00242D6F">
      <w:pPr>
        <w:rPr>
          <w:sz w:val="28"/>
          <w:szCs w:val="28"/>
        </w:rPr>
      </w:pPr>
      <w:r w:rsidRPr="00674443">
        <w:rPr>
          <w:rFonts w:hint="eastAsia"/>
          <w:sz w:val="28"/>
          <w:szCs w:val="28"/>
        </w:rPr>
        <w:t>学员报名所需材料：身份证正反面</w:t>
      </w:r>
      <w:r w:rsidRPr="00674443">
        <w:rPr>
          <w:sz w:val="28"/>
          <w:szCs w:val="28"/>
        </w:rPr>
        <w:t>-白底照片-毕业证电子版-手机号</w:t>
      </w:r>
    </w:p>
    <w:p w:rsidR="00242D6F" w:rsidRPr="00674443" w:rsidRDefault="00242D6F" w:rsidP="00242D6F">
      <w:pPr>
        <w:rPr>
          <w:rFonts w:hint="eastAsia"/>
          <w:sz w:val="28"/>
          <w:szCs w:val="28"/>
        </w:rPr>
      </w:pPr>
      <w:r w:rsidRPr="00674443">
        <w:rPr>
          <w:rFonts w:hint="eastAsia"/>
          <w:sz w:val="28"/>
          <w:szCs w:val="28"/>
        </w:rPr>
        <w:lastRenderedPageBreak/>
        <w:t>学员无需考试直接出证</w:t>
      </w:r>
    </w:p>
    <w:p w:rsidR="00242D6F" w:rsidRDefault="00242D6F" w:rsidP="00242D6F"/>
    <w:p w:rsidR="00242D6F" w:rsidRDefault="00242D6F">
      <w:pPr>
        <w:rPr>
          <w:rFonts w:hint="eastAsia"/>
        </w:rPr>
      </w:pPr>
    </w:p>
    <w:sectPr w:rsidR="00242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6F"/>
    <w:rsid w:val="00242D6F"/>
    <w:rsid w:val="00840EAD"/>
    <w:rsid w:val="009C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045C"/>
  <w15:chartTrackingRefBased/>
  <w15:docId w15:val="{7FDA038F-51FF-41BE-8569-142F94D7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yunfeng zheng</dc:creator>
  <cp:keywords/>
  <dc:description/>
  <cp:lastModifiedBy>yunfeng zheng</cp:lastModifiedBy>
  <cp:revision>2</cp:revision>
  <dcterms:created xsi:type="dcterms:W3CDTF">2020-04-21T01:17:00Z</dcterms:created>
  <dcterms:modified xsi:type="dcterms:W3CDTF">2020-04-21T01:22:00Z</dcterms:modified>
</cp:coreProperties>
</file>