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5FCF" w:rsidRPr="00A379AD" w:rsidRDefault="00A379AD" w:rsidP="00A379AD">
      <w:pPr>
        <w:ind w:firstLineChars="900" w:firstLine="2520"/>
        <w:rPr>
          <w:sz w:val="28"/>
          <w:szCs w:val="28"/>
        </w:rPr>
      </w:pPr>
      <w:r w:rsidRPr="00A379AD">
        <w:rPr>
          <w:rFonts w:hint="eastAsia"/>
          <w:sz w:val="28"/>
          <w:szCs w:val="28"/>
        </w:rPr>
        <w:t>建筑</w:t>
      </w:r>
      <w:r w:rsidRPr="00A379AD">
        <w:rPr>
          <w:sz w:val="28"/>
          <w:szCs w:val="28"/>
        </w:rPr>
        <w:t>CAD</w:t>
      </w:r>
      <w:r w:rsidRPr="00A379AD">
        <w:rPr>
          <w:rFonts w:hint="eastAsia"/>
          <w:sz w:val="28"/>
          <w:szCs w:val="28"/>
        </w:rPr>
        <w:t>职业资格证书</w:t>
      </w:r>
    </w:p>
    <w:p w:rsidR="00A379AD" w:rsidRPr="00A379AD" w:rsidRDefault="00A379AD" w:rsidP="00A379AD">
      <w:pPr>
        <w:ind w:firstLineChars="800" w:firstLine="2240"/>
        <w:rPr>
          <w:sz w:val="28"/>
          <w:szCs w:val="28"/>
        </w:rPr>
      </w:pPr>
      <w:r w:rsidRPr="00A379AD">
        <w:rPr>
          <w:rFonts w:hint="eastAsia"/>
          <w:sz w:val="28"/>
          <w:szCs w:val="28"/>
        </w:rPr>
        <w:t xml:space="preserve">地点：全国 </w:t>
      </w:r>
      <w:r w:rsidRPr="00A379AD">
        <w:rPr>
          <w:sz w:val="28"/>
          <w:szCs w:val="28"/>
        </w:rPr>
        <w:t xml:space="preserve">      </w:t>
      </w:r>
      <w:r w:rsidRPr="00A379AD">
        <w:rPr>
          <w:rFonts w:hint="eastAsia"/>
          <w:sz w:val="28"/>
          <w:szCs w:val="28"/>
        </w:rPr>
        <w:t>费用：1</w:t>
      </w:r>
      <w:r w:rsidRPr="00A379AD">
        <w:rPr>
          <w:sz w:val="28"/>
          <w:szCs w:val="28"/>
        </w:rPr>
        <w:t>600</w:t>
      </w:r>
    </w:p>
    <w:p w:rsidR="00A379AD" w:rsidRDefault="00A379AD" w:rsidP="00A379AD">
      <w:pPr>
        <w:pStyle w:val="a3"/>
        <w:shd w:val="clear" w:color="auto" w:fill="FFFFFF"/>
        <w:ind w:firstLineChars="200" w:firstLine="480"/>
        <w:rPr>
          <w:rFonts w:ascii="微软雅黑" w:eastAsia="微软雅黑" w:hAnsi="微软雅黑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通过系统讲授CAD建筑与机械制图的核心行业知识内容，使学员快速成为建筑表现行业的优秀人才，将胜任建筑绘图、工程绘图、绘图员等岗位。 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二、适合人群： 应届、往届初、高中、大中专院校毕业生或同等学历以上文化程度的社会青年，在职工作人员或在读高校生（自身条件优秀者可放宽至初中毕业）。 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三、课程内容： 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1、 </w:t>
      </w:r>
      <w:r>
        <w:rPr>
          <w:rFonts w:ascii="Calibri" w:hAnsi="Calibri" w:cs="Calibri"/>
          <w:color w:val="333333"/>
        </w:rPr>
        <w:t xml:space="preserve">CAD </w:t>
      </w:r>
      <w:r>
        <w:rPr>
          <w:rFonts w:hint="eastAsia"/>
          <w:color w:val="333333"/>
        </w:rPr>
        <w:t>基础应用：认识及完成</w:t>
      </w:r>
      <w:r>
        <w:rPr>
          <w:rFonts w:ascii="Calibri" w:hAnsi="Calibri" w:cs="Calibri"/>
          <w:color w:val="333333"/>
        </w:rPr>
        <w:t>AutoCAD</w:t>
      </w:r>
      <w:r>
        <w:rPr>
          <w:rFonts w:hint="eastAsia"/>
          <w:color w:val="333333"/>
        </w:rPr>
        <w:t>基本绘图应用，了解并熟练掌握</w:t>
      </w:r>
      <w:r>
        <w:rPr>
          <w:rFonts w:ascii="Calibri" w:hAnsi="Calibri" w:cs="Calibri"/>
          <w:color w:val="333333"/>
        </w:rPr>
        <w:t>CAD</w:t>
      </w:r>
      <w:r>
        <w:rPr>
          <w:rFonts w:hint="eastAsia"/>
          <w:color w:val="333333"/>
        </w:rPr>
        <w:t>常用绘图工具的功能，完成简单平面图的绘制</w:t>
      </w:r>
      <w:r>
        <w:rPr>
          <w:rFonts w:ascii="Calibri" w:hAnsi="Calibri" w:cs="Calibri"/>
          <w:color w:val="333333"/>
        </w:rPr>
        <w:t>.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2、 </w:t>
      </w:r>
      <w:r>
        <w:rPr>
          <w:rFonts w:ascii="Calibri" w:hAnsi="Calibri" w:cs="Calibri"/>
          <w:color w:val="333333"/>
        </w:rPr>
        <w:t xml:space="preserve">CAD </w:t>
      </w:r>
      <w:r>
        <w:rPr>
          <w:rFonts w:hint="eastAsia"/>
          <w:color w:val="333333"/>
        </w:rPr>
        <w:t>绘图提高：熟练掌握</w:t>
      </w:r>
      <w:r>
        <w:rPr>
          <w:rFonts w:ascii="Calibri" w:hAnsi="Calibri" w:cs="Calibri"/>
          <w:color w:val="333333"/>
        </w:rPr>
        <w:t>CAD</w:t>
      </w:r>
      <w:r>
        <w:rPr>
          <w:rFonts w:hint="eastAsia"/>
          <w:color w:val="333333"/>
        </w:rPr>
        <w:t>建筑培训复杂图形的绘制与编辑的技巧；文字的输入与表格的绘制，编辑等。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3、 </w:t>
      </w:r>
      <w:r>
        <w:rPr>
          <w:rFonts w:ascii="Calibri" w:hAnsi="Calibri" w:cs="Calibri"/>
          <w:color w:val="333333"/>
        </w:rPr>
        <w:t xml:space="preserve">CAD </w:t>
      </w:r>
      <w:r>
        <w:rPr>
          <w:rFonts w:hint="eastAsia"/>
          <w:color w:val="333333"/>
        </w:rPr>
        <w:t>建筑平面图：提高</w:t>
      </w:r>
      <w:r>
        <w:rPr>
          <w:rFonts w:ascii="Calibri" w:hAnsi="Calibri" w:cs="Calibri"/>
          <w:color w:val="333333"/>
        </w:rPr>
        <w:t>CAD</w:t>
      </w:r>
      <w:r>
        <w:rPr>
          <w:rFonts w:hint="eastAsia"/>
          <w:color w:val="333333"/>
        </w:rPr>
        <w:t>建筑培训绘图速度与工作效率，</w:t>
      </w:r>
      <w:proofErr w:type="gramStart"/>
      <w:r>
        <w:rPr>
          <w:rFonts w:hint="eastAsia"/>
          <w:color w:val="333333"/>
        </w:rPr>
        <w:t>常用图块分类</w:t>
      </w:r>
      <w:proofErr w:type="gramEnd"/>
      <w:r>
        <w:rPr>
          <w:rFonts w:hint="eastAsia"/>
          <w:color w:val="333333"/>
        </w:rPr>
        <w:t>、创建，</w:t>
      </w:r>
      <w:r>
        <w:rPr>
          <w:rFonts w:ascii="Calibri" w:hAnsi="Calibri" w:cs="Calibri"/>
          <w:color w:val="333333"/>
        </w:rPr>
        <w:t>CAD</w:t>
      </w:r>
      <w:r>
        <w:rPr>
          <w:rFonts w:hint="eastAsia"/>
          <w:color w:val="333333"/>
        </w:rPr>
        <w:t>设计中心的应用；图形的进一步编辑，建筑图常用绘图工具多线的绘制、编辑，标注的方式方法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 xml:space="preserve">4、 </w:t>
      </w:r>
      <w:r>
        <w:rPr>
          <w:rFonts w:ascii="Calibri" w:hAnsi="Calibri" w:cs="Calibri"/>
          <w:color w:val="333333"/>
        </w:rPr>
        <w:t xml:space="preserve">CAD </w:t>
      </w:r>
      <w:r>
        <w:rPr>
          <w:rFonts w:hint="eastAsia"/>
          <w:color w:val="333333"/>
        </w:rPr>
        <w:t>建筑立面图：</w:t>
      </w:r>
      <w:r>
        <w:rPr>
          <w:rFonts w:ascii="Calibri" w:hAnsi="Calibri" w:cs="Calibri"/>
          <w:color w:val="333333"/>
        </w:rPr>
        <w:t>AutoCAD</w:t>
      </w:r>
      <w:r>
        <w:rPr>
          <w:rFonts w:hint="eastAsia"/>
          <w:color w:val="333333"/>
        </w:rPr>
        <w:t>建筑制图与室内工程制图规范；样板文件的作用、创建及应用；</w:t>
      </w:r>
      <w:proofErr w:type="gramStart"/>
      <w:r>
        <w:rPr>
          <w:rFonts w:hint="eastAsia"/>
          <w:color w:val="333333"/>
        </w:rPr>
        <w:t>图层的</w:t>
      </w:r>
      <w:proofErr w:type="gramEnd"/>
      <w:r>
        <w:rPr>
          <w:rFonts w:hint="eastAsia"/>
          <w:color w:val="333333"/>
        </w:rPr>
        <w:t>作用、创建、管理；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>5、</w:t>
      </w:r>
      <w:r>
        <w:rPr>
          <w:rFonts w:ascii="Calibri" w:hAnsi="Calibri" w:cs="Calibri"/>
          <w:color w:val="333333"/>
        </w:rPr>
        <w:t xml:space="preserve">CAD </w:t>
      </w:r>
      <w:r>
        <w:rPr>
          <w:rFonts w:hint="eastAsia"/>
          <w:color w:val="333333"/>
        </w:rPr>
        <w:t>建筑剖面图：</w:t>
      </w:r>
      <w:r>
        <w:rPr>
          <w:rFonts w:ascii="Calibri" w:hAnsi="Calibri" w:cs="Calibri"/>
          <w:color w:val="333333"/>
        </w:rPr>
        <w:t>CAD</w:t>
      </w:r>
      <w:r>
        <w:rPr>
          <w:rFonts w:hint="eastAsia"/>
          <w:color w:val="333333"/>
        </w:rPr>
        <w:t xml:space="preserve">建筑培训实例绘图：建筑及室内各种图纸的绘制 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>6、</w:t>
      </w:r>
      <w:r>
        <w:rPr>
          <w:rFonts w:ascii="Calibri" w:hAnsi="Calibri" w:cs="Calibri"/>
          <w:color w:val="333333"/>
        </w:rPr>
        <w:t xml:space="preserve">CAD </w:t>
      </w:r>
      <w:r>
        <w:rPr>
          <w:rFonts w:hint="eastAsia"/>
          <w:color w:val="333333"/>
        </w:rPr>
        <w:t>建筑施工图：</w:t>
      </w:r>
      <w:r>
        <w:rPr>
          <w:rFonts w:ascii="Calibri" w:hAnsi="Calibri" w:cs="Calibri"/>
          <w:color w:val="333333"/>
        </w:rPr>
        <w:t>CAD</w:t>
      </w:r>
      <w:r>
        <w:rPr>
          <w:rFonts w:hint="eastAsia"/>
          <w:color w:val="333333"/>
        </w:rPr>
        <w:t>建筑培训模型与布局的转换，设置；打印样式表的调用，应用，图纸的打印输出等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>四、实践案例</w:t>
      </w:r>
    </w:p>
    <w:p w:rsid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  <w:r>
        <w:rPr>
          <w:rFonts w:hint="eastAsia"/>
          <w:color w:val="333333"/>
        </w:rPr>
        <w:t>详细讲解</w:t>
      </w:r>
      <w:proofErr w:type="gramStart"/>
      <w:r>
        <w:rPr>
          <w:rFonts w:hint="eastAsia"/>
          <w:color w:val="333333"/>
        </w:rPr>
        <w:t>建筑总平图</w:t>
      </w:r>
      <w:proofErr w:type="gramEnd"/>
      <w:r>
        <w:rPr>
          <w:rFonts w:hint="eastAsia"/>
          <w:color w:val="333333"/>
        </w:rPr>
        <w:t>、平面图、立面图、剖面图、大样图、电气布局图、室内装饰布局图等的制作过程，CAD中基础的三维建模、赋材质、加灯光和渲染的全部流程，掌握识图、制图能力及一些设计理念。</w:t>
      </w:r>
    </w:p>
    <w:p w:rsidR="00A379AD" w:rsidRDefault="00A379AD" w:rsidP="00A379AD">
      <w:r>
        <w:rPr>
          <w:rFonts w:hint="eastAsia"/>
        </w:rPr>
        <w:t>证书颁发部门：</w:t>
      </w:r>
      <w:r w:rsidRPr="00FA4478">
        <w:rPr>
          <w:rFonts w:hint="eastAsia"/>
        </w:rPr>
        <w:t>中国建设教育协会</w:t>
      </w:r>
    </w:p>
    <w:p w:rsidR="00A379AD" w:rsidRDefault="00A379AD" w:rsidP="00A379AD"/>
    <w:p w:rsidR="00A379AD" w:rsidRDefault="00A379AD" w:rsidP="00A379AD">
      <w:r>
        <w:rPr>
          <w:rFonts w:hint="eastAsia"/>
        </w:rPr>
        <w:t>出证周期：1个月</w:t>
      </w:r>
    </w:p>
    <w:p w:rsidR="00A379AD" w:rsidRDefault="00A379AD" w:rsidP="00A379AD"/>
    <w:p w:rsidR="00A379AD" w:rsidRDefault="00A379AD" w:rsidP="00A379AD">
      <w:r>
        <w:rPr>
          <w:rFonts w:hint="eastAsia"/>
        </w:rPr>
        <w:t>学员报名所需材料：</w:t>
      </w:r>
      <w:r w:rsidRPr="00FA4478">
        <w:rPr>
          <w:rFonts w:hint="eastAsia"/>
        </w:rPr>
        <w:t>身份证正反面</w:t>
      </w:r>
      <w:r w:rsidRPr="00FA4478">
        <w:t>-白底照片电子版-手机号</w:t>
      </w:r>
    </w:p>
    <w:p w:rsidR="00A379AD" w:rsidRDefault="00A379AD" w:rsidP="00A379AD"/>
    <w:p w:rsidR="00A379AD" w:rsidRDefault="00A379AD" w:rsidP="00A379AD">
      <w:r>
        <w:rPr>
          <w:rFonts w:hint="eastAsia"/>
        </w:rPr>
        <w:t>学员无需考试直接出证</w:t>
      </w:r>
    </w:p>
    <w:p w:rsidR="00A379AD" w:rsidRPr="000E2A6F" w:rsidRDefault="00A379AD" w:rsidP="00A379AD">
      <w:pPr>
        <w:rPr>
          <w:rFonts w:hint="eastAsia"/>
          <w:lang/>
        </w:rPr>
      </w:pPr>
    </w:p>
    <w:p w:rsidR="00A379AD" w:rsidRPr="00A379AD" w:rsidRDefault="00A379AD" w:rsidP="00A379AD">
      <w:pPr>
        <w:pStyle w:val="a3"/>
        <w:shd w:val="clear" w:color="auto" w:fill="FFFFFF"/>
        <w:rPr>
          <w:rFonts w:ascii="微软雅黑" w:eastAsia="微软雅黑" w:hAnsi="微软雅黑" w:hint="eastAsia"/>
          <w:color w:val="333333"/>
          <w:sz w:val="18"/>
          <w:szCs w:val="18"/>
        </w:rPr>
      </w:pPr>
    </w:p>
    <w:p w:rsidR="00A379AD" w:rsidRPr="00A379AD" w:rsidRDefault="00A379AD">
      <w:pPr>
        <w:rPr>
          <w:rFonts w:hint="eastAsia"/>
        </w:rPr>
      </w:pPr>
    </w:p>
    <w:sectPr w:rsidR="00A379AD" w:rsidRPr="00A379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9AD"/>
    <w:rsid w:val="001F5FCF"/>
    <w:rsid w:val="00A37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F5ADD8"/>
  <w15:chartTrackingRefBased/>
  <w15:docId w15:val="{E38AD5A5-5288-4A85-BFCE-88D739E05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79A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11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64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41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11861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6753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212616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53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705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55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5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332952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9724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9337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317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44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2020-04-20T02:32:00Z</dcterms:created>
  <dcterms:modified xsi:type="dcterms:W3CDTF">2020-04-20T02:40:00Z</dcterms:modified>
</cp:coreProperties>
</file>