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5F" w:rsidRDefault="0059512E">
      <w:pPr>
        <w:pStyle w:val="1"/>
        <w:framePr w:wrap="auto" w:yAlign="inline"/>
        <w:spacing w:line="360" w:lineRule="auto"/>
        <w:rPr>
          <w:rFonts w:ascii="微软雅黑" w:eastAsia="微软雅黑" w:hAnsi="微软雅黑"/>
          <w:color w:val="6D3872"/>
          <w:sz w:val="52"/>
          <w:szCs w:val="52"/>
        </w:rPr>
      </w:pPr>
      <w:r>
        <w:rPr>
          <w:rFonts w:ascii="微软雅黑" w:eastAsia="微软雅黑" w:hAnsi="微软雅黑"/>
          <w:color w:val="6D3872"/>
          <w:sz w:val="52"/>
          <w:szCs w:val="52"/>
        </w:rPr>
        <w:t>上海大学国际预科课程</w:t>
      </w:r>
    </w:p>
    <w:p w:rsidR="008E045F" w:rsidRDefault="0059512E">
      <w:pPr>
        <w:pStyle w:val="1"/>
        <w:framePr w:wrap="auto" w:yAlign="inline"/>
        <w:spacing w:line="360" w:lineRule="auto"/>
        <w:rPr>
          <w:rFonts w:ascii="微软雅黑" w:eastAsia="微软雅黑" w:hAnsi="微软雅黑"/>
          <w:color w:val="6D3872"/>
          <w:sz w:val="52"/>
          <w:szCs w:val="52"/>
        </w:rPr>
      </w:pPr>
      <w:proofErr w:type="spellStart"/>
      <w:r>
        <w:rPr>
          <w:rFonts w:ascii="微软雅黑" w:eastAsia="微软雅黑" w:hAnsi="微软雅黑"/>
          <w:color w:val="6D3872"/>
          <w:sz w:val="52"/>
          <w:szCs w:val="52"/>
        </w:rPr>
        <w:t>ShangHai</w:t>
      </w:r>
      <w:proofErr w:type="spellEnd"/>
      <w:r>
        <w:rPr>
          <w:rFonts w:ascii="微软雅黑" w:eastAsia="微软雅黑" w:hAnsi="微软雅黑"/>
          <w:color w:val="6D3872"/>
          <w:sz w:val="52"/>
          <w:szCs w:val="52"/>
        </w:rPr>
        <w:t xml:space="preserve"> University </w:t>
      </w:r>
    </w:p>
    <w:p w:rsidR="008E045F" w:rsidRDefault="0059512E">
      <w:pPr>
        <w:pStyle w:val="1"/>
        <w:framePr w:wrap="auto" w:yAlign="inline"/>
        <w:spacing w:line="360" w:lineRule="auto"/>
        <w:rPr>
          <w:rFonts w:ascii="微软雅黑" w:eastAsia="微软雅黑" w:hAnsi="微软雅黑"/>
          <w:color w:val="6D3872"/>
          <w:sz w:val="52"/>
          <w:szCs w:val="52"/>
        </w:rPr>
      </w:pPr>
      <w:r>
        <w:rPr>
          <w:rFonts w:ascii="微软雅黑" w:eastAsia="微软雅黑" w:hAnsi="微软雅黑"/>
          <w:color w:val="6D3872"/>
          <w:sz w:val="52"/>
          <w:szCs w:val="52"/>
        </w:rPr>
        <w:t>International Foundation Course</w:t>
      </w:r>
    </w:p>
    <w:p w:rsidR="008E045F" w:rsidRDefault="008E045F">
      <w:pPr>
        <w:pStyle w:val="1"/>
        <w:framePr w:wrap="auto" w:yAlign="inline"/>
        <w:spacing w:line="360" w:lineRule="auto"/>
        <w:rPr>
          <w:rFonts w:ascii="微软雅黑" w:eastAsia="微软雅黑" w:hAnsi="微软雅黑"/>
          <w:color w:val="6D3872"/>
          <w:sz w:val="52"/>
          <w:szCs w:val="52"/>
        </w:rPr>
      </w:pPr>
      <w:bookmarkStart w:id="0" w:name="_GoBack"/>
      <w:bookmarkEnd w:id="0"/>
    </w:p>
    <w:p w:rsidR="008E045F" w:rsidRDefault="0059512E">
      <w:pPr>
        <w:pStyle w:val="1"/>
        <w:framePr w:wrap="auto" w:yAlign="inline"/>
        <w:spacing w:line="360" w:lineRule="auto"/>
        <w:rPr>
          <w:rFonts w:ascii="微软雅黑" w:eastAsia="微软雅黑" w:hAnsi="微软雅黑"/>
          <w:color w:val="6D3872"/>
          <w:sz w:val="24"/>
          <w:szCs w:val="24"/>
        </w:rPr>
      </w:pPr>
      <w:r>
        <w:rPr>
          <w:rFonts w:ascii="微软雅黑" w:eastAsia="微软雅黑" w:hAnsi="微软雅黑"/>
          <w:color w:val="6D3872"/>
          <w:sz w:val="24"/>
          <w:szCs w:val="24"/>
        </w:rPr>
        <w:t xml:space="preserve">SESSION 2019/2020 </w:t>
      </w:r>
    </w:p>
    <w:p w:rsidR="008E045F" w:rsidRDefault="008E045F">
      <w:pPr>
        <w:pStyle w:val="1"/>
        <w:framePr w:wrap="auto" w:yAlign="inline"/>
        <w:spacing w:line="360" w:lineRule="auto"/>
        <w:rPr>
          <w:rFonts w:ascii="微软雅黑" w:eastAsia="微软雅黑" w:hAnsi="微软雅黑"/>
          <w:color w:val="6D3872"/>
          <w:sz w:val="28"/>
          <w:szCs w:val="28"/>
        </w:rPr>
      </w:pPr>
    </w:p>
    <w:p w:rsidR="008E045F" w:rsidRPr="000640C7" w:rsidRDefault="0059512E" w:rsidP="000640C7">
      <w:r w:rsidRPr="000640C7">
        <w:rPr>
          <w:rFonts w:hint="eastAsia"/>
        </w:rPr>
        <w:t>S</w:t>
      </w:r>
      <w:r w:rsidRPr="000640C7">
        <w:t>hanghai University</w:t>
      </w:r>
    </w:p>
    <w:p w:rsidR="008E045F" w:rsidRPr="000640C7" w:rsidRDefault="0059512E" w:rsidP="000640C7">
      <w:r w:rsidRPr="000640C7">
        <w:t xml:space="preserve">    </w:t>
      </w:r>
    </w:p>
    <w:p w:rsidR="008E045F" w:rsidRPr="000640C7" w:rsidRDefault="0059512E" w:rsidP="000640C7">
      <w:r w:rsidRPr="000640C7">
        <w:rPr>
          <w:rFonts w:hint="eastAsia"/>
        </w:rPr>
        <w:t>上海大学（</w:t>
      </w:r>
      <w:r w:rsidRPr="000640C7">
        <w:rPr>
          <w:rFonts w:hint="eastAsia"/>
        </w:rPr>
        <w:t>Shanghai University</w:t>
      </w:r>
      <w:r w:rsidRPr="000640C7">
        <w:rPr>
          <w:rFonts w:hint="eastAsia"/>
        </w:rPr>
        <w:t>）于</w:t>
      </w:r>
      <w:r w:rsidRPr="000640C7">
        <w:rPr>
          <w:rFonts w:hint="eastAsia"/>
        </w:rPr>
        <w:t>1922</w:t>
      </w:r>
      <w:r w:rsidRPr="000640C7">
        <w:rPr>
          <w:rFonts w:hint="eastAsia"/>
        </w:rPr>
        <w:t>年创建。</w:t>
      </w:r>
      <w:r w:rsidRPr="000640C7">
        <w:rPr>
          <w:rFonts w:hint="eastAsia"/>
        </w:rPr>
        <w:t>1983</w:t>
      </w:r>
      <w:r w:rsidRPr="000640C7">
        <w:rPr>
          <w:rFonts w:hint="eastAsia"/>
        </w:rPr>
        <w:t>年，上海市人民政府在复旦大学分校、上海外国语学院分院、</w:t>
      </w:r>
      <w:r w:rsidRPr="000640C7">
        <w:rPr>
          <w:rFonts w:hint="eastAsia"/>
        </w:rPr>
        <w:fldChar w:fldCharType="begin"/>
      </w:r>
      <w:r w:rsidRPr="000640C7">
        <w:rPr>
          <w:rFonts w:hint="eastAsia"/>
        </w:rPr>
        <w:instrText xml:space="preserve"> HYPERLINK "https://baike.baidu.com/item/%E5%8D%8E%E4%B8%9C%E5%B8%88%E8%8C%83%E5%A4%A7%E5%AD%A6%E4%BB%AA%E8%A1%A8%E7%94%B5%E5%AD%90%E5%88%86%E6%A0%A1/19723727" \t "_blank" </w:instrText>
      </w:r>
      <w:r w:rsidRPr="000640C7">
        <w:rPr>
          <w:rFonts w:hint="eastAsia"/>
        </w:rPr>
        <w:fldChar w:fldCharType="separate"/>
      </w:r>
      <w:r w:rsidRPr="000640C7">
        <w:rPr>
          <w:rStyle w:val="ab"/>
          <w:rFonts w:hint="eastAsia"/>
        </w:rPr>
        <w:t>华东师范大学仪表电子分校</w:t>
      </w:r>
      <w:r w:rsidRPr="000640C7">
        <w:rPr>
          <w:rFonts w:hint="eastAsia"/>
        </w:rPr>
        <w:fldChar w:fldCharType="end"/>
      </w:r>
      <w:r w:rsidRPr="000640C7">
        <w:rPr>
          <w:rFonts w:hint="eastAsia"/>
        </w:rPr>
        <w:t>、上海科学技术大学分校、上海机械学院轻工分院、上海市美术学校的基础上复办上海大学。</w:t>
      </w:r>
      <w:r w:rsidRPr="000640C7">
        <w:rPr>
          <w:rFonts w:hint="eastAsia"/>
        </w:rPr>
        <w:t>1994</w:t>
      </w:r>
      <w:r w:rsidRPr="000640C7">
        <w:rPr>
          <w:rFonts w:hint="eastAsia"/>
        </w:rPr>
        <w:t>年</w:t>
      </w:r>
      <w:r w:rsidRPr="000640C7">
        <w:rPr>
          <w:rFonts w:hint="eastAsia"/>
        </w:rPr>
        <w:t>5</w:t>
      </w:r>
      <w:r w:rsidRPr="000640C7">
        <w:rPr>
          <w:rFonts w:hint="eastAsia"/>
        </w:rPr>
        <w:t>月</w:t>
      </w:r>
      <w:r w:rsidRPr="000640C7">
        <w:rPr>
          <w:rFonts w:hint="eastAsia"/>
        </w:rPr>
        <w:t>27</w:t>
      </w:r>
      <w:r w:rsidRPr="000640C7">
        <w:rPr>
          <w:rFonts w:hint="eastAsia"/>
        </w:rPr>
        <w:t>日，上海工业大学、</w:t>
      </w:r>
      <w:r w:rsidRPr="000640C7">
        <w:rPr>
          <w:rFonts w:hint="eastAsia"/>
        </w:rPr>
        <w:fldChar w:fldCharType="begin"/>
      </w:r>
      <w:r w:rsidRPr="000640C7">
        <w:rPr>
          <w:rFonts w:hint="eastAsia"/>
        </w:rPr>
        <w:instrText xml:space="preserve"> HYPERLINK "https://baike.baidu.com/item/%E4%B8%8A%E6%B5%B7%E7%A7%91%E5%AD%A6%E6%8A%80%E6%9C%AF%E5%A4%A7%E5%AD%A6/218965" \t "_blank" </w:instrText>
      </w:r>
      <w:r w:rsidRPr="000640C7">
        <w:rPr>
          <w:rFonts w:hint="eastAsia"/>
        </w:rPr>
        <w:fldChar w:fldCharType="separate"/>
      </w:r>
      <w:r w:rsidRPr="000640C7">
        <w:rPr>
          <w:rStyle w:val="ab"/>
          <w:rFonts w:hint="eastAsia"/>
        </w:rPr>
        <w:t>上海科学技术大学</w:t>
      </w:r>
      <w:r w:rsidRPr="000640C7">
        <w:rPr>
          <w:rFonts w:hint="eastAsia"/>
        </w:rPr>
        <w:fldChar w:fldCharType="end"/>
      </w:r>
      <w:r w:rsidRPr="000640C7">
        <w:rPr>
          <w:rFonts w:hint="eastAsia"/>
        </w:rPr>
        <w:t>、上海大学、</w:t>
      </w:r>
      <w:hyperlink r:id="rId7" w:tgtFrame="_blank" w:history="1">
        <w:r w:rsidRPr="000640C7">
          <w:rPr>
            <w:rStyle w:val="ab"/>
            <w:rFonts w:hint="eastAsia"/>
          </w:rPr>
          <w:t>上海科技高等专科学校</w:t>
        </w:r>
      </w:hyperlink>
      <w:r w:rsidRPr="000640C7">
        <w:rPr>
          <w:rFonts w:hint="eastAsia"/>
        </w:rPr>
        <w:t>合并组建为新的上海大学。</w:t>
      </w:r>
    </w:p>
    <w:p w:rsidR="008E045F" w:rsidRPr="000640C7" w:rsidRDefault="008E045F" w:rsidP="000640C7"/>
    <w:p w:rsidR="008E045F" w:rsidRPr="000640C7" w:rsidRDefault="0059512E" w:rsidP="000640C7">
      <w:r w:rsidRPr="000640C7">
        <w:rPr>
          <w:rFonts w:hint="eastAsia"/>
        </w:rPr>
        <w:t>2</w:t>
      </w:r>
      <w:r w:rsidRPr="000640C7">
        <w:t>019</w:t>
      </w:r>
      <w:r w:rsidRPr="000640C7">
        <w:rPr>
          <w:rFonts w:hint="eastAsia"/>
        </w:rPr>
        <w:t>年</w:t>
      </w:r>
      <w:r w:rsidRPr="000640C7">
        <w:rPr>
          <w:rFonts w:hint="eastAsia"/>
        </w:rPr>
        <w:t>QS</w:t>
      </w:r>
      <w:r w:rsidRPr="000640C7">
        <w:rPr>
          <w:rFonts w:hint="eastAsia"/>
        </w:rPr>
        <w:t>世界</w:t>
      </w:r>
      <w:r w:rsidRPr="000640C7">
        <w:t>大学排名中国大陆高校排名第</w:t>
      </w:r>
      <w:r w:rsidRPr="000640C7">
        <w:rPr>
          <w:rFonts w:hint="eastAsia"/>
        </w:rPr>
        <w:t>16</w:t>
      </w:r>
      <w:r w:rsidRPr="000640C7">
        <w:rPr>
          <w:rFonts w:hint="eastAsia"/>
        </w:rPr>
        <w:t>位</w:t>
      </w:r>
      <w:r w:rsidRPr="000640C7">
        <w:t>（</w:t>
      </w:r>
      <w:r w:rsidRPr="000640C7">
        <w:rPr>
          <w:rFonts w:hint="eastAsia"/>
        </w:rPr>
        <w:t>上海</w:t>
      </w:r>
      <w:r w:rsidRPr="000640C7">
        <w:t>地区第</w:t>
      </w:r>
      <w:r w:rsidRPr="000640C7">
        <w:rPr>
          <w:rFonts w:hint="eastAsia"/>
        </w:rPr>
        <w:t>4</w:t>
      </w:r>
      <w:r w:rsidRPr="000640C7">
        <w:rPr>
          <w:rFonts w:hint="eastAsia"/>
        </w:rPr>
        <w:t>位</w:t>
      </w:r>
      <w:r w:rsidRPr="000640C7">
        <w:t>）</w:t>
      </w:r>
    </w:p>
    <w:p w:rsidR="008E045F" w:rsidRPr="000640C7" w:rsidRDefault="0059512E" w:rsidP="000640C7">
      <w:r w:rsidRPr="000640C7">
        <w:t>国家</w:t>
      </w:r>
      <w:r w:rsidRPr="000640C7">
        <w:rPr>
          <w:rFonts w:hint="eastAsia"/>
        </w:rPr>
        <w:t>“</w:t>
      </w:r>
      <w:r w:rsidRPr="000640C7">
        <w:rPr>
          <w:rFonts w:hint="eastAsia"/>
        </w:rPr>
        <w:t>211</w:t>
      </w:r>
      <w:r w:rsidRPr="000640C7">
        <w:rPr>
          <w:rFonts w:hint="eastAsia"/>
        </w:rPr>
        <w:t>”工程</w:t>
      </w:r>
      <w:r w:rsidRPr="000640C7">
        <w:t>建设重点大学，国家</w:t>
      </w:r>
      <w:r w:rsidRPr="000640C7">
        <w:t>“</w:t>
      </w:r>
      <w:r w:rsidRPr="000640C7">
        <w:rPr>
          <w:rFonts w:hint="eastAsia"/>
        </w:rPr>
        <w:t>双一流</w:t>
      </w:r>
      <w:r w:rsidRPr="000640C7">
        <w:t>”</w:t>
      </w:r>
      <w:r w:rsidRPr="000640C7">
        <w:rPr>
          <w:rFonts w:hint="eastAsia"/>
        </w:rPr>
        <w:t>世界</w:t>
      </w:r>
      <w:r w:rsidRPr="000640C7">
        <w:t>一流学科建设高校</w:t>
      </w:r>
    </w:p>
    <w:p w:rsidR="008E045F" w:rsidRPr="000640C7" w:rsidRDefault="0059512E" w:rsidP="000640C7">
      <w:r w:rsidRPr="000640C7">
        <w:t>学校战略</w:t>
      </w:r>
      <w:r w:rsidRPr="000640C7">
        <w:rPr>
          <w:rFonts w:hint="eastAsia"/>
        </w:rPr>
        <w:t>目标</w:t>
      </w:r>
      <w:r w:rsidRPr="000640C7">
        <w:t>是建设成为世界一流、特色鲜明的综合性研究</w:t>
      </w:r>
      <w:r w:rsidRPr="000640C7">
        <w:rPr>
          <w:rFonts w:hint="eastAsia"/>
        </w:rPr>
        <w:t>型</w:t>
      </w:r>
      <w:r w:rsidRPr="000640C7">
        <w:t>大学</w:t>
      </w:r>
    </w:p>
    <w:p w:rsidR="008E045F" w:rsidRPr="000640C7" w:rsidRDefault="0059512E" w:rsidP="000640C7">
      <w:r w:rsidRPr="000640C7">
        <w:t>国家教育</w:t>
      </w:r>
      <w:r w:rsidRPr="000640C7">
        <w:rPr>
          <w:rFonts w:hint="eastAsia"/>
        </w:rPr>
        <w:t>部</w:t>
      </w:r>
      <w:r w:rsidRPr="000640C7">
        <w:t>与上海市人民政府共建综合</w:t>
      </w:r>
      <w:r w:rsidRPr="000640C7">
        <w:rPr>
          <w:rFonts w:hint="eastAsia"/>
        </w:rPr>
        <w:t>类</w:t>
      </w:r>
      <w:r w:rsidRPr="000640C7">
        <w:t>大学</w:t>
      </w:r>
    </w:p>
    <w:p w:rsidR="008E045F" w:rsidRPr="000640C7" w:rsidRDefault="0059512E" w:rsidP="000640C7">
      <w:r w:rsidRPr="000640C7">
        <w:rPr>
          <w:rFonts w:hint="eastAsia"/>
        </w:rPr>
        <w:t>2018</w:t>
      </w:r>
      <w:r w:rsidRPr="000640C7">
        <w:rPr>
          <w:rFonts w:hint="eastAsia"/>
        </w:rPr>
        <w:t>中国</w:t>
      </w:r>
      <w:r w:rsidRPr="000640C7">
        <w:t>大学综合实力排行榜位列</w:t>
      </w:r>
      <w:r w:rsidRPr="000640C7">
        <w:rPr>
          <w:rFonts w:hint="eastAsia"/>
        </w:rPr>
        <w:t>55</w:t>
      </w:r>
    </w:p>
    <w:p w:rsidR="008E045F" w:rsidRPr="000640C7" w:rsidRDefault="0059512E" w:rsidP="000640C7">
      <w:r w:rsidRPr="000640C7">
        <w:rPr>
          <w:rFonts w:hint="eastAsia"/>
        </w:rPr>
        <w:t>教育部</w:t>
      </w:r>
      <w:r w:rsidRPr="000640C7">
        <w:t>实施</w:t>
      </w:r>
      <w:r w:rsidRPr="000640C7">
        <w:t>“</w:t>
      </w:r>
      <w:r w:rsidRPr="000640C7">
        <w:rPr>
          <w:rFonts w:hint="eastAsia"/>
        </w:rPr>
        <w:t>卓越</w:t>
      </w:r>
      <w:r w:rsidRPr="000640C7">
        <w:t>工程师教育培养计划</w:t>
      </w:r>
      <w:r w:rsidRPr="000640C7">
        <w:t>”</w:t>
      </w:r>
      <w:r w:rsidRPr="000640C7">
        <w:rPr>
          <w:rFonts w:hint="eastAsia"/>
        </w:rPr>
        <w:t>的</w:t>
      </w:r>
      <w:r w:rsidRPr="000640C7">
        <w:t>首批高校之一</w:t>
      </w:r>
    </w:p>
    <w:p w:rsidR="008E045F" w:rsidRPr="000640C7" w:rsidRDefault="008E045F" w:rsidP="000640C7"/>
    <w:p w:rsidR="008E045F" w:rsidRPr="000640C7" w:rsidRDefault="0059512E" w:rsidP="000640C7">
      <w:r w:rsidRPr="000640C7">
        <w:t>上海大学国际预科</w:t>
      </w:r>
      <w:r w:rsidRPr="000640C7">
        <w:rPr>
          <w:rFonts w:hint="eastAsia"/>
        </w:rPr>
        <w:t>课程</w:t>
      </w:r>
    </w:p>
    <w:p w:rsidR="008E045F" w:rsidRPr="000640C7" w:rsidRDefault="0059512E" w:rsidP="000640C7">
      <w:r w:rsidRPr="000640C7">
        <w:t>上海大学国际预科课程是由</w:t>
      </w:r>
      <w:r w:rsidRPr="000640C7">
        <w:rPr>
          <w:rFonts w:hint="eastAsia"/>
        </w:rPr>
        <w:t>中外结合授课，依照</w:t>
      </w:r>
      <w:r w:rsidRPr="000640C7">
        <w:t>“</w:t>
      </w:r>
      <w:r w:rsidRPr="000640C7">
        <w:rPr>
          <w:rFonts w:hint="eastAsia"/>
        </w:rPr>
        <w:t>致力于培养具有国际竞争力的复合型人才</w:t>
      </w:r>
      <w:r w:rsidRPr="000640C7">
        <w:t>”</w:t>
      </w:r>
      <w:r w:rsidRPr="000640C7">
        <w:rPr>
          <w:rFonts w:hint="eastAsia"/>
        </w:rPr>
        <w:t>的宗旨，针对中国教育的普遍特点，整合开发的一套体系完整的国际高等教育预备课程。该课程由上海大学根据相应的预科课程内容，与国外院校合作、共同进行学生培养，开发出适合中国学生学习的国际教育方式，提供中国学生到国外大学进行学术交流的机会，真正做到与国外大学无缝连接。</w:t>
      </w:r>
    </w:p>
    <w:p w:rsidR="008E045F" w:rsidRPr="000640C7" w:rsidRDefault="0059512E" w:rsidP="000640C7">
      <w:r w:rsidRPr="000640C7">
        <w:t>在多数海外名校不认可国内高考的情况下</w:t>
      </w:r>
      <w:r w:rsidRPr="000640C7">
        <w:rPr>
          <w:rFonts w:hint="eastAsia"/>
        </w:rPr>
        <w:t>，</w:t>
      </w:r>
      <w:r w:rsidRPr="000640C7">
        <w:t>上海大学国际预科课程</w:t>
      </w:r>
      <w:r w:rsidRPr="000640C7">
        <w:rPr>
          <w:rFonts w:hint="eastAsia"/>
        </w:rPr>
        <w:t>为国内有意愿出国深造的普通高中学生，解决了国内外教育体制不同导致的高中毕业生出国留学必须在海外大学修读一年“衔接课程”的问题，提供了学习国际前沿知识、掌握先进学习方法、了解国外当代文化、培养国际竞争才能的机会，并为学生创造了简单直接、经济高效进入国外高等院校深造的绿色通道，让高中学生通过在上海大学一年的学习后可以直接升读海外名校。</w:t>
      </w:r>
    </w:p>
    <w:p w:rsidR="008E045F" w:rsidRPr="000640C7" w:rsidRDefault="008E045F" w:rsidP="000640C7"/>
    <w:p w:rsidR="008E045F" w:rsidRPr="000640C7" w:rsidRDefault="0059512E" w:rsidP="000640C7">
      <w:r w:rsidRPr="000640C7">
        <w:rPr>
          <w:rFonts w:hint="eastAsia"/>
        </w:rPr>
        <w:t>我们</w:t>
      </w:r>
      <w:r w:rsidRPr="000640C7">
        <w:t>的优势</w:t>
      </w:r>
      <w:r w:rsidRPr="000640C7">
        <w:rPr>
          <w:rFonts w:hint="eastAsia"/>
        </w:rPr>
        <w:t xml:space="preserve"> A</w:t>
      </w:r>
      <w:r w:rsidRPr="000640C7">
        <w:t>dvantages</w:t>
      </w:r>
    </w:p>
    <w:p w:rsidR="008E045F" w:rsidRPr="000640C7" w:rsidRDefault="0059512E" w:rsidP="000640C7">
      <w:r w:rsidRPr="000640C7">
        <w:rPr>
          <w:rFonts w:hint="eastAsia"/>
        </w:rPr>
        <w:t>可选国家多，海外院校多，专业多</w:t>
      </w:r>
    </w:p>
    <w:p w:rsidR="008E045F" w:rsidRPr="000640C7" w:rsidRDefault="0059512E" w:rsidP="000640C7">
      <w:r w:rsidRPr="000640C7">
        <w:rPr>
          <w:rFonts w:hint="eastAsia"/>
        </w:rPr>
        <w:t>国家：美国、英国、澳大利亚、新西兰</w:t>
      </w:r>
    </w:p>
    <w:p w:rsidR="008E045F" w:rsidRPr="000640C7" w:rsidRDefault="0059512E" w:rsidP="000640C7">
      <w:r w:rsidRPr="000640C7">
        <w:rPr>
          <w:rFonts w:hint="eastAsia"/>
        </w:rPr>
        <w:t>学校：升读海外大学多（部分世界前位，多数世界前</w:t>
      </w:r>
      <w:r w:rsidRPr="000640C7">
        <w:t>2</w:t>
      </w:r>
      <w:r w:rsidRPr="000640C7">
        <w:rPr>
          <w:rFonts w:hint="eastAsia"/>
        </w:rPr>
        <w:t>00</w:t>
      </w:r>
      <w:r w:rsidRPr="000640C7">
        <w:rPr>
          <w:rFonts w:hint="eastAsia"/>
        </w:rPr>
        <w:t>位名校）</w:t>
      </w:r>
    </w:p>
    <w:p w:rsidR="008E045F" w:rsidRPr="000640C7" w:rsidRDefault="0059512E" w:rsidP="000640C7">
      <w:r w:rsidRPr="000640C7">
        <w:rPr>
          <w:rFonts w:hint="eastAsia"/>
        </w:rPr>
        <w:t>专业：基本涵盖所有专业</w:t>
      </w:r>
    </w:p>
    <w:p w:rsidR="008E045F" w:rsidRPr="000640C7" w:rsidRDefault="0059512E" w:rsidP="000640C7">
      <w:r w:rsidRPr="000640C7">
        <w:t>名校申请保障</w:t>
      </w:r>
    </w:p>
    <w:p w:rsidR="008E045F" w:rsidRPr="000640C7" w:rsidRDefault="0059512E" w:rsidP="000640C7">
      <w:r w:rsidRPr="000640C7">
        <w:lastRenderedPageBreak/>
        <w:t>学生进入课程学习，只要达到成绩标准，即可直接进入大学本科学习</w:t>
      </w:r>
    </w:p>
    <w:p w:rsidR="008E045F" w:rsidRPr="000640C7" w:rsidRDefault="0059512E" w:rsidP="000640C7">
      <w:r w:rsidRPr="000640C7">
        <w:t>雄厚的师资力量</w:t>
      </w:r>
      <w:r w:rsidRPr="000640C7">
        <w:t xml:space="preserve"> </w:t>
      </w:r>
      <w:r w:rsidRPr="000640C7">
        <w:t>严谨的教学监控</w:t>
      </w:r>
    </w:p>
    <w:p w:rsidR="008E045F" w:rsidRPr="000640C7" w:rsidRDefault="0059512E" w:rsidP="000640C7">
      <w:r w:rsidRPr="000640C7">
        <w:rPr>
          <w:rFonts w:hint="eastAsia"/>
        </w:rPr>
        <w:t>上海大学拥有良好的学习氛围、强大的师资、安全的学习环境</w:t>
      </w:r>
    </w:p>
    <w:p w:rsidR="008E045F" w:rsidRPr="000640C7" w:rsidRDefault="0059512E" w:rsidP="000640C7">
      <w:r w:rsidRPr="000640C7">
        <w:rPr>
          <w:rFonts w:hint="eastAsia"/>
        </w:rPr>
        <w:t>校区：上海大学嘉定校区</w:t>
      </w:r>
    </w:p>
    <w:p w:rsidR="008E045F" w:rsidRPr="000640C7" w:rsidRDefault="0059512E" w:rsidP="000640C7">
      <w:r w:rsidRPr="000640C7">
        <w:rPr>
          <w:rFonts w:hint="eastAsia"/>
        </w:rPr>
        <w:t>师资：由上海大学教师和海外大学教授授课</w:t>
      </w:r>
    </w:p>
    <w:p w:rsidR="008E045F" w:rsidRPr="000640C7" w:rsidRDefault="0059512E" w:rsidP="000640C7">
      <w:r w:rsidRPr="000640C7">
        <w:rPr>
          <w:rFonts w:hint="eastAsia"/>
        </w:rPr>
        <w:t xml:space="preserve">      </w:t>
      </w:r>
      <w:r w:rsidRPr="000640C7">
        <w:rPr>
          <w:rFonts w:hint="eastAsia"/>
        </w:rPr>
        <w:t>每个班级</w:t>
      </w:r>
      <w:r w:rsidRPr="000640C7">
        <w:rPr>
          <w:rFonts w:hint="eastAsia"/>
        </w:rPr>
        <w:t>1</w:t>
      </w:r>
      <w:r w:rsidRPr="000640C7">
        <w:rPr>
          <w:rFonts w:hint="eastAsia"/>
        </w:rPr>
        <w:t>名辅导员和助教</w:t>
      </w:r>
    </w:p>
    <w:p w:rsidR="008E045F" w:rsidRPr="000640C7" w:rsidRDefault="0059512E" w:rsidP="000640C7">
      <w:r w:rsidRPr="000640C7">
        <w:t>双语</w:t>
      </w:r>
      <w:r w:rsidRPr="000640C7">
        <w:rPr>
          <w:rFonts w:hint="eastAsia"/>
        </w:rPr>
        <w:t>授课：采用纯英语授课，中外教相结合</w:t>
      </w:r>
    </w:p>
    <w:p w:rsidR="008E045F" w:rsidRPr="000640C7" w:rsidRDefault="0059512E" w:rsidP="000640C7">
      <w:r w:rsidRPr="000640C7">
        <w:rPr>
          <w:rFonts w:hint="eastAsia"/>
        </w:rPr>
        <w:t>暑期班：为已报名的学生提供免费的暑期衔接课程，采用中英文双语授课，通过学习和各类的活动帮助学生尽快适应在上海大学的学习和生活</w:t>
      </w:r>
      <w:r w:rsidRPr="000640C7">
        <w:t>，</w:t>
      </w:r>
      <w:r w:rsidRPr="000640C7">
        <w:rPr>
          <w:rFonts w:hint="eastAsia"/>
        </w:rPr>
        <w:t>学生可以快速适应国外高等教育授课方式，找到适合自己的学习方法，为融入当地文化生活做好充分的准备。</w:t>
      </w:r>
    </w:p>
    <w:p w:rsidR="008E045F" w:rsidRPr="000640C7" w:rsidRDefault="0059512E" w:rsidP="000640C7">
      <w:r w:rsidRPr="000640C7">
        <w:rPr>
          <w:rFonts w:hint="eastAsia"/>
        </w:rPr>
        <w:t>境外服务完善</w:t>
      </w:r>
    </w:p>
    <w:p w:rsidR="008E045F" w:rsidRPr="000640C7" w:rsidRDefault="0059512E" w:rsidP="000640C7">
      <w:r w:rsidRPr="000640C7">
        <w:rPr>
          <w:rFonts w:hint="eastAsia"/>
        </w:rPr>
        <w:t>合作院校可提供接机安排、住宿安排、校内的打工机会等一系列的境外服务，保证学生无后顾之忧等完成国外的学业。</w:t>
      </w:r>
    </w:p>
    <w:p w:rsidR="008E045F" w:rsidRPr="000640C7" w:rsidRDefault="0059512E" w:rsidP="000640C7">
      <w:r w:rsidRPr="000640C7">
        <w:t>个性化升学指导</w:t>
      </w:r>
      <w:r w:rsidRPr="000640C7">
        <w:t xml:space="preserve"> </w:t>
      </w:r>
      <w:r w:rsidRPr="000640C7">
        <w:t>名校优先录取</w:t>
      </w:r>
    </w:p>
    <w:p w:rsidR="008E045F" w:rsidRPr="000640C7" w:rsidRDefault="0059512E" w:rsidP="000640C7">
      <w:r w:rsidRPr="000640C7">
        <w:rPr>
          <w:rFonts w:hint="eastAsia"/>
        </w:rPr>
        <w:t>由</w:t>
      </w:r>
      <w:r w:rsidRPr="000640C7">
        <w:t>升学</w:t>
      </w:r>
      <w:r w:rsidRPr="000640C7">
        <w:rPr>
          <w:rFonts w:hint="eastAsia"/>
        </w:rPr>
        <w:t>老师全程一对一服务，根据学生的性格爱好以及职业规划为学生制定个性化升学方案，帮助学生进入理想的海外院校和专业就读。</w:t>
      </w:r>
    </w:p>
    <w:p w:rsidR="008E045F" w:rsidRPr="000640C7" w:rsidRDefault="0059512E" w:rsidP="000640C7">
      <w:r w:rsidRPr="000640C7">
        <w:rPr>
          <w:rFonts w:hint="eastAsia"/>
        </w:rPr>
        <w:t>国际化的课程</w:t>
      </w:r>
    </w:p>
    <w:p w:rsidR="008E045F" w:rsidRPr="000640C7" w:rsidRDefault="0059512E" w:rsidP="000640C7">
      <w:r w:rsidRPr="000640C7">
        <w:rPr>
          <w:rFonts w:hint="eastAsia"/>
        </w:rPr>
        <w:t>全套国际化课程设置，大纲、教材均执行国际化标准化教学质量监控体系，确保教学质量。受英、美、新、</w:t>
      </w:r>
      <w:proofErr w:type="gramStart"/>
      <w:r w:rsidRPr="000640C7">
        <w:rPr>
          <w:rFonts w:hint="eastAsia"/>
        </w:rPr>
        <w:t>澳众多</w:t>
      </w:r>
      <w:proofErr w:type="gramEnd"/>
      <w:r w:rsidRPr="000640C7">
        <w:rPr>
          <w:rFonts w:hint="eastAsia"/>
        </w:rPr>
        <w:t>海外名校认可。</w:t>
      </w:r>
    </w:p>
    <w:p w:rsidR="008E045F" w:rsidRPr="000640C7" w:rsidRDefault="0059512E" w:rsidP="000640C7">
      <w:r w:rsidRPr="000640C7">
        <w:rPr>
          <w:rFonts w:hint="eastAsia"/>
        </w:rPr>
        <w:t>奖学金政策</w:t>
      </w:r>
    </w:p>
    <w:p w:rsidR="008E045F" w:rsidRPr="000640C7" w:rsidRDefault="0059512E" w:rsidP="000640C7">
      <w:r w:rsidRPr="000640C7">
        <w:rPr>
          <w:rFonts w:hint="eastAsia"/>
        </w:rPr>
        <w:t>本课程的优秀学生，可以获得我校颁发的奖学金。</w:t>
      </w:r>
    </w:p>
    <w:p w:rsidR="008E045F" w:rsidRPr="000640C7" w:rsidRDefault="0059512E" w:rsidP="000640C7">
      <w:r w:rsidRPr="000640C7">
        <w:rPr>
          <w:rFonts w:hint="eastAsia"/>
        </w:rPr>
        <w:t>优秀学生亦会帮助申请海外大学的奖学金，大大提高了学生获得奖学金的机会。</w:t>
      </w:r>
    </w:p>
    <w:p w:rsidR="008E045F" w:rsidRPr="000640C7" w:rsidRDefault="0059512E" w:rsidP="000640C7">
      <w:r w:rsidRPr="000640C7">
        <w:rPr>
          <w:rFonts w:hint="eastAsia"/>
        </w:rPr>
        <w:t>经济留学方式</w:t>
      </w:r>
    </w:p>
    <w:p w:rsidR="008E045F" w:rsidRPr="000640C7" w:rsidRDefault="0059512E" w:rsidP="000640C7">
      <w:r w:rsidRPr="000640C7">
        <w:rPr>
          <w:rFonts w:hint="eastAsia"/>
        </w:rPr>
        <w:t>节省时间：在海外名校最短学制仅需</w:t>
      </w:r>
      <w:r w:rsidRPr="000640C7">
        <w:rPr>
          <w:rFonts w:hint="eastAsia"/>
        </w:rPr>
        <w:t>3</w:t>
      </w:r>
      <w:r w:rsidRPr="000640C7">
        <w:rPr>
          <w:rFonts w:hint="eastAsia"/>
        </w:rPr>
        <w:t>年拿到本科文凭，</w:t>
      </w:r>
      <w:r w:rsidRPr="000640C7">
        <w:rPr>
          <w:rFonts w:hint="eastAsia"/>
        </w:rPr>
        <w:t>4</w:t>
      </w:r>
      <w:r w:rsidRPr="000640C7">
        <w:rPr>
          <w:rFonts w:hint="eastAsia"/>
        </w:rPr>
        <w:t>年可获得硕士文凭。</w:t>
      </w:r>
    </w:p>
    <w:p w:rsidR="008E045F" w:rsidRPr="000640C7" w:rsidRDefault="0059512E" w:rsidP="000640C7">
      <w:r w:rsidRPr="000640C7">
        <w:rPr>
          <w:rFonts w:hint="eastAsia"/>
        </w:rPr>
        <w:t>节省费用：比直接赴国外读衔接课程节省费用</w:t>
      </w:r>
      <w:r w:rsidRPr="000640C7">
        <w:rPr>
          <w:rFonts w:hint="eastAsia"/>
        </w:rPr>
        <w:t>10</w:t>
      </w:r>
      <w:r w:rsidRPr="000640C7">
        <w:rPr>
          <w:rFonts w:hint="eastAsia"/>
        </w:rPr>
        <w:t>多万元，大大节约了留学成本。</w:t>
      </w:r>
    </w:p>
    <w:p w:rsidR="008E045F" w:rsidRPr="000640C7" w:rsidRDefault="0059512E" w:rsidP="000640C7">
      <w:r w:rsidRPr="000640C7">
        <w:rPr>
          <w:rFonts w:hint="eastAsia"/>
        </w:rPr>
        <w:t>志同道合的同学们</w:t>
      </w:r>
    </w:p>
    <w:p w:rsidR="008E045F" w:rsidRPr="000640C7" w:rsidRDefault="0059512E" w:rsidP="000640C7">
      <w:r w:rsidRPr="000640C7">
        <w:rPr>
          <w:rFonts w:hint="eastAsia"/>
        </w:rPr>
        <w:t>本课程招收的学生均为有意愿出国留学的高中学生。可以在良好的学习环境下，共同为进入国外名校深造而努力，结伴留学。</w:t>
      </w:r>
    </w:p>
    <w:p w:rsidR="008E045F" w:rsidRPr="000640C7" w:rsidRDefault="008E045F" w:rsidP="000640C7"/>
    <w:p w:rsidR="008E045F" w:rsidRPr="000640C7" w:rsidRDefault="0059512E" w:rsidP="000640C7">
      <w:r w:rsidRPr="000640C7">
        <w:t>课程设置</w:t>
      </w:r>
      <w:r w:rsidRPr="000640C7">
        <w:t xml:space="preserve"> Curriculum</w:t>
      </w:r>
    </w:p>
    <w:tbl>
      <w:tblPr>
        <w:tblW w:w="9351" w:type="dxa"/>
        <w:tblLayout w:type="fixed"/>
        <w:tblLook w:val="04A0" w:firstRow="1" w:lastRow="0" w:firstColumn="1" w:lastColumn="0" w:noHBand="0" w:noVBand="1"/>
      </w:tblPr>
      <w:tblGrid>
        <w:gridCol w:w="1696"/>
        <w:gridCol w:w="2694"/>
        <w:gridCol w:w="4961"/>
      </w:tblGrid>
      <w:tr w:rsidR="008E045F" w:rsidRPr="000640C7">
        <w:trPr>
          <w:trHeight w:val="33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学期</w:t>
            </w:r>
          </w:p>
        </w:tc>
        <w:tc>
          <w:tcPr>
            <w:tcW w:w="2694" w:type="dxa"/>
            <w:tcBorders>
              <w:top w:val="single" w:sz="4" w:space="0" w:color="auto"/>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课程名称</w:t>
            </w:r>
          </w:p>
        </w:tc>
        <w:tc>
          <w:tcPr>
            <w:tcW w:w="4961" w:type="dxa"/>
            <w:tcBorders>
              <w:top w:val="single" w:sz="4" w:space="0" w:color="auto"/>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Course</w:t>
            </w:r>
          </w:p>
        </w:tc>
      </w:tr>
      <w:tr w:rsidR="008E045F" w:rsidRPr="000640C7">
        <w:trPr>
          <w:trHeight w:val="330"/>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第一学期</w:t>
            </w:r>
          </w:p>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雅思</w:t>
            </w:r>
            <w:r w:rsidRPr="000640C7">
              <w:rPr>
                <w:rFonts w:hint="eastAsia"/>
              </w:rPr>
              <w:t>/</w:t>
            </w:r>
            <w:r w:rsidRPr="000640C7">
              <w:t>TOEFL</w:t>
            </w:r>
            <w:r w:rsidRPr="000640C7">
              <w:rPr>
                <w:rFonts w:hint="eastAsia"/>
              </w:rPr>
              <w:t>基础</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tcPr>
          <w:p w:rsidR="008E045F" w:rsidRPr="000640C7" w:rsidRDefault="0059512E" w:rsidP="000640C7">
            <w:r w:rsidRPr="000640C7">
              <w:rPr>
                <w:rFonts w:hint="eastAsia"/>
              </w:rPr>
              <w:t>IELTS/</w:t>
            </w:r>
            <w:r w:rsidRPr="000640C7">
              <w:t>TOEFL</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雅思</w:t>
            </w:r>
            <w:r w:rsidRPr="000640C7">
              <w:rPr>
                <w:rFonts w:hint="eastAsia"/>
              </w:rPr>
              <w:t>/</w:t>
            </w:r>
            <w:r w:rsidRPr="000640C7">
              <w:t>TOEFL</w:t>
            </w:r>
            <w:r w:rsidRPr="000640C7">
              <w:rPr>
                <w:rFonts w:hint="eastAsia"/>
              </w:rPr>
              <w:t>强化</w:t>
            </w:r>
          </w:p>
        </w:tc>
        <w:tc>
          <w:tcPr>
            <w:tcW w:w="4961" w:type="dxa"/>
            <w:vMerge/>
            <w:tcBorders>
              <w:top w:val="nil"/>
              <w:left w:val="single" w:sz="4" w:space="0" w:color="auto"/>
              <w:bottom w:val="single" w:sz="4" w:space="0" w:color="000000"/>
              <w:right w:val="single" w:sz="4" w:space="0" w:color="auto"/>
            </w:tcBorders>
            <w:vAlign w:val="center"/>
          </w:tcPr>
          <w:p w:rsidR="008E045F" w:rsidRPr="000640C7" w:rsidRDefault="008E045F" w:rsidP="000640C7"/>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雅思</w:t>
            </w:r>
            <w:r w:rsidRPr="000640C7">
              <w:rPr>
                <w:rFonts w:hint="eastAsia"/>
              </w:rPr>
              <w:t>/</w:t>
            </w:r>
            <w:r w:rsidRPr="000640C7">
              <w:t>TOEFL</w:t>
            </w:r>
            <w:r w:rsidRPr="000640C7">
              <w:rPr>
                <w:rFonts w:hint="eastAsia"/>
              </w:rPr>
              <w:t>突破</w:t>
            </w:r>
          </w:p>
        </w:tc>
        <w:tc>
          <w:tcPr>
            <w:tcW w:w="4961" w:type="dxa"/>
            <w:vMerge/>
            <w:tcBorders>
              <w:top w:val="nil"/>
              <w:left w:val="single" w:sz="4" w:space="0" w:color="auto"/>
              <w:bottom w:val="single" w:sz="4" w:space="0" w:color="000000"/>
              <w:right w:val="single" w:sz="4" w:space="0" w:color="auto"/>
            </w:tcBorders>
            <w:vAlign w:val="center"/>
          </w:tcPr>
          <w:p w:rsidR="008E045F" w:rsidRPr="000640C7" w:rsidRDefault="008E045F" w:rsidP="000640C7"/>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学术英语</w:t>
            </w:r>
            <w:r w:rsidRPr="000640C7">
              <w:rPr>
                <w:rFonts w:hint="eastAsia"/>
              </w:rPr>
              <w:t>1</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Academic English I</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基础数学</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Basic Mathemati</w:t>
            </w:r>
            <w:r w:rsidRPr="000640C7">
              <w:t>c</w:t>
            </w:r>
            <w:r w:rsidRPr="000640C7">
              <w:rPr>
                <w:rFonts w:hint="eastAsia"/>
              </w:rPr>
              <w:t>s</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微观经济学原理</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Microeconomics</w:t>
            </w:r>
          </w:p>
        </w:tc>
      </w:tr>
      <w:tr w:rsidR="008E045F" w:rsidRPr="000640C7">
        <w:trPr>
          <w:trHeight w:val="330"/>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第二学期</w:t>
            </w:r>
          </w:p>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学术英语</w:t>
            </w:r>
            <w:r w:rsidRPr="000640C7">
              <w:rPr>
                <w:rFonts w:hint="eastAsia"/>
              </w:rPr>
              <w:t>2</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Academic English II</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英语语言</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ESL</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高等数学</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Advanced Mathemati</w:t>
            </w:r>
            <w:r w:rsidRPr="000640C7">
              <w:t>c</w:t>
            </w:r>
            <w:r w:rsidRPr="000640C7">
              <w:rPr>
                <w:rFonts w:hint="eastAsia"/>
              </w:rPr>
              <w:t>s/Calcul</w:t>
            </w:r>
            <w:r w:rsidRPr="000640C7">
              <w:t>u</w:t>
            </w:r>
            <w:r w:rsidRPr="000640C7">
              <w:rPr>
                <w:rFonts w:hint="eastAsia"/>
              </w:rPr>
              <w:t>s</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物理</w:t>
            </w:r>
            <w:r w:rsidRPr="000640C7">
              <w:t>（工科）</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Physi</w:t>
            </w:r>
            <w:r w:rsidRPr="000640C7">
              <w:t>c</w:t>
            </w:r>
            <w:r w:rsidRPr="000640C7">
              <w:rPr>
                <w:rFonts w:hint="eastAsia"/>
              </w:rPr>
              <w:t>al</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计算机科学</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Computer Science</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宏观经济学原理</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Macroeconomics</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统计学</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Statistics</w:t>
            </w:r>
          </w:p>
        </w:tc>
      </w:tr>
      <w:tr w:rsidR="008E045F" w:rsidRPr="000640C7">
        <w:trPr>
          <w:trHeight w:val="330"/>
        </w:trPr>
        <w:tc>
          <w:tcPr>
            <w:tcW w:w="1696" w:type="dxa"/>
            <w:vMerge/>
            <w:tcBorders>
              <w:top w:val="nil"/>
              <w:left w:val="single" w:sz="4" w:space="0" w:color="auto"/>
              <w:bottom w:val="single" w:sz="4" w:space="0" w:color="auto"/>
              <w:right w:val="single" w:sz="4" w:space="0" w:color="auto"/>
            </w:tcBorders>
            <w:vAlign w:val="center"/>
          </w:tcPr>
          <w:p w:rsidR="008E045F" w:rsidRPr="000640C7" w:rsidRDefault="008E045F" w:rsidP="000640C7"/>
        </w:tc>
        <w:tc>
          <w:tcPr>
            <w:tcW w:w="2694"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rPr>
                <w:rFonts w:hint="eastAsia"/>
              </w:rPr>
              <w:t>商务沟通</w:t>
            </w:r>
            <w:r w:rsidRPr="000640C7">
              <w:rPr>
                <w:rFonts w:hint="eastAsia"/>
              </w:rPr>
              <w:t xml:space="preserve"> </w:t>
            </w:r>
            <w:r w:rsidRPr="000640C7">
              <w:t>（商科）</w:t>
            </w:r>
          </w:p>
        </w:tc>
        <w:tc>
          <w:tcPr>
            <w:tcW w:w="4961" w:type="dxa"/>
            <w:tcBorders>
              <w:top w:val="nil"/>
              <w:left w:val="nil"/>
              <w:bottom w:val="single" w:sz="4" w:space="0" w:color="auto"/>
              <w:right w:val="single" w:sz="4" w:space="0" w:color="auto"/>
            </w:tcBorders>
            <w:shd w:val="clear" w:color="auto" w:fill="auto"/>
            <w:vAlign w:val="center"/>
          </w:tcPr>
          <w:p w:rsidR="008E045F" w:rsidRPr="000640C7" w:rsidRDefault="0059512E" w:rsidP="000640C7">
            <w:r w:rsidRPr="000640C7">
              <w:t>Business communication</w:t>
            </w:r>
          </w:p>
        </w:tc>
      </w:tr>
    </w:tbl>
    <w:p w:rsidR="008E045F" w:rsidRPr="000640C7" w:rsidRDefault="008E045F" w:rsidP="000640C7"/>
    <w:p w:rsidR="008E045F" w:rsidRPr="000640C7" w:rsidRDefault="0059512E" w:rsidP="000640C7">
      <w:r w:rsidRPr="000640C7">
        <w:t>升学规划</w:t>
      </w:r>
    </w:p>
    <w:p w:rsidR="008E045F" w:rsidRPr="000640C7" w:rsidRDefault="0059512E" w:rsidP="000640C7">
      <w:r w:rsidRPr="000640C7">
        <w:drawing>
          <wp:inline distT="0" distB="0" distL="0" distR="0">
            <wp:extent cx="6120130" cy="735330"/>
            <wp:effectExtent l="0" t="0" r="0" b="7620"/>
            <wp:docPr id="1" name="图片 1" descr="C:\Users\Administrator\AppData\Local\Temp\15483859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154838590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0130" cy="735851"/>
                    </a:xfrm>
                    <a:prstGeom prst="rect">
                      <a:avLst/>
                    </a:prstGeom>
                    <a:noFill/>
                    <a:ln>
                      <a:noFill/>
                    </a:ln>
                  </pic:spPr>
                </pic:pic>
              </a:graphicData>
            </a:graphic>
          </wp:inline>
        </w:drawing>
      </w:r>
    </w:p>
    <w:p w:rsidR="008E045F" w:rsidRPr="000640C7" w:rsidRDefault="0059512E" w:rsidP="000640C7">
      <w:r w:rsidRPr="000640C7">
        <w:t>7-9</w:t>
      </w:r>
      <w:r w:rsidRPr="000640C7">
        <w:t>月</w:t>
      </w:r>
      <w:r w:rsidRPr="000640C7">
        <w:t xml:space="preserve"> </w:t>
      </w:r>
      <w:r w:rsidRPr="000640C7">
        <w:t>入学，初次约谈根据学生实际情况选择申请学校</w:t>
      </w:r>
    </w:p>
    <w:p w:rsidR="008E045F" w:rsidRPr="000640C7" w:rsidRDefault="0059512E" w:rsidP="000640C7">
      <w:r w:rsidRPr="000640C7">
        <w:t>10-2</w:t>
      </w:r>
      <w:r w:rsidRPr="000640C7">
        <w:t>月</w:t>
      </w:r>
      <w:r w:rsidRPr="000640C7">
        <w:t xml:space="preserve"> </w:t>
      </w:r>
      <w:r w:rsidRPr="000640C7">
        <w:t>建立职业与专业规划基本概念；一对一升学指导、初步确认选择学校及专业，准备申请材料，递交申请</w:t>
      </w:r>
    </w:p>
    <w:p w:rsidR="008E045F" w:rsidRPr="000640C7" w:rsidRDefault="0059512E" w:rsidP="000640C7">
      <w:r w:rsidRPr="000640C7">
        <w:t>3-5</w:t>
      </w:r>
      <w:r w:rsidRPr="000640C7">
        <w:t>月获得录取通知书，最终定校；准备签证材料、接受专业签证培训、申请签证</w:t>
      </w:r>
    </w:p>
    <w:p w:rsidR="008E045F" w:rsidRPr="000640C7" w:rsidRDefault="0059512E" w:rsidP="000640C7">
      <w:r w:rsidRPr="000640C7">
        <w:t>6-8</w:t>
      </w:r>
      <w:r w:rsidRPr="000640C7">
        <w:t>月获得签证，安排海外入学服务、准备出国</w:t>
      </w:r>
    </w:p>
    <w:p w:rsidR="008E045F" w:rsidRPr="000640C7" w:rsidRDefault="008E045F" w:rsidP="000640C7"/>
    <w:p w:rsidR="008E045F" w:rsidRPr="000640C7" w:rsidRDefault="0059512E" w:rsidP="000640C7">
      <w:r w:rsidRPr="000640C7">
        <w:rPr>
          <w:rFonts w:hint="eastAsia"/>
        </w:rPr>
        <w:t>M</w:t>
      </w:r>
      <w:r w:rsidRPr="000640C7">
        <w:t xml:space="preserve">ajor </w:t>
      </w:r>
      <w:r w:rsidRPr="000640C7">
        <w:rPr>
          <w:rFonts w:hint="eastAsia"/>
        </w:rPr>
        <w:t>推荐专业</w:t>
      </w:r>
    </w:p>
    <w:p w:rsidR="008E045F" w:rsidRPr="000640C7" w:rsidRDefault="0059512E" w:rsidP="000640C7">
      <w:r w:rsidRPr="000640C7">
        <w:rPr>
          <w:rFonts w:hint="eastAsia"/>
        </w:rPr>
        <w:t>-</w:t>
      </w:r>
      <w:r w:rsidRPr="000640C7">
        <w:t>-</w:t>
      </w:r>
      <w:r w:rsidRPr="000640C7">
        <w:t>工商管理、物流与供应链管理、国际商务、采购与合同管理、会计、精算学、银行与金融、投资与证券、酒店管理、旅游管理、人力资源、市场营销</w:t>
      </w:r>
    </w:p>
    <w:p w:rsidR="008E045F" w:rsidRPr="000640C7" w:rsidRDefault="0059512E" w:rsidP="000640C7">
      <w:r w:rsidRPr="000640C7">
        <w:rPr>
          <w:rFonts w:hint="eastAsia"/>
        </w:rPr>
        <w:t>-</w:t>
      </w:r>
      <w:r w:rsidRPr="000640C7">
        <w:t>-</w:t>
      </w:r>
      <w:r w:rsidRPr="000640C7">
        <w:t>生物工程、化学工程、土木和测绘工程、设计工程和技术、电子与通信工程、工程制图和设计、工业和工程管理、制造工程与技术、机械工程与技术、汽车工程技术、机器人与自动化工程技术、矿产和石油工程、材料工程、纺织及塑料工程</w:t>
      </w:r>
    </w:p>
    <w:p w:rsidR="008E045F" w:rsidRPr="000640C7" w:rsidRDefault="0059512E" w:rsidP="000640C7">
      <w:r w:rsidRPr="000640C7">
        <w:rPr>
          <w:rFonts w:hint="eastAsia"/>
        </w:rPr>
        <w:t>-</w:t>
      </w:r>
      <w:r w:rsidRPr="000640C7">
        <w:t>-</w:t>
      </w:r>
      <w:r w:rsidRPr="000640C7">
        <w:t>信息安全、数据库管理、网络管理、计算机编程、计算机科学、计算机系统、数据处理、计算机图形学、信息技术</w:t>
      </w:r>
    </w:p>
    <w:p w:rsidR="008E045F" w:rsidRPr="000640C7" w:rsidRDefault="0059512E" w:rsidP="000640C7">
      <w:r w:rsidRPr="000640C7">
        <w:t>--</w:t>
      </w:r>
      <w:r w:rsidRPr="000640C7">
        <w:t>广告、通信技术、新闻学、动画及视频、大众传媒、公共关系、电台和电视台广播技术、广播电视和数字通信。</w:t>
      </w:r>
    </w:p>
    <w:p w:rsidR="008E045F" w:rsidRPr="000640C7" w:rsidRDefault="0059512E" w:rsidP="000640C7">
      <w:r w:rsidRPr="000640C7">
        <w:rPr>
          <w:rFonts w:hint="eastAsia"/>
        </w:rPr>
        <w:t>-</w:t>
      </w:r>
      <w:r w:rsidRPr="000640C7">
        <w:t>-</w:t>
      </w:r>
      <w:r w:rsidRPr="000640C7">
        <w:t>经济发展、经济学和计量经济学、家庭及消费经济学、食品和营养学研究、国际问题研究、人类学和考古学、社会学、城市研究和事务、银行企业和税法、法学</w:t>
      </w:r>
    </w:p>
    <w:p w:rsidR="008E045F" w:rsidRPr="000640C7" w:rsidRDefault="0059512E" w:rsidP="000640C7">
      <w:r w:rsidRPr="000640C7">
        <w:rPr>
          <w:rFonts w:hint="eastAsia"/>
        </w:rPr>
        <w:t>-</w:t>
      </w:r>
      <w:r w:rsidRPr="000640C7">
        <w:t>-</w:t>
      </w:r>
      <w:r w:rsidRPr="000640C7">
        <w:t>生物学、生物医学、海洋生物、分子生物、药理学、运动生理天文学、天体物理、化工技术、化学、地质学与地球科学、材料科学、光学、物理、计算机数学与应用数学、数学、统计</w:t>
      </w:r>
    </w:p>
    <w:p w:rsidR="008E045F" w:rsidRPr="000640C7" w:rsidRDefault="0059512E" w:rsidP="000640C7">
      <w:r w:rsidRPr="000640C7">
        <w:rPr>
          <w:rFonts w:hint="eastAsia"/>
        </w:rPr>
        <w:t>-</w:t>
      </w:r>
      <w:r w:rsidRPr="000640C7">
        <w:t>-</w:t>
      </w:r>
      <w:r w:rsidRPr="000640C7">
        <w:t>农业经济、农业管理、畜牧、水产、植物、工产品和食品加工、食品、园艺、环境和海洋科学、环境研究、自然资源保护、林业科学、自然资源管理</w:t>
      </w:r>
    </w:p>
    <w:p w:rsidR="008E045F" w:rsidRPr="000640C7" w:rsidRDefault="008E045F" w:rsidP="000640C7"/>
    <w:p w:rsidR="008E045F" w:rsidRPr="000640C7" w:rsidRDefault="0059512E" w:rsidP="000640C7">
      <w:r w:rsidRPr="000640C7">
        <w:t>目标院校</w:t>
      </w:r>
      <w:r w:rsidRPr="000640C7">
        <w:rPr>
          <w:rFonts w:hint="eastAsia"/>
        </w:rPr>
        <w:t xml:space="preserve"> Your</w:t>
      </w:r>
      <w:r w:rsidRPr="000640C7">
        <w:t xml:space="preserve"> goal</w:t>
      </w:r>
    </w:p>
    <w:p w:rsidR="008E045F" w:rsidRPr="000640C7" w:rsidRDefault="0059512E" w:rsidP="000640C7">
      <w:r w:rsidRPr="000640C7">
        <w:t>2018 UK University RANK</w:t>
      </w:r>
    </w:p>
    <w:p w:rsidR="008E045F" w:rsidRPr="000640C7" w:rsidRDefault="0059512E" w:rsidP="000640C7">
      <w:r w:rsidRPr="000640C7">
        <w:rPr>
          <w:rFonts w:hint="eastAsia"/>
        </w:rPr>
        <w:t xml:space="preserve">5  </w:t>
      </w:r>
      <w:r w:rsidRPr="000640C7">
        <w:t>杜伦大学</w:t>
      </w:r>
      <w:r w:rsidRPr="000640C7">
        <w:t xml:space="preserve"> Durham University</w:t>
      </w:r>
    </w:p>
    <w:p w:rsidR="008E045F" w:rsidRPr="000640C7" w:rsidRDefault="0059512E" w:rsidP="000640C7">
      <w:r w:rsidRPr="000640C7">
        <w:rPr>
          <w:rFonts w:hint="eastAsia"/>
        </w:rPr>
        <w:t>6</w:t>
      </w:r>
      <w:r w:rsidRPr="000640C7">
        <w:t xml:space="preserve">  </w:t>
      </w:r>
      <w:r w:rsidRPr="000640C7">
        <w:t>兰卡斯特大学</w:t>
      </w:r>
      <w:r w:rsidRPr="000640C7">
        <w:rPr>
          <w:rFonts w:hint="eastAsia"/>
        </w:rPr>
        <w:t xml:space="preserve"> </w:t>
      </w:r>
      <w:r w:rsidRPr="000640C7">
        <w:t>Lancaster University</w:t>
      </w:r>
    </w:p>
    <w:p w:rsidR="008E045F" w:rsidRPr="000640C7" w:rsidRDefault="0059512E" w:rsidP="000640C7">
      <w:r w:rsidRPr="000640C7">
        <w:rPr>
          <w:rFonts w:hint="eastAsia"/>
        </w:rPr>
        <w:t>7</w:t>
      </w:r>
      <w:r w:rsidRPr="000640C7">
        <w:t xml:space="preserve">  </w:t>
      </w:r>
      <w:r w:rsidRPr="000640C7">
        <w:t>伦敦大学学院</w:t>
      </w:r>
      <w:r w:rsidRPr="000640C7">
        <w:t xml:space="preserve"> </w:t>
      </w:r>
      <w:r w:rsidRPr="000640C7">
        <w:rPr>
          <w:rFonts w:hint="eastAsia"/>
        </w:rPr>
        <w:t>University College London</w:t>
      </w:r>
    </w:p>
    <w:p w:rsidR="008E045F" w:rsidRPr="000640C7" w:rsidRDefault="0059512E" w:rsidP="000640C7">
      <w:r w:rsidRPr="000640C7">
        <w:t xml:space="preserve">8  </w:t>
      </w:r>
      <w:r w:rsidRPr="000640C7">
        <w:t>拉夫堡大学</w:t>
      </w:r>
      <w:r w:rsidRPr="000640C7">
        <w:t>Loughborough University</w:t>
      </w:r>
    </w:p>
    <w:p w:rsidR="008E045F" w:rsidRPr="000640C7" w:rsidRDefault="0059512E" w:rsidP="000640C7">
      <w:r w:rsidRPr="000640C7">
        <w:t xml:space="preserve">9  </w:t>
      </w:r>
      <w:r w:rsidRPr="000640C7">
        <w:t>华威大学</w:t>
      </w:r>
      <w:r w:rsidRPr="000640C7">
        <w:t xml:space="preserve"> The University of Warwick</w:t>
      </w:r>
    </w:p>
    <w:p w:rsidR="008E045F" w:rsidRPr="000640C7" w:rsidRDefault="0059512E" w:rsidP="000640C7">
      <w:r w:rsidRPr="000640C7">
        <w:t xml:space="preserve">10 </w:t>
      </w:r>
      <w:r w:rsidRPr="000640C7">
        <w:t>利兹大学</w:t>
      </w:r>
      <w:r w:rsidRPr="000640C7">
        <w:t xml:space="preserve"> University of  Leeds</w:t>
      </w:r>
    </w:p>
    <w:p w:rsidR="008E045F" w:rsidRPr="000640C7" w:rsidRDefault="0059512E" w:rsidP="000640C7">
      <w:r w:rsidRPr="000640C7">
        <w:t>11</w:t>
      </w:r>
      <w:r w:rsidRPr="000640C7">
        <w:t>伦敦政经学院</w:t>
      </w:r>
      <w:r w:rsidRPr="000640C7">
        <w:t xml:space="preserve"> </w:t>
      </w:r>
      <w:r w:rsidRPr="000640C7">
        <w:rPr>
          <w:rFonts w:hint="eastAsia"/>
        </w:rPr>
        <w:t>London School of Economics and Political Science</w:t>
      </w:r>
    </w:p>
    <w:p w:rsidR="008E045F" w:rsidRPr="000640C7" w:rsidRDefault="0059512E" w:rsidP="000640C7">
      <w:r w:rsidRPr="000640C7">
        <w:t>12</w:t>
      </w:r>
      <w:r w:rsidRPr="000640C7">
        <w:t>巴斯大学</w:t>
      </w:r>
      <w:r w:rsidRPr="000640C7">
        <w:t xml:space="preserve">  University of Bath</w:t>
      </w:r>
    </w:p>
    <w:p w:rsidR="008E045F" w:rsidRPr="000640C7" w:rsidRDefault="0059512E" w:rsidP="000640C7">
      <w:r w:rsidRPr="000640C7">
        <w:t>13</w:t>
      </w:r>
      <w:r w:rsidRPr="000640C7">
        <w:t>东安格利亚大学</w:t>
      </w:r>
      <w:r w:rsidRPr="000640C7">
        <w:t xml:space="preserve">  University of East Anglia</w:t>
      </w:r>
    </w:p>
    <w:p w:rsidR="008E045F" w:rsidRPr="000640C7" w:rsidRDefault="0059512E" w:rsidP="000640C7">
      <w:r w:rsidRPr="000640C7">
        <w:t>14</w:t>
      </w:r>
      <w:r w:rsidRPr="000640C7">
        <w:t>埃克赛特大学</w:t>
      </w:r>
      <w:r w:rsidRPr="000640C7">
        <w:t xml:space="preserve"> University of  Exeter</w:t>
      </w:r>
    </w:p>
    <w:p w:rsidR="008E045F" w:rsidRPr="000640C7" w:rsidRDefault="0059512E" w:rsidP="000640C7">
      <w:r w:rsidRPr="000640C7">
        <w:t>15</w:t>
      </w:r>
      <w:r w:rsidRPr="000640C7">
        <w:t>伯明翰大学</w:t>
      </w:r>
      <w:r w:rsidRPr="000640C7">
        <w:t xml:space="preserve"> University of Birmingham</w:t>
      </w:r>
    </w:p>
    <w:p w:rsidR="008E045F" w:rsidRPr="000640C7" w:rsidRDefault="0059512E" w:rsidP="000640C7">
      <w:r w:rsidRPr="000640C7">
        <w:t>16</w:t>
      </w:r>
      <w:r w:rsidRPr="000640C7">
        <w:t>布里斯托大学</w:t>
      </w:r>
      <w:r w:rsidRPr="000640C7">
        <w:t xml:space="preserve"> </w:t>
      </w:r>
      <w:r w:rsidRPr="000640C7">
        <w:rPr>
          <w:rFonts w:hint="eastAsia"/>
        </w:rPr>
        <w:t>University of Bristol</w:t>
      </w:r>
    </w:p>
    <w:p w:rsidR="008E045F" w:rsidRPr="000640C7" w:rsidRDefault="0059512E" w:rsidP="000640C7">
      <w:r w:rsidRPr="000640C7">
        <w:t>17</w:t>
      </w:r>
      <w:r w:rsidRPr="000640C7">
        <w:t>约克大学</w:t>
      </w:r>
      <w:r w:rsidRPr="000640C7">
        <w:t xml:space="preserve"> </w:t>
      </w:r>
      <w:r w:rsidRPr="000640C7">
        <w:rPr>
          <w:rFonts w:hint="eastAsia"/>
        </w:rPr>
        <w:t>The University of York</w:t>
      </w:r>
    </w:p>
    <w:p w:rsidR="008E045F" w:rsidRPr="000640C7" w:rsidRDefault="0059512E" w:rsidP="000640C7">
      <w:r w:rsidRPr="000640C7">
        <w:t>18</w:t>
      </w:r>
      <w:r w:rsidRPr="000640C7">
        <w:t>诺丁汉大学</w:t>
      </w:r>
      <w:r w:rsidRPr="000640C7">
        <w:t xml:space="preserve"> </w:t>
      </w:r>
      <w:r w:rsidRPr="000640C7">
        <w:rPr>
          <w:rFonts w:hint="eastAsia"/>
        </w:rPr>
        <w:t>The University of Nottingham</w:t>
      </w:r>
    </w:p>
    <w:p w:rsidR="008E045F" w:rsidRPr="000640C7" w:rsidRDefault="0059512E" w:rsidP="000640C7">
      <w:r w:rsidRPr="000640C7">
        <w:t>19</w:t>
      </w:r>
      <w:proofErr w:type="gramStart"/>
      <w:r w:rsidRPr="000640C7">
        <w:t>萨</w:t>
      </w:r>
      <w:proofErr w:type="gramEnd"/>
      <w:r w:rsidRPr="000640C7">
        <w:t>里大学</w:t>
      </w:r>
      <w:r w:rsidRPr="000640C7">
        <w:t xml:space="preserve"> </w:t>
      </w:r>
      <w:r w:rsidRPr="000640C7">
        <w:rPr>
          <w:rFonts w:hint="eastAsia"/>
        </w:rPr>
        <w:t>University of Surrey</w:t>
      </w:r>
    </w:p>
    <w:p w:rsidR="008E045F" w:rsidRPr="000640C7" w:rsidRDefault="0059512E" w:rsidP="000640C7">
      <w:r w:rsidRPr="000640C7">
        <w:t>20</w:t>
      </w:r>
      <w:r w:rsidRPr="000640C7">
        <w:t>格拉斯哥大学</w:t>
      </w:r>
      <w:r w:rsidRPr="000640C7">
        <w:t xml:space="preserve"> </w:t>
      </w:r>
      <w:r w:rsidRPr="000640C7">
        <w:rPr>
          <w:rFonts w:hint="eastAsia"/>
        </w:rPr>
        <w:t>University of Glasgow</w:t>
      </w:r>
    </w:p>
    <w:p w:rsidR="008E045F" w:rsidRPr="000640C7" w:rsidRDefault="0059512E" w:rsidP="000640C7">
      <w:r w:rsidRPr="000640C7">
        <w:t>30</w:t>
      </w:r>
      <w:r w:rsidRPr="000640C7">
        <w:t>南安普顿大学</w:t>
      </w:r>
      <w:r w:rsidRPr="000640C7">
        <w:t xml:space="preserve"> University of Southampton</w:t>
      </w:r>
    </w:p>
    <w:p w:rsidR="008E045F" w:rsidRPr="000640C7" w:rsidRDefault="0059512E" w:rsidP="000640C7">
      <w:r w:rsidRPr="000640C7">
        <w:lastRenderedPageBreak/>
        <w:t>31</w:t>
      </w:r>
      <w:r w:rsidRPr="000640C7">
        <w:t>肯特大学</w:t>
      </w:r>
      <w:r w:rsidRPr="000640C7">
        <w:t xml:space="preserve"> University of Kent</w:t>
      </w:r>
    </w:p>
    <w:p w:rsidR="008E045F" w:rsidRPr="000640C7" w:rsidRDefault="0059512E" w:rsidP="000640C7">
      <w:r w:rsidRPr="000640C7">
        <w:t>32</w:t>
      </w:r>
      <w:r w:rsidRPr="000640C7">
        <w:t>雷丁</w:t>
      </w:r>
      <w:r w:rsidRPr="000640C7">
        <w:rPr>
          <w:rFonts w:hint="eastAsia"/>
        </w:rPr>
        <w:t>大学</w:t>
      </w:r>
      <w:r w:rsidRPr="000640C7">
        <w:rPr>
          <w:rFonts w:hint="eastAsia"/>
        </w:rPr>
        <w:t xml:space="preserve"> University of </w:t>
      </w:r>
      <w:r w:rsidRPr="000640C7">
        <w:t>reading</w:t>
      </w:r>
    </w:p>
    <w:p w:rsidR="008E045F" w:rsidRPr="000640C7" w:rsidRDefault="008E045F" w:rsidP="000640C7"/>
    <w:p w:rsidR="008E045F" w:rsidRPr="000640C7" w:rsidRDefault="0059512E" w:rsidP="000640C7">
      <w:r w:rsidRPr="000640C7">
        <w:t>2018 US University RANK</w:t>
      </w:r>
    </w:p>
    <w:p w:rsidR="008E045F" w:rsidRPr="000640C7" w:rsidRDefault="0059512E" w:rsidP="000640C7">
      <w:r w:rsidRPr="000640C7">
        <w:rPr>
          <w:rFonts w:hint="eastAsia"/>
        </w:rPr>
        <w:t>14</w:t>
      </w:r>
      <w:r w:rsidRPr="000640C7">
        <w:t>康纳尔大学</w:t>
      </w:r>
      <w:r w:rsidRPr="000640C7">
        <w:t xml:space="preserve"> Cornell University</w:t>
      </w:r>
      <w:r w:rsidRPr="000640C7">
        <w:t>）</w:t>
      </w:r>
    </w:p>
    <w:p w:rsidR="008E045F" w:rsidRPr="000640C7" w:rsidRDefault="0059512E" w:rsidP="000640C7">
      <w:r w:rsidRPr="000640C7">
        <w:t>18</w:t>
      </w:r>
      <w:r w:rsidRPr="000640C7">
        <w:rPr>
          <w:rFonts w:hint="eastAsia"/>
        </w:rPr>
        <w:t>圣路易斯华盛顿大学圣路易斯</w:t>
      </w:r>
      <w:r w:rsidRPr="000640C7">
        <w:rPr>
          <w:rFonts w:hint="eastAsia"/>
        </w:rPr>
        <w:t xml:space="preserve"> Washington University In </w:t>
      </w:r>
      <w:proofErr w:type="spellStart"/>
      <w:r w:rsidRPr="000640C7">
        <w:rPr>
          <w:rFonts w:hint="eastAsia"/>
        </w:rPr>
        <w:t>St.Louis</w:t>
      </w:r>
      <w:proofErr w:type="spellEnd"/>
    </w:p>
    <w:p w:rsidR="008E045F" w:rsidRPr="000640C7" w:rsidRDefault="0059512E" w:rsidP="000640C7">
      <w:r w:rsidRPr="000640C7">
        <w:t>21</w:t>
      </w:r>
      <w:r w:rsidRPr="000640C7">
        <w:t>加州大学伯克利分校</w:t>
      </w:r>
      <w:r w:rsidRPr="000640C7">
        <w:t xml:space="preserve"> University of California</w:t>
      </w:r>
      <w:r w:rsidRPr="000640C7">
        <w:t>，</w:t>
      </w:r>
      <w:r w:rsidRPr="000640C7">
        <w:t>Berkeley</w:t>
      </w:r>
    </w:p>
    <w:p w:rsidR="008E045F" w:rsidRPr="000640C7" w:rsidRDefault="0059512E" w:rsidP="000640C7">
      <w:r w:rsidRPr="000640C7">
        <w:t>21</w:t>
      </w:r>
      <w:r w:rsidRPr="000640C7">
        <w:rPr>
          <w:rFonts w:hint="eastAsia"/>
        </w:rPr>
        <w:t>加州大学洛杉矶分校</w:t>
      </w:r>
      <w:r w:rsidRPr="000640C7">
        <w:rPr>
          <w:rFonts w:hint="eastAsia"/>
        </w:rPr>
        <w:t xml:space="preserve"> University of </w:t>
      </w:r>
      <w:proofErr w:type="spellStart"/>
      <w:r w:rsidRPr="000640C7">
        <w:rPr>
          <w:rFonts w:hint="eastAsia"/>
        </w:rPr>
        <w:t>California,LA</w:t>
      </w:r>
      <w:proofErr w:type="spellEnd"/>
    </w:p>
    <w:p w:rsidR="008E045F" w:rsidRPr="000640C7" w:rsidRDefault="0059512E" w:rsidP="000640C7">
      <w:r w:rsidRPr="000640C7">
        <w:t>21</w:t>
      </w:r>
      <w:r w:rsidRPr="000640C7">
        <w:rPr>
          <w:rFonts w:hint="eastAsia"/>
        </w:rPr>
        <w:t>埃默里大学</w:t>
      </w:r>
      <w:r w:rsidRPr="000640C7">
        <w:rPr>
          <w:rFonts w:hint="eastAsia"/>
        </w:rPr>
        <w:t xml:space="preserve"> Emory University</w:t>
      </w:r>
    </w:p>
    <w:p w:rsidR="008E045F" w:rsidRPr="000640C7" w:rsidRDefault="0059512E" w:rsidP="000640C7">
      <w:r w:rsidRPr="000640C7">
        <w:t>25</w:t>
      </w:r>
      <w:r w:rsidRPr="000640C7">
        <w:rPr>
          <w:rFonts w:hint="eastAsia"/>
        </w:rPr>
        <w:t>弗吉尼亚大学</w:t>
      </w:r>
      <w:r w:rsidRPr="000640C7">
        <w:rPr>
          <w:rFonts w:hint="eastAsia"/>
        </w:rPr>
        <w:t xml:space="preserve"> University of Virginia</w:t>
      </w:r>
    </w:p>
    <w:p w:rsidR="008E045F" w:rsidRPr="000640C7" w:rsidRDefault="0059512E" w:rsidP="000640C7">
      <w:r w:rsidRPr="000640C7">
        <w:t>28</w:t>
      </w:r>
      <w:r w:rsidRPr="000640C7">
        <w:t>密歇根大学安娜堡分校</w:t>
      </w:r>
      <w:r w:rsidRPr="000640C7">
        <w:t xml:space="preserve"> University of Michigan</w:t>
      </w:r>
      <w:r w:rsidRPr="000640C7">
        <w:t>，</w:t>
      </w:r>
      <w:r w:rsidRPr="000640C7">
        <w:t>Ann Arbor</w:t>
      </w:r>
    </w:p>
    <w:p w:rsidR="008E045F" w:rsidRPr="000640C7" w:rsidRDefault="0059512E" w:rsidP="000640C7">
      <w:r w:rsidRPr="000640C7">
        <w:t>38</w:t>
      </w:r>
      <w:r w:rsidRPr="000640C7">
        <w:rPr>
          <w:rFonts w:hint="eastAsia"/>
        </w:rPr>
        <w:t>加州大学戴维斯分校</w:t>
      </w:r>
      <w:r w:rsidRPr="000640C7">
        <w:rPr>
          <w:rFonts w:hint="eastAsia"/>
        </w:rPr>
        <w:t xml:space="preserve">  University of </w:t>
      </w:r>
      <w:proofErr w:type="spellStart"/>
      <w:r w:rsidRPr="000640C7">
        <w:rPr>
          <w:rFonts w:hint="eastAsia"/>
        </w:rPr>
        <w:t>California,Davis</w:t>
      </w:r>
      <w:proofErr w:type="spellEnd"/>
    </w:p>
    <w:p w:rsidR="008E045F" w:rsidRPr="000640C7" w:rsidRDefault="0059512E" w:rsidP="000640C7">
      <w:r w:rsidRPr="000640C7">
        <w:t>42</w:t>
      </w:r>
      <w:r w:rsidRPr="000640C7">
        <w:rPr>
          <w:rFonts w:hint="eastAsia"/>
        </w:rPr>
        <w:t>佛罗里达</w:t>
      </w:r>
      <w:r w:rsidRPr="000640C7">
        <w:t>大</w:t>
      </w:r>
      <w:r w:rsidRPr="000640C7">
        <w:rPr>
          <w:rFonts w:hint="eastAsia"/>
        </w:rPr>
        <w:t>学</w:t>
      </w:r>
      <w:r w:rsidRPr="000640C7">
        <w:rPr>
          <w:rFonts w:hint="eastAsia"/>
        </w:rPr>
        <w:t xml:space="preserve"> University of Florida</w:t>
      </w:r>
    </w:p>
    <w:p w:rsidR="008E045F" w:rsidRPr="000640C7" w:rsidRDefault="0059512E" w:rsidP="000640C7">
      <w:r w:rsidRPr="000640C7">
        <w:t>44</w:t>
      </w:r>
      <w:r w:rsidRPr="000640C7">
        <w:rPr>
          <w:rFonts w:hint="eastAsia"/>
        </w:rPr>
        <w:t>杜兰大学</w:t>
      </w:r>
      <w:r w:rsidRPr="000640C7">
        <w:rPr>
          <w:rFonts w:hint="eastAsia"/>
        </w:rPr>
        <w:t xml:space="preserve"> Tulane University</w:t>
      </w:r>
    </w:p>
    <w:p w:rsidR="008E045F" w:rsidRPr="000640C7" w:rsidRDefault="0059512E" w:rsidP="000640C7">
      <w:r w:rsidRPr="000640C7">
        <w:t>46</w:t>
      </w:r>
      <w:r w:rsidRPr="000640C7">
        <w:rPr>
          <w:rFonts w:hint="eastAsia"/>
        </w:rPr>
        <w:t>威斯康星大学</w:t>
      </w:r>
      <w:r w:rsidRPr="000640C7">
        <w:rPr>
          <w:rFonts w:hint="eastAsia"/>
        </w:rPr>
        <w:t>-</w:t>
      </w:r>
      <w:r w:rsidRPr="000640C7">
        <w:rPr>
          <w:rFonts w:hint="eastAsia"/>
        </w:rPr>
        <w:t>麦迪逊</w:t>
      </w:r>
      <w:r w:rsidRPr="000640C7">
        <w:rPr>
          <w:rFonts w:hint="eastAsia"/>
        </w:rPr>
        <w:t xml:space="preserve"> University of </w:t>
      </w:r>
      <w:proofErr w:type="spellStart"/>
      <w:r w:rsidRPr="000640C7">
        <w:rPr>
          <w:rFonts w:hint="eastAsia"/>
        </w:rPr>
        <w:t>wisconsin,Madison</w:t>
      </w:r>
      <w:proofErr w:type="spellEnd"/>
    </w:p>
    <w:p w:rsidR="008E045F" w:rsidRPr="000640C7" w:rsidRDefault="0059512E" w:rsidP="000640C7">
      <w:r w:rsidRPr="000640C7">
        <w:rPr>
          <w:rFonts w:hint="eastAsia"/>
        </w:rPr>
        <w:t>53</w:t>
      </w:r>
      <w:r w:rsidRPr="000640C7">
        <w:rPr>
          <w:rFonts w:hint="eastAsia"/>
        </w:rPr>
        <w:t>迈阿密大学</w:t>
      </w:r>
      <w:r w:rsidRPr="000640C7">
        <w:rPr>
          <w:rFonts w:hint="eastAsia"/>
        </w:rPr>
        <w:t xml:space="preserve"> University of Miami</w:t>
      </w:r>
    </w:p>
    <w:p w:rsidR="008E045F" w:rsidRPr="000640C7" w:rsidRDefault="0059512E" w:rsidP="000640C7">
      <w:r w:rsidRPr="000640C7">
        <w:t>54</w:t>
      </w:r>
      <w:r w:rsidRPr="000640C7">
        <w:rPr>
          <w:rFonts w:hint="eastAsia"/>
        </w:rPr>
        <w:t>俄亥俄州立大学</w:t>
      </w:r>
      <w:r w:rsidRPr="000640C7">
        <w:rPr>
          <w:rFonts w:hint="eastAsia"/>
        </w:rPr>
        <w:t>Ohio State University</w:t>
      </w:r>
    </w:p>
    <w:p w:rsidR="008E045F" w:rsidRPr="000640C7" w:rsidRDefault="0059512E" w:rsidP="000640C7">
      <w:r w:rsidRPr="000640C7">
        <w:t>56</w:t>
      </w:r>
      <w:r w:rsidRPr="000640C7">
        <w:rPr>
          <w:rFonts w:hint="eastAsia"/>
        </w:rPr>
        <w:t>华盛顿大学</w:t>
      </w:r>
      <w:r w:rsidRPr="000640C7">
        <w:rPr>
          <w:rFonts w:hint="eastAsia"/>
        </w:rPr>
        <w:t xml:space="preserve"> University of Washington</w:t>
      </w:r>
    </w:p>
    <w:p w:rsidR="008E045F" w:rsidRPr="000640C7" w:rsidRDefault="0059512E" w:rsidP="000640C7">
      <w:r w:rsidRPr="000640C7">
        <w:rPr>
          <w:rFonts w:hint="eastAsia"/>
        </w:rPr>
        <w:t>56</w:t>
      </w:r>
      <w:r w:rsidRPr="000640C7">
        <w:rPr>
          <w:rFonts w:hint="eastAsia"/>
        </w:rPr>
        <w:t>普</w:t>
      </w:r>
      <w:proofErr w:type="gramStart"/>
      <w:r w:rsidRPr="000640C7">
        <w:rPr>
          <w:rFonts w:hint="eastAsia"/>
        </w:rPr>
        <w:t>渡大学</w:t>
      </w:r>
      <w:proofErr w:type="gramEnd"/>
      <w:r w:rsidRPr="000640C7">
        <w:rPr>
          <w:rFonts w:hint="eastAsia"/>
        </w:rPr>
        <w:t xml:space="preserve"> Purdue University</w:t>
      </w:r>
    </w:p>
    <w:p w:rsidR="008E045F" w:rsidRPr="000640C7" w:rsidRDefault="0059512E" w:rsidP="000640C7">
      <w:r w:rsidRPr="000640C7">
        <w:t>61</w:t>
      </w:r>
      <w:r w:rsidRPr="000640C7">
        <w:t>雪城大学</w:t>
      </w:r>
      <w:r w:rsidRPr="000640C7">
        <w:t xml:space="preserve"> Syracuse University</w:t>
      </w:r>
    </w:p>
    <w:p w:rsidR="008E045F" w:rsidRPr="000640C7" w:rsidRDefault="0059512E" w:rsidP="000640C7">
      <w:r w:rsidRPr="000640C7">
        <w:t>68</w:t>
      </w:r>
      <w:r w:rsidRPr="000640C7">
        <w:rPr>
          <w:rFonts w:hint="eastAsia"/>
        </w:rPr>
        <w:t>匹兹堡大学</w:t>
      </w:r>
      <w:r w:rsidRPr="000640C7">
        <w:rPr>
          <w:rFonts w:hint="eastAsia"/>
        </w:rPr>
        <w:t xml:space="preserve"> University of Pittsburgh</w:t>
      </w:r>
    </w:p>
    <w:p w:rsidR="008E045F" w:rsidRPr="000640C7" w:rsidRDefault="0059512E" w:rsidP="000640C7">
      <w:r w:rsidRPr="000640C7">
        <w:t>69</w:t>
      </w:r>
      <w:r w:rsidRPr="000640C7">
        <w:rPr>
          <w:rFonts w:hint="eastAsia"/>
        </w:rPr>
        <w:t>弗吉尼亚理工大学</w:t>
      </w:r>
      <w:r w:rsidRPr="000640C7">
        <w:rPr>
          <w:rFonts w:hint="eastAsia"/>
        </w:rPr>
        <w:t xml:space="preserve"> Virginia Tech University</w:t>
      </w:r>
    </w:p>
    <w:p w:rsidR="008E045F" w:rsidRPr="000640C7" w:rsidRDefault="0059512E" w:rsidP="000640C7">
      <w:r w:rsidRPr="000640C7">
        <w:t>75</w:t>
      </w:r>
      <w:r w:rsidRPr="000640C7">
        <w:t>贝勒大学</w:t>
      </w:r>
      <w:r w:rsidRPr="000640C7">
        <w:t xml:space="preserve"> Baylor University</w:t>
      </w:r>
    </w:p>
    <w:p w:rsidR="008E045F" w:rsidRPr="000640C7" w:rsidRDefault="0059512E" w:rsidP="000640C7">
      <w:r w:rsidRPr="000640C7">
        <w:t>76</w:t>
      </w:r>
      <w:r w:rsidRPr="000640C7">
        <w:rPr>
          <w:rFonts w:hint="eastAsia"/>
        </w:rPr>
        <w:t>明尼苏达大学</w:t>
      </w:r>
      <w:r w:rsidRPr="000640C7">
        <w:rPr>
          <w:rFonts w:hint="eastAsia"/>
        </w:rPr>
        <w:t>University of Minnesota</w:t>
      </w:r>
    </w:p>
    <w:p w:rsidR="008E045F" w:rsidRPr="000640C7" w:rsidRDefault="0059512E" w:rsidP="000640C7">
      <w:r w:rsidRPr="000640C7">
        <w:t>81</w:t>
      </w:r>
      <w:r w:rsidRPr="000640C7">
        <w:t>加州大学圣克鲁兹分校</w:t>
      </w:r>
      <w:r w:rsidRPr="000640C7">
        <w:t xml:space="preserve"> University of California</w:t>
      </w:r>
      <w:r w:rsidRPr="000640C7">
        <w:t>，</w:t>
      </w:r>
      <w:r w:rsidRPr="000640C7">
        <w:t>Santa Cruz</w:t>
      </w:r>
    </w:p>
    <w:p w:rsidR="008E045F" w:rsidRPr="000640C7" w:rsidRDefault="0059512E" w:rsidP="000640C7">
      <w:r w:rsidRPr="000640C7">
        <w:t>81</w:t>
      </w:r>
      <w:r w:rsidRPr="000640C7">
        <w:rPr>
          <w:rFonts w:hint="eastAsia"/>
        </w:rPr>
        <w:t>爱荷华大学</w:t>
      </w:r>
      <w:r w:rsidRPr="000640C7">
        <w:rPr>
          <w:rFonts w:hint="eastAsia"/>
        </w:rPr>
        <w:t xml:space="preserve"> University of Iowa</w:t>
      </w:r>
    </w:p>
    <w:p w:rsidR="008E045F" w:rsidRPr="000640C7" w:rsidRDefault="0059512E" w:rsidP="000640C7">
      <w:r w:rsidRPr="000640C7">
        <w:t>89</w:t>
      </w:r>
      <w:r w:rsidRPr="000640C7">
        <w:rPr>
          <w:rFonts w:hint="eastAsia"/>
        </w:rPr>
        <w:t>特拉华大学</w:t>
      </w:r>
      <w:r w:rsidRPr="000640C7">
        <w:rPr>
          <w:rFonts w:hint="eastAsia"/>
        </w:rPr>
        <w:t xml:space="preserve"> University of Delaware</w:t>
      </w:r>
    </w:p>
    <w:p w:rsidR="008E045F" w:rsidRPr="000640C7" w:rsidRDefault="0059512E" w:rsidP="000640C7">
      <w:r w:rsidRPr="000640C7">
        <w:t>90</w:t>
      </w:r>
      <w:r w:rsidRPr="000640C7">
        <w:rPr>
          <w:rFonts w:hint="eastAsia"/>
        </w:rPr>
        <w:t>印第安纳大学布鲁明顿分校</w:t>
      </w:r>
      <w:r w:rsidRPr="000640C7">
        <w:rPr>
          <w:rFonts w:hint="eastAsia"/>
        </w:rPr>
        <w:t xml:space="preserve"> Indiana University</w:t>
      </w:r>
      <w:r w:rsidRPr="000640C7">
        <w:rPr>
          <w:rFonts w:hint="eastAsia"/>
        </w:rPr>
        <w:t>，</w:t>
      </w:r>
      <w:r w:rsidRPr="000640C7">
        <w:rPr>
          <w:rFonts w:hint="eastAsia"/>
        </w:rPr>
        <w:t>Bloomington</w:t>
      </w:r>
    </w:p>
    <w:p w:rsidR="008E045F" w:rsidRPr="000640C7" w:rsidRDefault="0059512E" w:rsidP="000640C7">
      <w:r w:rsidRPr="000640C7">
        <w:t>90</w:t>
      </w:r>
      <w:r w:rsidRPr="000640C7">
        <w:t>圣地亚哥大学</w:t>
      </w:r>
      <w:r w:rsidRPr="000640C7">
        <w:t xml:space="preserve"> University of San Diego</w:t>
      </w:r>
    </w:p>
    <w:p w:rsidR="008E045F" w:rsidRPr="000640C7" w:rsidRDefault="0059512E" w:rsidP="000640C7">
      <w:r w:rsidRPr="000640C7">
        <w:t>94</w:t>
      </w:r>
      <w:r w:rsidRPr="000640C7">
        <w:t>圣路易斯大学</w:t>
      </w:r>
      <w:r w:rsidRPr="000640C7">
        <w:t xml:space="preserve"> Saint Louis University</w:t>
      </w:r>
    </w:p>
    <w:p w:rsidR="008E045F" w:rsidRPr="000640C7" w:rsidRDefault="008E045F" w:rsidP="000640C7"/>
    <w:p w:rsidR="008E045F" w:rsidRPr="000640C7" w:rsidRDefault="0059512E" w:rsidP="000640C7">
      <w:r w:rsidRPr="000640C7">
        <w:t>AU&amp;NZ University</w:t>
      </w:r>
    </w:p>
    <w:p w:rsidR="008E045F" w:rsidRPr="000640C7" w:rsidRDefault="0059512E" w:rsidP="000640C7">
      <w:r w:rsidRPr="000640C7">
        <w:t>澳大利亚国立大学</w:t>
      </w:r>
      <w:r w:rsidRPr="000640C7">
        <w:t xml:space="preserve"> </w:t>
      </w:r>
      <w:r w:rsidRPr="000640C7">
        <w:rPr>
          <w:rFonts w:hint="eastAsia"/>
        </w:rPr>
        <w:t>The Australian National Univers</w:t>
      </w:r>
      <w:r w:rsidRPr="000640C7">
        <w:t>ity</w:t>
      </w:r>
    </w:p>
    <w:p w:rsidR="008E045F" w:rsidRPr="000640C7" w:rsidRDefault="0059512E" w:rsidP="000640C7">
      <w:r w:rsidRPr="000640C7">
        <w:t>墨尔本大学</w:t>
      </w:r>
      <w:r w:rsidRPr="000640C7">
        <w:t xml:space="preserve"> </w:t>
      </w:r>
      <w:r w:rsidRPr="000640C7">
        <w:rPr>
          <w:rFonts w:hint="eastAsia"/>
        </w:rPr>
        <w:t>The University of Melbourne</w:t>
      </w:r>
    </w:p>
    <w:p w:rsidR="008E045F" w:rsidRPr="000640C7" w:rsidRDefault="0059512E" w:rsidP="000640C7">
      <w:r w:rsidRPr="000640C7">
        <w:t>悉尼大学</w:t>
      </w:r>
      <w:r w:rsidRPr="000640C7">
        <w:t xml:space="preserve"> </w:t>
      </w:r>
      <w:r w:rsidRPr="000640C7">
        <w:rPr>
          <w:rFonts w:hint="eastAsia"/>
        </w:rPr>
        <w:t>The University of Sydney</w:t>
      </w:r>
    </w:p>
    <w:p w:rsidR="008E045F" w:rsidRPr="000640C7" w:rsidRDefault="0059512E" w:rsidP="000640C7">
      <w:r w:rsidRPr="000640C7">
        <w:t>昆士兰大学</w:t>
      </w:r>
      <w:r w:rsidRPr="000640C7">
        <w:t xml:space="preserve"> </w:t>
      </w:r>
      <w:r w:rsidRPr="000640C7">
        <w:rPr>
          <w:rFonts w:hint="eastAsia"/>
        </w:rPr>
        <w:t>The University of Queensland</w:t>
      </w:r>
    </w:p>
    <w:p w:rsidR="008E045F" w:rsidRPr="000640C7" w:rsidRDefault="0059512E" w:rsidP="000640C7">
      <w:r w:rsidRPr="000640C7">
        <w:t>西</w:t>
      </w:r>
      <w:proofErr w:type="gramStart"/>
      <w:r w:rsidRPr="000640C7">
        <w:t>澳大学</w:t>
      </w:r>
      <w:proofErr w:type="gramEnd"/>
      <w:r w:rsidRPr="000640C7">
        <w:t xml:space="preserve"> </w:t>
      </w:r>
      <w:r w:rsidRPr="000640C7">
        <w:rPr>
          <w:rFonts w:hint="eastAsia"/>
        </w:rPr>
        <w:t>The University of Western Australia</w:t>
      </w:r>
    </w:p>
    <w:p w:rsidR="008E045F" w:rsidRPr="000640C7" w:rsidRDefault="0059512E" w:rsidP="000640C7">
      <w:r w:rsidRPr="000640C7">
        <w:t>卧龙岗大学</w:t>
      </w:r>
      <w:r w:rsidRPr="000640C7">
        <w:t xml:space="preserve"> University of Wollongong</w:t>
      </w:r>
    </w:p>
    <w:p w:rsidR="008E045F" w:rsidRPr="000640C7" w:rsidRDefault="0059512E" w:rsidP="000640C7">
      <w:r w:rsidRPr="000640C7">
        <w:t>奥克兰大学</w:t>
      </w:r>
      <w:r w:rsidRPr="000640C7">
        <w:t xml:space="preserve"> University of Auckland</w:t>
      </w:r>
    </w:p>
    <w:p w:rsidR="008E045F" w:rsidRPr="000640C7" w:rsidRDefault="0059512E" w:rsidP="000640C7">
      <w:proofErr w:type="gramStart"/>
      <w:r w:rsidRPr="000640C7">
        <w:t>怀卡托大</w:t>
      </w:r>
      <w:proofErr w:type="gramEnd"/>
      <w:r w:rsidRPr="000640C7">
        <w:t>学</w:t>
      </w:r>
      <w:r w:rsidRPr="000640C7">
        <w:t xml:space="preserve">  University of Waikato</w:t>
      </w:r>
    </w:p>
    <w:p w:rsidR="008E045F" w:rsidRPr="000640C7" w:rsidRDefault="008E045F" w:rsidP="000640C7"/>
    <w:p w:rsidR="008E045F" w:rsidRPr="000640C7" w:rsidRDefault="0059512E" w:rsidP="000640C7">
      <w:r w:rsidRPr="000640C7">
        <w:t>英国留学的优势</w:t>
      </w:r>
    </w:p>
    <w:p w:rsidR="008E045F" w:rsidRPr="000640C7" w:rsidRDefault="0059512E" w:rsidP="000640C7">
      <w:r w:rsidRPr="000640C7">
        <w:t>世界认可的黄金学历</w:t>
      </w:r>
    </w:p>
    <w:p w:rsidR="008E045F" w:rsidRPr="000640C7" w:rsidRDefault="0059512E" w:rsidP="000640C7">
      <w:r w:rsidRPr="000640C7">
        <w:t>英国以高质量教育而世界闻名。在全世界大学排名中的前</w:t>
      </w:r>
      <w:r w:rsidRPr="000640C7">
        <w:t>100</w:t>
      </w:r>
      <w:r w:rsidRPr="000640C7">
        <w:t>名，英国大学就占了</w:t>
      </w:r>
      <w:r w:rsidRPr="000640C7">
        <w:t>20%</w:t>
      </w:r>
      <w:r w:rsidRPr="000640C7">
        <w:t>，前</w:t>
      </w:r>
      <w:r w:rsidRPr="000640C7">
        <w:t>10</w:t>
      </w:r>
      <w:r w:rsidRPr="000640C7">
        <w:t>名中，英国大学占了</w:t>
      </w:r>
      <w:r w:rsidRPr="000640C7">
        <w:t>4</w:t>
      </w:r>
      <w:r w:rsidRPr="000640C7">
        <w:t>所。拥有英国大学的学历，就意味着未来的职业生涯将拥有世界舞台。</w:t>
      </w:r>
    </w:p>
    <w:p w:rsidR="008E045F" w:rsidRPr="000640C7" w:rsidRDefault="0059512E" w:rsidP="000640C7">
      <w:r w:rsidRPr="000640C7">
        <w:t>教育投资相对便宜</w:t>
      </w:r>
    </w:p>
    <w:p w:rsidR="008E045F" w:rsidRPr="000640C7" w:rsidRDefault="0059512E" w:rsidP="000640C7">
      <w:r w:rsidRPr="000640C7">
        <w:lastRenderedPageBreak/>
        <w:t>英国大学学制短（英国大学预科</w:t>
      </w:r>
      <w:r w:rsidRPr="000640C7">
        <w:t>1</w:t>
      </w:r>
      <w:r w:rsidRPr="000640C7">
        <w:t>年，本科</w:t>
      </w:r>
      <w:r w:rsidRPr="000640C7">
        <w:t>3</w:t>
      </w:r>
      <w:r w:rsidRPr="000640C7">
        <w:t>年，硕士</w:t>
      </w:r>
      <w:r w:rsidRPr="000640C7">
        <w:t>1</w:t>
      </w:r>
      <w:r w:rsidRPr="000640C7">
        <w:t>年），留学费用性价比高。</w:t>
      </w:r>
    </w:p>
    <w:p w:rsidR="008E045F" w:rsidRPr="000640C7" w:rsidRDefault="0059512E" w:rsidP="000640C7">
      <w:r w:rsidRPr="000640C7">
        <w:t>丰富的工作机会</w:t>
      </w:r>
    </w:p>
    <w:p w:rsidR="008E045F" w:rsidRPr="000640C7" w:rsidRDefault="0059512E" w:rsidP="000640C7">
      <w:r w:rsidRPr="000640C7">
        <w:t>英国规定留学生每周可以合法打工</w:t>
      </w:r>
      <w:r w:rsidRPr="000640C7">
        <w:t>20</w:t>
      </w:r>
      <w:r w:rsidRPr="000640C7">
        <w:t>小时，寒暑假期间可以全职打工。同时，很多大学开设有半年到一年的带薪实习课程（三明治课程），在实习期间，留学生除了可以收获</w:t>
      </w:r>
      <w:proofErr w:type="gramStart"/>
      <w:r w:rsidRPr="000640C7">
        <w:t>职场专业</w:t>
      </w:r>
      <w:proofErr w:type="gramEnd"/>
      <w:r w:rsidRPr="000640C7">
        <w:t>经验，还可以获得相对应的工作收入。毕业后，留学生也可以获得在英国当地工作的机会。</w:t>
      </w:r>
    </w:p>
    <w:p w:rsidR="008E045F" w:rsidRPr="000640C7" w:rsidRDefault="0059512E" w:rsidP="000640C7">
      <w:r w:rsidRPr="000640C7">
        <w:t>学习纯正英语</w:t>
      </w:r>
    </w:p>
    <w:p w:rsidR="008E045F" w:rsidRPr="000640C7" w:rsidRDefault="0059512E" w:rsidP="000640C7">
      <w:r w:rsidRPr="000640C7">
        <w:t>良好纯正的英语语言环境，让留学生可以更好的提升自己的英语水平。拥有一口纯正的英语，可以为将来拓宽职业道路打下基础。</w:t>
      </w:r>
    </w:p>
    <w:p w:rsidR="008E045F" w:rsidRPr="000640C7" w:rsidRDefault="0059512E" w:rsidP="000640C7">
      <w:r w:rsidRPr="000640C7">
        <w:t>奖学金易得</w:t>
      </w:r>
    </w:p>
    <w:p w:rsidR="008E045F" w:rsidRPr="000640C7" w:rsidRDefault="0059512E" w:rsidP="000640C7">
      <w:r w:rsidRPr="000640C7">
        <w:t>英国大学的全奖奖学金比例较低，但却拥有数量较多的各种小额奖学金，中国留学生获得奖学金的比例也很高。</w:t>
      </w:r>
    </w:p>
    <w:p w:rsidR="008E045F" w:rsidRPr="000640C7" w:rsidRDefault="0059512E" w:rsidP="000640C7">
      <w:r w:rsidRPr="000640C7">
        <w:t>中英两国交好，校际合作，政府大力支持</w:t>
      </w:r>
    </w:p>
    <w:p w:rsidR="008E045F" w:rsidRPr="000640C7" w:rsidRDefault="0059512E" w:rsidP="000640C7">
      <w:r w:rsidRPr="000640C7">
        <w:t>近几年中英关系日益密切，英国政府给中国留学生的优惠政策越来越多，签证也比以前有更多福利，留学英国有了越来越高的性价比。</w:t>
      </w:r>
    </w:p>
    <w:p w:rsidR="008E045F" w:rsidRPr="000640C7" w:rsidRDefault="008E045F" w:rsidP="000640C7"/>
    <w:p w:rsidR="008E045F" w:rsidRPr="000640C7" w:rsidRDefault="0059512E" w:rsidP="000640C7">
      <w:r w:rsidRPr="000640C7">
        <w:t>留学英国名校精英计划</w:t>
      </w:r>
    </w:p>
    <w:p w:rsidR="008E045F" w:rsidRPr="000640C7" w:rsidRDefault="0059512E" w:rsidP="000640C7">
      <w:r w:rsidRPr="000640C7">
        <w:rPr>
          <w:rFonts w:hint="eastAsia"/>
        </w:rPr>
        <w:t>上海大学</w:t>
      </w:r>
      <w:r w:rsidRPr="000640C7">
        <w:t>留学英国名校精英计划</w:t>
      </w:r>
      <w:r w:rsidRPr="000640C7">
        <w:rPr>
          <w:rFonts w:hint="eastAsia"/>
        </w:rPr>
        <w:t>经英国大学授权</w:t>
      </w:r>
      <w:r w:rsidRPr="000640C7">
        <w:t>（杜伦大学、南安普顿大学、雷丁大学</w:t>
      </w:r>
      <w:r w:rsidRPr="000640C7">
        <w:rPr>
          <w:rFonts w:hint="eastAsia"/>
        </w:rPr>
        <w:t>），委托上海大学承担国内教学培养。入学即</w:t>
      </w:r>
      <w:r w:rsidRPr="000640C7">
        <w:t>可</w:t>
      </w:r>
      <w:r w:rsidRPr="000640C7">
        <w:rPr>
          <w:rFonts w:hint="eastAsia"/>
        </w:rPr>
        <w:t>注册英国大学，受英国各大名校认可。中国高中生通过在国内一年的预科和语言的学习，成绩达标可优先录取</w:t>
      </w:r>
      <w:r w:rsidRPr="000640C7">
        <w:t>以上</w:t>
      </w:r>
      <w:r w:rsidRPr="000640C7">
        <w:t>3</w:t>
      </w:r>
      <w:r w:rsidRPr="000640C7">
        <w:t>所</w:t>
      </w:r>
      <w:r w:rsidRPr="000640C7">
        <w:rPr>
          <w:rFonts w:hint="eastAsia"/>
        </w:rPr>
        <w:t>大学或其他英国</w:t>
      </w:r>
      <w:r w:rsidRPr="000640C7">
        <w:rPr>
          <w:rFonts w:hint="eastAsia"/>
        </w:rPr>
        <w:t>T</w:t>
      </w:r>
      <w:r w:rsidRPr="000640C7">
        <w:t>OP25</w:t>
      </w:r>
      <w:r w:rsidRPr="000640C7">
        <w:t>大学</w:t>
      </w:r>
      <w:r w:rsidRPr="000640C7">
        <w:rPr>
          <w:rFonts w:hint="eastAsia"/>
        </w:rPr>
        <w:t>，成绩未达标的学生可凭预科成绩择优推荐就读英国其他名校，亦可获得优先录取。学生完成</w:t>
      </w:r>
      <w:r w:rsidRPr="000640C7">
        <w:rPr>
          <w:rFonts w:hint="eastAsia"/>
        </w:rPr>
        <w:t>3</w:t>
      </w:r>
      <w:r w:rsidRPr="000640C7">
        <w:rPr>
          <w:rFonts w:hint="eastAsia"/>
        </w:rPr>
        <w:t>年本科课程成绩合格，所获得海外学士学位均可被教育部认可。</w:t>
      </w:r>
    </w:p>
    <w:p w:rsidR="008E045F" w:rsidRPr="000640C7" w:rsidRDefault="008E045F" w:rsidP="000640C7"/>
    <w:p w:rsidR="008E045F" w:rsidRPr="000640C7" w:rsidRDefault="0059512E" w:rsidP="000640C7">
      <w:r w:rsidRPr="000640C7">
        <w:t>杜伦大学</w:t>
      </w:r>
      <w:r w:rsidRPr="000640C7">
        <w:t xml:space="preserve">  Durham University</w:t>
      </w:r>
    </w:p>
    <w:p w:rsidR="008E045F" w:rsidRPr="000640C7" w:rsidRDefault="0059512E" w:rsidP="000640C7">
      <w:r w:rsidRPr="000640C7">
        <w:t>杜伦大学（</w:t>
      </w:r>
      <w:r w:rsidRPr="000640C7">
        <w:t>Durham University</w:t>
      </w:r>
      <w:r w:rsidRPr="000640C7">
        <w:t>），世界百强名校，英国顶尖大学之一，在英国乃至全世界一直享有极高美誉。</w:t>
      </w:r>
      <w:r w:rsidRPr="000640C7">
        <w:t xml:space="preserve"> </w:t>
      </w:r>
      <w:r w:rsidRPr="000640C7">
        <w:t>是位于英国东北英格兰城市杜伦的一所顶尖公立大学。杜伦大学的教学与科研历史可以追溯到</w:t>
      </w:r>
      <w:r w:rsidRPr="000640C7">
        <w:t>600</w:t>
      </w:r>
      <w:r w:rsidRPr="000640C7">
        <w:t>多年前，它属于英格兰最早开设的一批大学，是仅次于牛津大学和剑桥大学的英格兰第三古老的大学。是素有英国常青</w:t>
      </w:r>
      <w:proofErr w:type="gramStart"/>
      <w:r w:rsidRPr="000640C7">
        <w:t>藤盟校</w:t>
      </w:r>
      <w:proofErr w:type="gramEnd"/>
      <w:r w:rsidRPr="000640C7">
        <w:t>之称的罗素大学集团（</w:t>
      </w:r>
      <w:r w:rsidRPr="000640C7">
        <w:t>The Russell Group</w:t>
      </w:r>
      <w:r w:rsidRPr="000640C7">
        <w:t>）成员。</w:t>
      </w:r>
    </w:p>
    <w:p w:rsidR="008E045F" w:rsidRPr="000640C7" w:rsidRDefault="0059512E" w:rsidP="000640C7">
      <w:r w:rsidRPr="000640C7">
        <w:t>学校排名</w:t>
      </w:r>
    </w:p>
    <w:p w:rsidR="008E045F" w:rsidRPr="000640C7" w:rsidRDefault="0059512E" w:rsidP="000640C7">
      <w:r w:rsidRPr="000640C7">
        <w:t>2019</w:t>
      </w:r>
      <w:r w:rsidRPr="000640C7">
        <w:t>年</w:t>
      </w:r>
      <w:r w:rsidRPr="000640C7">
        <w:t>QS</w:t>
      </w:r>
      <w:r w:rsidRPr="000640C7">
        <w:t>世界大学排名</w:t>
      </w:r>
      <w:r w:rsidRPr="000640C7">
        <w:rPr>
          <w:rFonts w:hint="eastAsia"/>
        </w:rPr>
        <w:t xml:space="preserve"> </w:t>
      </w:r>
      <w:r w:rsidRPr="000640C7">
        <w:t>74</w:t>
      </w:r>
    </w:p>
    <w:p w:rsidR="008E045F" w:rsidRPr="000640C7" w:rsidRDefault="0059512E" w:rsidP="000640C7">
      <w:r w:rsidRPr="000640C7">
        <w:t>2019</w:t>
      </w:r>
      <w:r w:rsidRPr="000640C7">
        <w:t>年泰晤士英国大学排名</w:t>
      </w:r>
      <w:r w:rsidRPr="000640C7">
        <w:rPr>
          <w:rFonts w:hint="eastAsia"/>
        </w:rPr>
        <w:t xml:space="preserve"> </w:t>
      </w:r>
      <w:r w:rsidRPr="000640C7">
        <w:t>5</w:t>
      </w:r>
    </w:p>
    <w:p w:rsidR="008E045F" w:rsidRPr="000640C7" w:rsidRDefault="0059512E" w:rsidP="000640C7">
      <w:proofErr w:type="gramStart"/>
      <w:r w:rsidRPr="000640C7">
        <w:t>2019</w:t>
      </w:r>
      <w:r w:rsidRPr="000640C7">
        <w:t>年卫报英国大学</w:t>
      </w:r>
      <w:proofErr w:type="gramEnd"/>
      <w:r w:rsidRPr="000640C7">
        <w:t>排名</w:t>
      </w:r>
      <w:r w:rsidRPr="000640C7">
        <w:rPr>
          <w:rFonts w:hint="eastAsia"/>
        </w:rPr>
        <w:t xml:space="preserve"> </w:t>
      </w:r>
      <w:r w:rsidRPr="000640C7">
        <w:t>4</w:t>
      </w:r>
    </w:p>
    <w:p w:rsidR="008E045F" w:rsidRPr="000640C7" w:rsidRDefault="0059512E" w:rsidP="000640C7">
      <w:r w:rsidRPr="000640C7">
        <w:rPr>
          <w:rFonts w:hint="eastAsia"/>
        </w:rPr>
        <w:t>T</w:t>
      </w:r>
      <w:r w:rsidRPr="000640C7">
        <w:t>IMES</w:t>
      </w:r>
      <w:r w:rsidRPr="000640C7">
        <w:rPr>
          <w:rFonts w:hint="eastAsia"/>
        </w:rPr>
        <w:t>优势</w:t>
      </w:r>
      <w:r w:rsidRPr="000640C7">
        <w:t>专业排名</w:t>
      </w:r>
    </w:p>
    <w:tbl>
      <w:tblPr>
        <w:tblW w:w="9259" w:type="dxa"/>
        <w:tblLayout w:type="fixed"/>
        <w:tblCellMar>
          <w:left w:w="0" w:type="dxa"/>
          <w:right w:w="0" w:type="dxa"/>
        </w:tblCellMar>
        <w:tblLook w:val="04A0" w:firstRow="1" w:lastRow="0" w:firstColumn="1" w:lastColumn="0" w:noHBand="0" w:noVBand="1"/>
      </w:tblPr>
      <w:tblGrid>
        <w:gridCol w:w="2320"/>
        <w:gridCol w:w="2300"/>
        <w:gridCol w:w="2320"/>
        <w:gridCol w:w="2319"/>
      </w:tblGrid>
      <w:tr w:rsidR="008E045F" w:rsidRPr="000640C7">
        <w:trPr>
          <w:trHeight w:val="301"/>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rPr>
                <w:rFonts w:hint="eastAsia"/>
              </w:rPr>
              <w:t>历</w:t>
            </w:r>
            <w:r w:rsidRPr="000640C7">
              <w:t>史</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3</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商科</w:t>
            </w:r>
          </w:p>
        </w:tc>
        <w:tc>
          <w:tcPr>
            <w:tcW w:w="23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9</w:t>
            </w:r>
          </w:p>
        </w:tc>
      </w:tr>
      <w:tr w:rsidR="008E045F" w:rsidRPr="000640C7">
        <w:trPr>
          <w:trHeight w:val="320"/>
        </w:trPr>
        <w:tc>
          <w:tcPr>
            <w:tcW w:w="232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教育学</w:t>
            </w:r>
          </w:p>
        </w:tc>
        <w:tc>
          <w:tcPr>
            <w:tcW w:w="230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3</w:t>
            </w:r>
          </w:p>
        </w:tc>
        <w:tc>
          <w:tcPr>
            <w:tcW w:w="232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法律</w:t>
            </w:r>
          </w:p>
        </w:tc>
        <w:tc>
          <w:tcPr>
            <w:tcW w:w="2319"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6</w:t>
            </w:r>
          </w:p>
        </w:tc>
      </w:tr>
      <w:tr w:rsidR="008E045F" w:rsidRPr="000640C7">
        <w:trPr>
          <w:trHeight w:val="301"/>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地理环境科学</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3</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数学</w:t>
            </w:r>
          </w:p>
        </w:tc>
        <w:tc>
          <w:tcPr>
            <w:tcW w:w="23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6</w:t>
            </w:r>
          </w:p>
        </w:tc>
      </w:tr>
      <w:tr w:rsidR="008E045F" w:rsidRPr="000640C7">
        <w:trPr>
          <w:trHeight w:val="301"/>
        </w:trPr>
        <w:tc>
          <w:tcPr>
            <w:tcW w:w="232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化学</w:t>
            </w:r>
          </w:p>
        </w:tc>
        <w:tc>
          <w:tcPr>
            <w:tcW w:w="230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3</w:t>
            </w:r>
          </w:p>
        </w:tc>
        <w:tc>
          <w:tcPr>
            <w:tcW w:w="2320"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社会学</w:t>
            </w:r>
          </w:p>
        </w:tc>
        <w:tc>
          <w:tcPr>
            <w:tcW w:w="2319"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rsidR="008E045F" w:rsidRPr="000640C7" w:rsidRDefault="0059512E" w:rsidP="000640C7">
            <w:r w:rsidRPr="000640C7">
              <w:t>8</w:t>
            </w:r>
          </w:p>
        </w:tc>
      </w:tr>
      <w:tr w:rsidR="008E045F" w:rsidRPr="000640C7">
        <w:trPr>
          <w:trHeight w:val="301"/>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计算机科学</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8</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工程学</w:t>
            </w:r>
          </w:p>
        </w:tc>
        <w:tc>
          <w:tcPr>
            <w:tcW w:w="23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045F" w:rsidRPr="000640C7" w:rsidRDefault="0059512E" w:rsidP="000640C7">
            <w:r w:rsidRPr="000640C7">
              <w:t>3</w:t>
            </w:r>
          </w:p>
        </w:tc>
      </w:tr>
    </w:tbl>
    <w:p w:rsidR="008E045F" w:rsidRPr="000640C7" w:rsidRDefault="008E045F" w:rsidP="000640C7"/>
    <w:p w:rsidR="008E045F" w:rsidRPr="000640C7" w:rsidRDefault="0059512E" w:rsidP="000640C7">
      <w:r w:rsidRPr="000640C7">
        <w:t>全球顶尖商学院</w:t>
      </w:r>
    </w:p>
    <w:p w:rsidR="008E045F" w:rsidRPr="000640C7" w:rsidRDefault="0059512E" w:rsidP="000640C7">
      <w:r w:rsidRPr="000640C7">
        <w:t>通过三重认证（</w:t>
      </w:r>
      <w:r w:rsidRPr="000640C7">
        <w:t>EQUIS</w:t>
      </w:r>
      <w:r w:rsidRPr="000640C7">
        <w:t>，</w:t>
      </w:r>
      <w:r w:rsidRPr="000640C7">
        <w:t>AMBA</w:t>
      </w:r>
      <w:r w:rsidRPr="000640C7">
        <w:t>和</w:t>
      </w:r>
      <w:r w:rsidRPr="000640C7">
        <w:t>AACSB</w:t>
      </w:r>
      <w:r w:rsidRPr="000640C7">
        <w:t>）世界排名前</w:t>
      </w:r>
      <w:r w:rsidRPr="000640C7">
        <w:t>1%</w:t>
      </w:r>
      <w:r w:rsidRPr="000640C7">
        <w:t>的顶尖商学院。</w:t>
      </w:r>
    </w:p>
    <w:p w:rsidR="008E045F" w:rsidRPr="000640C7" w:rsidRDefault="0059512E" w:rsidP="000640C7">
      <w:r w:rsidRPr="000640C7">
        <w:t>CFA</w:t>
      </w:r>
      <w:r w:rsidRPr="000640C7">
        <w:t>（特许金融分析师）合作院校。杜伦商学院部分金融类课程具备</w:t>
      </w:r>
      <w:r w:rsidRPr="000640C7">
        <w:t>CFA</w:t>
      </w:r>
      <w:r w:rsidRPr="000640C7">
        <w:t>认证，课程涵盖了</w:t>
      </w:r>
      <w:r w:rsidRPr="000640C7">
        <w:t>70%</w:t>
      </w:r>
      <w:r w:rsidRPr="000640C7">
        <w:t>以上的</w:t>
      </w:r>
      <w:r w:rsidRPr="000640C7">
        <w:t>CFA</w:t>
      </w:r>
      <w:r w:rsidRPr="000640C7">
        <w:t>考试内容。每年都会有</w:t>
      </w:r>
      <w:r w:rsidRPr="000640C7">
        <w:t>CFA</w:t>
      </w:r>
      <w:r w:rsidRPr="000640C7">
        <w:t>协会的老师来学校进行考前培训，学生可以免费参加培训，对于将来想考取</w:t>
      </w:r>
      <w:r w:rsidRPr="000640C7">
        <w:t>CFA</w:t>
      </w:r>
      <w:r w:rsidRPr="000640C7">
        <w:t>认证的同学，来杜伦大学学习金融是一个很好的选择。</w:t>
      </w:r>
    </w:p>
    <w:p w:rsidR="008E045F" w:rsidRPr="000640C7" w:rsidRDefault="0059512E" w:rsidP="000640C7">
      <w:r w:rsidRPr="000640C7">
        <w:t>2016</w:t>
      </w:r>
      <w:r w:rsidRPr="000640C7">
        <w:t>《金融时报》全球</w:t>
      </w:r>
      <w:r w:rsidRPr="000640C7">
        <w:t>MBA</w:t>
      </w:r>
      <w:r w:rsidRPr="000640C7">
        <w:t>排名世界第</w:t>
      </w:r>
      <w:r w:rsidRPr="000640C7">
        <w:t>66</w:t>
      </w:r>
      <w:r w:rsidRPr="000640C7">
        <w:t>位</w:t>
      </w:r>
    </w:p>
    <w:p w:rsidR="008E045F" w:rsidRPr="000640C7" w:rsidRDefault="0059512E" w:rsidP="000640C7">
      <w:r w:rsidRPr="000640C7">
        <w:t>2016</w:t>
      </w:r>
      <w:r w:rsidRPr="000640C7">
        <w:t>《金融时报》欧洲商学院排名欧洲第</w:t>
      </w:r>
      <w:r w:rsidRPr="000640C7">
        <w:t>23</w:t>
      </w:r>
      <w:r w:rsidRPr="000640C7">
        <w:t>位</w:t>
      </w:r>
    </w:p>
    <w:p w:rsidR="008E045F" w:rsidRPr="000640C7" w:rsidRDefault="008E045F" w:rsidP="000640C7"/>
    <w:p w:rsidR="008E045F" w:rsidRPr="000640C7" w:rsidRDefault="0059512E" w:rsidP="000640C7">
      <w:r w:rsidRPr="000640C7">
        <w:rPr>
          <w:rFonts w:hint="eastAsia"/>
        </w:rPr>
        <w:t>就业声誉</w:t>
      </w:r>
    </w:p>
    <w:p w:rsidR="008E045F" w:rsidRPr="000640C7" w:rsidRDefault="0059512E" w:rsidP="000640C7">
      <w:r w:rsidRPr="000640C7">
        <w:rPr>
          <w:rFonts w:hint="eastAsia"/>
        </w:rPr>
        <w:t>杜伦大学入学严格，教学质量上乘，学生成绩出色，</w:t>
      </w:r>
      <w:r w:rsidRPr="000640C7">
        <w:rPr>
          <w:rFonts w:hint="eastAsia"/>
        </w:rPr>
        <w:t>94%</w:t>
      </w:r>
      <w:r w:rsidRPr="000640C7">
        <w:rPr>
          <w:rFonts w:hint="eastAsia"/>
        </w:rPr>
        <w:t>的学生能顺利获得学位，其中</w:t>
      </w:r>
      <w:r w:rsidRPr="000640C7">
        <w:rPr>
          <w:rFonts w:hint="eastAsia"/>
        </w:rPr>
        <w:t>93%</w:t>
      </w:r>
      <w:r w:rsidRPr="000640C7">
        <w:rPr>
          <w:rFonts w:hint="eastAsia"/>
        </w:rPr>
        <w:t>的学生获得的是一等或二等学位；杜伦大学培育社会</w:t>
      </w:r>
      <w:proofErr w:type="gramStart"/>
      <w:r w:rsidRPr="000640C7">
        <w:rPr>
          <w:rFonts w:hint="eastAsia"/>
        </w:rPr>
        <w:t>最</w:t>
      </w:r>
      <w:proofErr w:type="gramEnd"/>
      <w:r w:rsidRPr="000640C7">
        <w:rPr>
          <w:rFonts w:hint="eastAsia"/>
        </w:rPr>
        <w:t>需求的人才；该校经常培养学生的独立分析问题、解决问题的能力，锻炼学生语言表达能力和逻辑推理能力；该校为学生发展个人才能提供了良好环境（如各种体育俱乐部及社团等组织）；杜伦大学设有体制健全的职业学习课程。</w:t>
      </w:r>
    </w:p>
    <w:p w:rsidR="008E045F" w:rsidRPr="000640C7" w:rsidRDefault="0059512E" w:rsidP="000640C7">
      <w:r w:rsidRPr="000640C7">
        <w:rPr>
          <w:rFonts w:hint="eastAsia"/>
        </w:rPr>
        <w:t>杜伦大学</w:t>
      </w:r>
      <w:r w:rsidRPr="000640C7">
        <w:t>是罗素集团，</w:t>
      </w:r>
      <w:r w:rsidRPr="000640C7">
        <w:rPr>
          <w:rFonts w:hint="eastAsia"/>
        </w:rPr>
        <w:t>V</w:t>
      </w:r>
      <w:r w:rsidRPr="000640C7">
        <w:t>irgo</w:t>
      </w:r>
      <w:r w:rsidRPr="000640C7">
        <w:t>协会和</w:t>
      </w:r>
      <w:r w:rsidRPr="000640C7">
        <w:rPr>
          <w:rFonts w:hint="eastAsia"/>
        </w:rPr>
        <w:t>N8</w:t>
      </w:r>
      <w:r w:rsidRPr="000640C7">
        <w:rPr>
          <w:rFonts w:hint="eastAsia"/>
        </w:rPr>
        <w:t>大学</w:t>
      </w:r>
      <w:r w:rsidRPr="000640C7">
        <w:t>联盟中的</w:t>
      </w:r>
      <w:r w:rsidRPr="000640C7">
        <w:rPr>
          <w:rFonts w:hint="eastAsia"/>
        </w:rPr>
        <w:t>一员</w:t>
      </w:r>
      <w:r w:rsidRPr="000640C7">
        <w:t>。长期</w:t>
      </w:r>
      <w:r w:rsidRPr="000640C7">
        <w:rPr>
          <w:rFonts w:hint="eastAsia"/>
        </w:rPr>
        <w:t>跟</w:t>
      </w:r>
      <w:r w:rsidRPr="000640C7">
        <w:t>许多世界</w:t>
      </w:r>
      <w:r w:rsidRPr="000640C7">
        <w:rPr>
          <w:rFonts w:hint="eastAsia"/>
        </w:rPr>
        <w:t>500</w:t>
      </w:r>
      <w:r w:rsidRPr="000640C7">
        <w:rPr>
          <w:rFonts w:hint="eastAsia"/>
        </w:rPr>
        <w:t>强</w:t>
      </w:r>
      <w:r w:rsidRPr="000640C7">
        <w:t>企业、研究院合作，优秀毕业生受聘几率很高。</w:t>
      </w:r>
    </w:p>
    <w:p w:rsidR="008E045F" w:rsidRPr="000640C7" w:rsidRDefault="008E045F" w:rsidP="000640C7"/>
    <w:tbl>
      <w:tblPr>
        <w:tblStyle w:val="ac"/>
        <w:tblW w:w="9456" w:type="dxa"/>
        <w:tblLayout w:type="fixed"/>
        <w:tblLook w:val="04A0" w:firstRow="1" w:lastRow="0" w:firstColumn="1" w:lastColumn="0" w:noHBand="0" w:noVBand="1"/>
      </w:tblPr>
      <w:tblGrid>
        <w:gridCol w:w="1271"/>
        <w:gridCol w:w="8185"/>
      </w:tblGrid>
      <w:tr w:rsidR="008E045F" w:rsidRPr="000640C7">
        <w:tc>
          <w:tcPr>
            <w:tcW w:w="9456" w:type="dxa"/>
            <w:gridSpan w:val="2"/>
          </w:tcPr>
          <w:p w:rsidR="008E045F" w:rsidRPr="000640C7" w:rsidRDefault="0059512E" w:rsidP="000640C7">
            <w:r w:rsidRPr="000640C7">
              <w:rPr>
                <w:rFonts w:hint="eastAsia"/>
              </w:rPr>
              <w:t>杜伦大学入学要求：</w:t>
            </w:r>
          </w:p>
        </w:tc>
      </w:tr>
      <w:tr w:rsidR="008E045F" w:rsidRPr="000640C7">
        <w:tc>
          <w:tcPr>
            <w:tcW w:w="1271" w:type="dxa"/>
          </w:tcPr>
          <w:p w:rsidR="008E045F" w:rsidRPr="000640C7" w:rsidRDefault="0059512E" w:rsidP="000640C7">
            <w:r w:rsidRPr="000640C7">
              <w:rPr>
                <w:rFonts w:hint="eastAsia"/>
              </w:rPr>
              <w:t>商科：</w:t>
            </w:r>
          </w:p>
        </w:tc>
        <w:tc>
          <w:tcPr>
            <w:tcW w:w="8185" w:type="dxa"/>
          </w:tcPr>
          <w:p w:rsidR="008E045F" w:rsidRPr="000640C7" w:rsidRDefault="0059512E" w:rsidP="000640C7">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85</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p>
        </w:tc>
      </w:tr>
      <w:tr w:rsidR="008E045F" w:rsidRPr="000640C7">
        <w:tc>
          <w:tcPr>
            <w:tcW w:w="1271" w:type="dxa"/>
          </w:tcPr>
          <w:p w:rsidR="008E045F" w:rsidRPr="000640C7" w:rsidRDefault="0059512E" w:rsidP="000640C7">
            <w:r w:rsidRPr="000640C7">
              <w:rPr>
                <w:rFonts w:hint="eastAsia"/>
              </w:rPr>
              <w:t>数学：</w:t>
            </w:r>
          </w:p>
        </w:tc>
        <w:tc>
          <w:tcPr>
            <w:tcW w:w="8185" w:type="dxa"/>
          </w:tcPr>
          <w:p w:rsidR="008E045F" w:rsidRPr="000640C7" w:rsidRDefault="0059512E" w:rsidP="000640C7">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85</w:t>
            </w:r>
            <w:r w:rsidRPr="000640C7">
              <w:rPr>
                <w:rFonts w:hint="eastAsia"/>
              </w:rPr>
              <w:t>分以上（</w:t>
            </w:r>
            <w:r w:rsidRPr="000640C7">
              <w:rPr>
                <w:rFonts w:hint="eastAsia"/>
              </w:rPr>
              <w:t>100</w:t>
            </w:r>
            <w:r w:rsidRPr="000640C7">
              <w:rPr>
                <w:rFonts w:hint="eastAsia"/>
              </w:rPr>
              <w:t>分制）数学、微积分、统计</w:t>
            </w:r>
            <w:r w:rsidRPr="000640C7">
              <w:rPr>
                <w:rFonts w:hint="eastAsia"/>
              </w:rPr>
              <w:t>85</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p>
        </w:tc>
      </w:tr>
      <w:tr w:rsidR="008E045F" w:rsidRPr="000640C7">
        <w:tc>
          <w:tcPr>
            <w:tcW w:w="1271" w:type="dxa"/>
          </w:tcPr>
          <w:p w:rsidR="008E045F" w:rsidRPr="000640C7" w:rsidRDefault="0059512E" w:rsidP="000640C7">
            <w:r w:rsidRPr="000640C7">
              <w:rPr>
                <w:rFonts w:hint="eastAsia"/>
              </w:rPr>
              <w:t>计算机：</w:t>
            </w:r>
          </w:p>
        </w:tc>
        <w:tc>
          <w:tcPr>
            <w:tcW w:w="8185" w:type="dxa"/>
          </w:tcPr>
          <w:p w:rsidR="008E045F" w:rsidRPr="000640C7" w:rsidRDefault="0059512E" w:rsidP="000640C7">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85</w:t>
            </w:r>
            <w:r w:rsidRPr="000640C7">
              <w:rPr>
                <w:rFonts w:hint="eastAsia"/>
              </w:rPr>
              <w:t>分以上（</w:t>
            </w:r>
            <w:r w:rsidRPr="000640C7">
              <w:rPr>
                <w:rFonts w:hint="eastAsia"/>
              </w:rPr>
              <w:t>100</w:t>
            </w:r>
            <w:r w:rsidRPr="000640C7">
              <w:rPr>
                <w:rFonts w:hint="eastAsia"/>
              </w:rPr>
              <w:t>分制）数学、微积分、统计</w:t>
            </w:r>
            <w:r w:rsidRPr="000640C7">
              <w:rPr>
                <w:rFonts w:hint="eastAsia"/>
              </w:rPr>
              <w:t>85</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p>
        </w:tc>
      </w:tr>
      <w:tr w:rsidR="008E045F" w:rsidRPr="000640C7">
        <w:tc>
          <w:tcPr>
            <w:tcW w:w="1271" w:type="dxa"/>
          </w:tcPr>
          <w:p w:rsidR="008E045F" w:rsidRPr="000640C7" w:rsidRDefault="0059512E" w:rsidP="000640C7">
            <w:r w:rsidRPr="000640C7">
              <w:rPr>
                <w:rFonts w:hint="eastAsia"/>
              </w:rPr>
              <w:t>地理：</w:t>
            </w:r>
          </w:p>
        </w:tc>
        <w:tc>
          <w:tcPr>
            <w:tcW w:w="8185" w:type="dxa"/>
          </w:tcPr>
          <w:p w:rsidR="008E045F" w:rsidRPr="000640C7" w:rsidRDefault="0059512E" w:rsidP="000640C7">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85</w:t>
            </w:r>
            <w:r w:rsidRPr="000640C7">
              <w:rPr>
                <w:rFonts w:hint="eastAsia"/>
              </w:rPr>
              <w:t>分以上（</w:t>
            </w:r>
            <w:r w:rsidRPr="000640C7">
              <w:rPr>
                <w:rFonts w:hint="eastAsia"/>
              </w:rPr>
              <w:t>100</w:t>
            </w:r>
            <w:r w:rsidRPr="000640C7">
              <w:rPr>
                <w:rFonts w:hint="eastAsia"/>
              </w:rPr>
              <w:t>分制）物理、数学</w:t>
            </w:r>
            <w:r w:rsidRPr="000640C7">
              <w:rPr>
                <w:rFonts w:hint="eastAsia"/>
              </w:rPr>
              <w:t>85</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r w:rsidRPr="000640C7">
              <w:rPr>
                <w:rFonts w:hint="eastAsia"/>
              </w:rPr>
              <w:t>)</w:t>
            </w:r>
          </w:p>
        </w:tc>
      </w:tr>
      <w:tr w:rsidR="008E045F" w:rsidRPr="000640C7">
        <w:tc>
          <w:tcPr>
            <w:tcW w:w="1271" w:type="dxa"/>
          </w:tcPr>
          <w:p w:rsidR="008E045F" w:rsidRPr="000640C7" w:rsidRDefault="0059512E" w:rsidP="000640C7">
            <w:r w:rsidRPr="000640C7">
              <w:rPr>
                <w:rFonts w:hint="eastAsia"/>
              </w:rPr>
              <w:t>教育：</w:t>
            </w:r>
          </w:p>
        </w:tc>
        <w:tc>
          <w:tcPr>
            <w:tcW w:w="8185" w:type="dxa"/>
          </w:tcPr>
          <w:p w:rsidR="008E045F" w:rsidRPr="000640C7" w:rsidRDefault="0059512E" w:rsidP="000640C7">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85</w:t>
            </w:r>
            <w:r w:rsidRPr="000640C7">
              <w:rPr>
                <w:rFonts w:hint="eastAsia"/>
              </w:rPr>
              <w:t>分以上（</w:t>
            </w:r>
            <w:r w:rsidRPr="000640C7">
              <w:rPr>
                <w:rFonts w:hint="eastAsia"/>
              </w:rPr>
              <w:t>100</w:t>
            </w:r>
            <w:r w:rsidRPr="000640C7">
              <w:rPr>
                <w:rFonts w:hint="eastAsia"/>
              </w:rPr>
              <w:t>分制）数学</w:t>
            </w:r>
            <w:r w:rsidRPr="000640C7">
              <w:rPr>
                <w:rFonts w:hint="eastAsia"/>
              </w:rPr>
              <w:t>85</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r w:rsidRPr="000640C7">
              <w:rPr>
                <w:rFonts w:hint="eastAsia"/>
              </w:rPr>
              <w:t>)</w:t>
            </w:r>
          </w:p>
        </w:tc>
      </w:tr>
    </w:tbl>
    <w:p w:rsidR="008E045F" w:rsidRPr="000640C7" w:rsidRDefault="008E045F" w:rsidP="000640C7"/>
    <w:p w:rsidR="008E045F" w:rsidRPr="000640C7" w:rsidRDefault="0059512E" w:rsidP="000640C7">
      <w:r w:rsidRPr="000640C7">
        <w:t>雷丁大学</w:t>
      </w:r>
      <w:r w:rsidRPr="000640C7">
        <w:rPr>
          <w:rFonts w:hint="eastAsia"/>
        </w:rPr>
        <w:t xml:space="preserve">  University of Readin</w:t>
      </w:r>
      <w:r w:rsidRPr="000640C7">
        <w:t>g</w:t>
      </w:r>
    </w:p>
    <w:p w:rsidR="008E045F" w:rsidRPr="000640C7" w:rsidRDefault="0059512E" w:rsidP="000640C7">
      <w:r w:rsidRPr="000640C7">
        <w:rPr>
          <w:rFonts w:hint="eastAsia"/>
        </w:rPr>
        <w:t>雷丁大学（</w:t>
      </w:r>
      <w:r w:rsidRPr="000640C7">
        <w:rPr>
          <w:rFonts w:hint="eastAsia"/>
        </w:rPr>
        <w:t>University of Reading</w:t>
      </w:r>
      <w:r w:rsidRPr="000640C7">
        <w:rPr>
          <w:rFonts w:hint="eastAsia"/>
        </w:rPr>
        <w:t>）始建于</w:t>
      </w:r>
      <w:r w:rsidRPr="000640C7">
        <w:rPr>
          <w:rFonts w:hint="eastAsia"/>
        </w:rPr>
        <w:t>1892</w:t>
      </w:r>
      <w:r w:rsidRPr="000640C7">
        <w:rPr>
          <w:rFonts w:hint="eastAsia"/>
        </w:rPr>
        <w:t>年，由牛津大学创办（原为牛津大学分校），于</w:t>
      </w:r>
      <w:r w:rsidRPr="000640C7">
        <w:rPr>
          <w:rFonts w:hint="eastAsia"/>
        </w:rPr>
        <w:t>1926</w:t>
      </w:r>
      <w:r w:rsidRPr="000640C7">
        <w:rPr>
          <w:rFonts w:hint="eastAsia"/>
        </w:rPr>
        <w:t>年得到皇家授权。如今，已成为一所集研究和教学一体的综合大学，其各方面的成就，已经使她位于英国著名大学之前列。</w:t>
      </w:r>
    </w:p>
    <w:p w:rsidR="008E045F" w:rsidRPr="000640C7" w:rsidRDefault="0059512E" w:rsidP="000640C7">
      <w:r w:rsidRPr="000640C7">
        <w:rPr>
          <w:rFonts w:hint="eastAsia"/>
        </w:rPr>
        <w:t>雷丁大学是一所国际性大学，约有</w:t>
      </w:r>
      <w:r w:rsidRPr="000640C7">
        <w:rPr>
          <w:rFonts w:hint="eastAsia"/>
        </w:rPr>
        <w:t>1.2</w:t>
      </w:r>
      <w:r w:rsidRPr="000640C7">
        <w:rPr>
          <w:rFonts w:hint="eastAsia"/>
        </w:rPr>
        <w:t>万名学生，其中</w:t>
      </w:r>
      <w:r w:rsidRPr="000640C7">
        <w:rPr>
          <w:rFonts w:hint="eastAsia"/>
        </w:rPr>
        <w:t>4600</w:t>
      </w:r>
      <w:r w:rsidRPr="000640C7">
        <w:rPr>
          <w:rFonts w:hint="eastAsia"/>
        </w:rPr>
        <w:t>位是研究生，海外学生来自于</w:t>
      </w:r>
      <w:r w:rsidRPr="000640C7">
        <w:rPr>
          <w:rFonts w:hint="eastAsia"/>
        </w:rPr>
        <w:t>130</w:t>
      </w:r>
      <w:r w:rsidRPr="000640C7">
        <w:rPr>
          <w:rFonts w:hint="eastAsia"/>
        </w:rPr>
        <w:t>多个不同的国家。是一个住宿制大学，特别重视科研与研究生教育，学校设有</w:t>
      </w:r>
      <w:r w:rsidRPr="000640C7">
        <w:rPr>
          <w:rFonts w:hint="eastAsia"/>
        </w:rPr>
        <w:t>43</w:t>
      </w:r>
      <w:r w:rsidRPr="000640C7">
        <w:rPr>
          <w:rFonts w:hint="eastAsia"/>
        </w:rPr>
        <w:t>个系，</w:t>
      </w:r>
      <w:r w:rsidRPr="000640C7">
        <w:rPr>
          <w:rFonts w:hint="eastAsia"/>
        </w:rPr>
        <w:t>5</w:t>
      </w:r>
      <w:r w:rsidRPr="000640C7">
        <w:rPr>
          <w:rFonts w:hint="eastAsia"/>
        </w:rPr>
        <w:t>大学科，在官方的教学</w:t>
      </w:r>
      <w:proofErr w:type="gramStart"/>
      <w:r w:rsidRPr="000640C7">
        <w:rPr>
          <w:rFonts w:hint="eastAsia"/>
        </w:rPr>
        <w:t>五科研</w:t>
      </w:r>
      <w:proofErr w:type="gramEnd"/>
      <w:r w:rsidRPr="000640C7">
        <w:rPr>
          <w:rFonts w:hint="eastAsia"/>
        </w:rPr>
        <w:t>评估中分数很高。</w:t>
      </w:r>
      <w:r w:rsidRPr="000640C7">
        <w:rPr>
          <w:rFonts w:hint="eastAsia"/>
        </w:rPr>
        <w:t xml:space="preserve">  </w:t>
      </w:r>
    </w:p>
    <w:p w:rsidR="008E045F" w:rsidRPr="000640C7" w:rsidRDefault="0059512E" w:rsidP="000640C7">
      <w:r w:rsidRPr="000640C7">
        <w:rPr>
          <w:rFonts w:hint="eastAsia"/>
        </w:rPr>
        <w:t>雷丁市</w:t>
      </w:r>
      <w:r w:rsidRPr="000640C7">
        <w:t>与伦敦中心相依，城际列车到达伦敦市中心只需要</w:t>
      </w:r>
      <w:r w:rsidRPr="000640C7">
        <w:rPr>
          <w:rFonts w:hint="eastAsia"/>
        </w:rPr>
        <w:t>22</w:t>
      </w:r>
      <w:r w:rsidRPr="000640C7">
        <w:rPr>
          <w:rFonts w:hint="eastAsia"/>
        </w:rPr>
        <w:t>分钟</w:t>
      </w:r>
      <w:r w:rsidRPr="000640C7">
        <w:t>，一天可以往返伦敦，交通便捷，环境舒适。</w:t>
      </w:r>
    </w:p>
    <w:tbl>
      <w:tblPr>
        <w:tblW w:w="82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816"/>
        <w:gridCol w:w="1587"/>
        <w:gridCol w:w="1588"/>
        <w:gridCol w:w="1714"/>
        <w:gridCol w:w="1506"/>
      </w:tblGrid>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英国大学排名</w:t>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2019</w:t>
            </w:r>
            <w:r w:rsidRPr="000640C7">
              <w:t>年</w:t>
            </w:r>
          </w:p>
        </w:tc>
        <w:tc>
          <w:tcPr>
            <w:tcW w:w="15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2018</w:t>
            </w:r>
            <w:r w:rsidRPr="000640C7">
              <w:t>年</w:t>
            </w:r>
          </w:p>
        </w:tc>
        <w:tc>
          <w:tcPr>
            <w:tcW w:w="17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2017</w:t>
            </w:r>
            <w:r w:rsidRPr="000640C7">
              <w:t>年</w:t>
            </w:r>
          </w:p>
        </w:tc>
        <w:tc>
          <w:tcPr>
            <w:tcW w:w="1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2016</w:t>
            </w:r>
            <w:r w:rsidRPr="000640C7">
              <w:t>年</w:t>
            </w:r>
          </w:p>
        </w:tc>
      </w:tr>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泰晤士</w:t>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30</w:t>
            </w:r>
          </w:p>
        </w:tc>
        <w:tc>
          <w:tcPr>
            <w:tcW w:w="158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30</w:t>
            </w:r>
          </w:p>
        </w:tc>
        <w:tc>
          <w:tcPr>
            <w:tcW w:w="17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21</w:t>
            </w:r>
          </w:p>
        </w:tc>
        <w:tc>
          <w:tcPr>
            <w:tcW w:w="150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16</w:t>
            </w:r>
          </w:p>
        </w:tc>
      </w:tr>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proofErr w:type="gramStart"/>
            <w:r w:rsidRPr="000640C7">
              <w:t>卫报</w:t>
            </w:r>
            <w:proofErr w:type="gramEnd"/>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23</w:t>
            </w:r>
          </w:p>
        </w:tc>
        <w:tc>
          <w:tcPr>
            <w:tcW w:w="15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35</w:t>
            </w:r>
          </w:p>
        </w:tc>
        <w:tc>
          <w:tcPr>
            <w:tcW w:w="17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16</w:t>
            </w:r>
          </w:p>
        </w:tc>
        <w:tc>
          <w:tcPr>
            <w:tcW w:w="1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14</w:t>
            </w:r>
          </w:p>
        </w:tc>
      </w:tr>
    </w:tbl>
    <w:p w:rsidR="008E045F" w:rsidRPr="000640C7" w:rsidRDefault="0059512E" w:rsidP="000640C7">
      <w:r w:rsidRPr="000640C7">
        <w:t>雷丁特色</w:t>
      </w:r>
      <w:r w:rsidRPr="000640C7">
        <w:t>—</w:t>
      </w:r>
      <w:r w:rsidRPr="000640C7">
        <w:t>亨利商学院</w:t>
      </w:r>
      <w:r w:rsidRPr="000640C7">
        <w:t>Henley Business School</w:t>
      </w:r>
    </w:p>
    <w:p w:rsidR="008E045F" w:rsidRPr="000640C7" w:rsidRDefault="0059512E" w:rsidP="000640C7">
      <w:r w:rsidRPr="000640C7">
        <w:rPr>
          <w:rFonts w:hint="eastAsia"/>
        </w:rPr>
        <w:t>雷丁大学亨利商学院是于</w:t>
      </w:r>
      <w:r w:rsidRPr="000640C7">
        <w:rPr>
          <w:rFonts w:hint="eastAsia"/>
        </w:rPr>
        <w:t>1946</w:t>
      </w:r>
      <w:r w:rsidRPr="000640C7">
        <w:rPr>
          <w:rFonts w:hint="eastAsia"/>
        </w:rPr>
        <w:t>年成立的欧洲第一所纯商学院；</w:t>
      </w:r>
      <w:r w:rsidRPr="000640C7">
        <w:rPr>
          <w:rFonts w:hint="eastAsia"/>
        </w:rPr>
        <w:t>1991</w:t>
      </w:r>
      <w:r w:rsidRPr="000640C7">
        <w:rPr>
          <w:rFonts w:hint="eastAsia"/>
        </w:rPr>
        <w:t>年获得皇家认证；</w:t>
      </w:r>
      <w:r w:rsidRPr="000640C7">
        <w:rPr>
          <w:rFonts w:hint="eastAsia"/>
        </w:rPr>
        <w:t>2002</w:t>
      </w:r>
      <w:r w:rsidRPr="000640C7">
        <w:rPr>
          <w:rFonts w:hint="eastAsia"/>
        </w:rPr>
        <w:t>年获得</w:t>
      </w:r>
      <w:r w:rsidRPr="000640C7">
        <w:rPr>
          <w:rFonts w:hint="eastAsia"/>
        </w:rPr>
        <w:t>AACSB</w:t>
      </w:r>
      <w:r w:rsidRPr="000640C7">
        <w:rPr>
          <w:rFonts w:hint="eastAsia"/>
        </w:rPr>
        <w:t>（全球认可）；</w:t>
      </w:r>
      <w:r w:rsidRPr="000640C7">
        <w:rPr>
          <w:rFonts w:hint="eastAsia"/>
        </w:rPr>
        <w:t>EQUIS</w:t>
      </w:r>
      <w:r w:rsidRPr="000640C7">
        <w:rPr>
          <w:rFonts w:hint="eastAsia"/>
        </w:rPr>
        <w:t>（欧洲认可）和</w:t>
      </w:r>
      <w:r w:rsidRPr="000640C7">
        <w:rPr>
          <w:rFonts w:hint="eastAsia"/>
        </w:rPr>
        <w:t>AMBA</w:t>
      </w:r>
      <w:r w:rsidRPr="000640C7">
        <w:rPr>
          <w:rFonts w:hint="eastAsia"/>
        </w:rPr>
        <w:t>（英国认可）的认证；同时也是世界前</w:t>
      </w:r>
      <w:r w:rsidRPr="000640C7">
        <w:rPr>
          <w:rFonts w:hint="eastAsia"/>
        </w:rPr>
        <w:t>53</w:t>
      </w:r>
      <w:r w:rsidRPr="000640C7">
        <w:rPr>
          <w:rFonts w:hint="eastAsia"/>
        </w:rPr>
        <w:t>所获得三个认证的商学院之一。</w:t>
      </w:r>
      <w:r w:rsidRPr="000640C7">
        <w:rPr>
          <w:rFonts w:hint="eastAsia"/>
        </w:rPr>
        <w:t>2008</w:t>
      </w:r>
      <w:r w:rsidRPr="000640C7">
        <w:rPr>
          <w:rFonts w:hint="eastAsia"/>
        </w:rPr>
        <w:t>年亨利商学院</w:t>
      </w:r>
      <w:r w:rsidRPr="000640C7">
        <w:t>与</w:t>
      </w:r>
      <w:r w:rsidRPr="000640C7">
        <w:rPr>
          <w:rFonts w:hint="eastAsia"/>
        </w:rPr>
        <w:t>雷丁大学融合，称为欧洲唯一</w:t>
      </w:r>
      <w:proofErr w:type="gramStart"/>
      <w:r w:rsidRPr="000640C7">
        <w:t>一</w:t>
      </w:r>
      <w:proofErr w:type="gramEnd"/>
      <w:r w:rsidRPr="000640C7">
        <w:rPr>
          <w:rFonts w:hint="eastAsia"/>
        </w:rPr>
        <w:t>所能够提供所有等级课程的商学院，雷丁亨利商学院与全球四大会计事务所（</w:t>
      </w:r>
      <w:r w:rsidRPr="000640C7">
        <w:rPr>
          <w:rFonts w:hint="eastAsia"/>
        </w:rPr>
        <w:t>PwC</w:t>
      </w:r>
      <w:r w:rsidRPr="000640C7">
        <w:rPr>
          <w:rFonts w:hint="eastAsia"/>
        </w:rPr>
        <w:t>，</w:t>
      </w:r>
      <w:r w:rsidRPr="000640C7">
        <w:rPr>
          <w:rFonts w:hint="eastAsia"/>
        </w:rPr>
        <w:t>DTT</w:t>
      </w:r>
      <w:r w:rsidRPr="000640C7">
        <w:rPr>
          <w:rFonts w:hint="eastAsia"/>
        </w:rPr>
        <w:t>，</w:t>
      </w:r>
      <w:r w:rsidRPr="000640C7">
        <w:rPr>
          <w:rFonts w:hint="eastAsia"/>
        </w:rPr>
        <w:t>KPMG</w:t>
      </w:r>
      <w:r w:rsidRPr="000640C7">
        <w:rPr>
          <w:rFonts w:hint="eastAsia"/>
        </w:rPr>
        <w:t>，</w:t>
      </w:r>
      <w:r w:rsidRPr="000640C7">
        <w:rPr>
          <w:rFonts w:hint="eastAsia"/>
        </w:rPr>
        <w:t>EY</w:t>
      </w:r>
      <w:r w:rsidRPr="000640C7">
        <w:rPr>
          <w:rFonts w:hint="eastAsia"/>
        </w:rPr>
        <w:t>）长期密切合作，每一位学生都有机会进入顶级事务所实习，为成功的人生提供广阔的发展平台。</w:t>
      </w:r>
    </w:p>
    <w:p w:rsidR="008E045F" w:rsidRPr="000640C7" w:rsidRDefault="0059512E" w:rsidP="000640C7">
      <w:r w:rsidRPr="000640C7">
        <w:rPr>
          <w:rFonts w:hint="eastAsia"/>
        </w:rPr>
        <w:t>亨利商学院于</w:t>
      </w:r>
      <w:r w:rsidRPr="000640C7">
        <w:rPr>
          <w:rFonts w:hint="eastAsia"/>
        </w:rPr>
        <w:t>2015</w:t>
      </w:r>
      <w:r w:rsidRPr="000640C7">
        <w:rPr>
          <w:rFonts w:hint="eastAsia"/>
        </w:rPr>
        <w:t>年</w:t>
      </w:r>
      <w:r w:rsidRPr="000640C7">
        <w:rPr>
          <w:rFonts w:hint="eastAsia"/>
        </w:rPr>
        <w:t>Times</w:t>
      </w:r>
      <w:r w:rsidRPr="000640C7">
        <w:rPr>
          <w:rFonts w:hint="eastAsia"/>
        </w:rPr>
        <w:t>商学院排名中，一直保持其全英</w:t>
      </w:r>
      <w:r w:rsidRPr="000640C7">
        <w:rPr>
          <w:rFonts w:hint="eastAsia"/>
        </w:rPr>
        <w:t>TOP10</w:t>
      </w:r>
      <w:r w:rsidRPr="000640C7">
        <w:rPr>
          <w:rFonts w:hint="eastAsia"/>
        </w:rPr>
        <w:t>的地位。它与牛津</w:t>
      </w:r>
      <w:r w:rsidRPr="000640C7">
        <w:rPr>
          <w:rFonts w:hint="eastAsia"/>
        </w:rPr>
        <w:t>Said</w:t>
      </w:r>
      <w:r w:rsidRPr="000640C7">
        <w:rPr>
          <w:rFonts w:hint="eastAsia"/>
        </w:rPr>
        <w:t>学院、剑桥</w:t>
      </w:r>
      <w:r w:rsidRPr="000640C7">
        <w:rPr>
          <w:rFonts w:hint="eastAsia"/>
        </w:rPr>
        <w:t>Judge</w:t>
      </w:r>
      <w:r w:rsidRPr="000640C7">
        <w:rPr>
          <w:rFonts w:hint="eastAsia"/>
        </w:rPr>
        <w:t>学院、伦敦政经比肩而立。亨利商学院在全欧洲排名</w:t>
      </w:r>
      <w:r w:rsidRPr="000640C7">
        <w:rPr>
          <w:rFonts w:hint="eastAsia"/>
        </w:rPr>
        <w:t>NO.35</w:t>
      </w:r>
      <w:r w:rsidRPr="000640C7">
        <w:rPr>
          <w:rFonts w:hint="eastAsia"/>
        </w:rPr>
        <w:t>。</w:t>
      </w:r>
      <w:r w:rsidRPr="000640C7">
        <w:rPr>
          <w:rFonts w:hint="eastAsia"/>
        </w:rPr>
        <w:t>2015</w:t>
      </w:r>
      <w:r w:rsidRPr="000640C7">
        <w:rPr>
          <w:rFonts w:hint="eastAsia"/>
        </w:rPr>
        <w:t>年是亨利商学院成立</w:t>
      </w:r>
      <w:r w:rsidRPr="000640C7">
        <w:rPr>
          <w:rFonts w:hint="eastAsia"/>
        </w:rPr>
        <w:t>70</w:t>
      </w:r>
      <w:r w:rsidRPr="000640C7">
        <w:rPr>
          <w:rFonts w:hint="eastAsia"/>
        </w:rPr>
        <w:t>周年，至今共有</w:t>
      </w:r>
      <w:r w:rsidRPr="000640C7">
        <w:rPr>
          <w:rFonts w:hint="eastAsia"/>
        </w:rPr>
        <w:t>70000</w:t>
      </w:r>
      <w:r w:rsidRPr="000640C7">
        <w:rPr>
          <w:rFonts w:hint="eastAsia"/>
        </w:rPr>
        <w:t>名校友，分别来自</w:t>
      </w:r>
      <w:r w:rsidRPr="000640C7">
        <w:rPr>
          <w:rFonts w:hint="eastAsia"/>
        </w:rPr>
        <w:t>154</w:t>
      </w:r>
      <w:r w:rsidRPr="000640C7">
        <w:rPr>
          <w:rFonts w:hint="eastAsia"/>
        </w:rPr>
        <w:t>个国家，亨利商学院的学生来自世界的各个角落，会让来此求学的你感受最多元最丰富的文化。</w:t>
      </w:r>
    </w:p>
    <w:p w:rsidR="008E045F" w:rsidRPr="000640C7" w:rsidRDefault="008E045F" w:rsidP="000640C7"/>
    <w:p w:rsidR="008E045F" w:rsidRPr="000640C7" w:rsidRDefault="0059512E" w:rsidP="000640C7">
      <w:r w:rsidRPr="000640C7">
        <w:t>优势专业详细一览</w:t>
      </w:r>
    </w:p>
    <w:p w:rsidR="008E045F" w:rsidRPr="000640C7" w:rsidRDefault="0059512E" w:rsidP="000640C7">
      <w:r w:rsidRPr="000640C7">
        <w:rPr>
          <w:rFonts w:hint="eastAsia"/>
        </w:rPr>
        <w:t xml:space="preserve">　　</w:t>
      </w:r>
      <w:r w:rsidRPr="000640C7">
        <w:rPr>
          <w:rFonts w:hint="eastAsia"/>
        </w:rPr>
        <w:t>1</w:t>
      </w:r>
      <w:r w:rsidRPr="000640C7">
        <w:rPr>
          <w:rFonts w:hint="eastAsia"/>
        </w:rPr>
        <w:t>、金融银行类专业</w:t>
      </w:r>
    </w:p>
    <w:p w:rsidR="008E045F" w:rsidRPr="000640C7" w:rsidRDefault="0059512E" w:rsidP="000640C7">
      <w:r w:rsidRPr="000640C7">
        <w:rPr>
          <w:rFonts w:hint="eastAsia"/>
        </w:rPr>
        <w:t xml:space="preserve">　　</w:t>
      </w:r>
      <w:r w:rsidRPr="000640C7">
        <w:rPr>
          <w:rFonts w:hint="eastAsia"/>
        </w:rPr>
        <w:t>2</w:t>
      </w:r>
      <w:r w:rsidRPr="000640C7">
        <w:rPr>
          <w:rFonts w:hint="eastAsia"/>
        </w:rPr>
        <w:t>、证</w:t>
      </w:r>
      <w:proofErr w:type="gramStart"/>
      <w:r w:rsidRPr="000640C7">
        <w:rPr>
          <w:rFonts w:hint="eastAsia"/>
        </w:rPr>
        <w:t>劵</w:t>
      </w:r>
      <w:proofErr w:type="gramEnd"/>
      <w:r w:rsidRPr="000640C7">
        <w:rPr>
          <w:rFonts w:hint="eastAsia"/>
        </w:rPr>
        <w:t>投资类专业</w:t>
      </w:r>
    </w:p>
    <w:p w:rsidR="008E045F" w:rsidRPr="000640C7" w:rsidRDefault="0059512E" w:rsidP="000640C7">
      <w:r w:rsidRPr="000640C7">
        <w:rPr>
          <w:rFonts w:hint="eastAsia"/>
        </w:rPr>
        <w:t xml:space="preserve">　　</w:t>
      </w:r>
      <w:r w:rsidRPr="000640C7">
        <w:rPr>
          <w:rFonts w:hint="eastAsia"/>
        </w:rPr>
        <w:t>3</w:t>
      </w:r>
      <w:r w:rsidRPr="000640C7">
        <w:rPr>
          <w:rFonts w:hint="eastAsia"/>
        </w:rPr>
        <w:t>、建造类专业</w:t>
      </w:r>
    </w:p>
    <w:p w:rsidR="008E045F" w:rsidRPr="000640C7" w:rsidRDefault="0059512E" w:rsidP="000640C7">
      <w:r w:rsidRPr="000640C7">
        <w:rPr>
          <w:rFonts w:hint="eastAsia"/>
        </w:rPr>
        <w:lastRenderedPageBreak/>
        <w:t xml:space="preserve">　　</w:t>
      </w:r>
      <w:r w:rsidRPr="000640C7">
        <w:rPr>
          <w:rFonts w:hint="eastAsia"/>
        </w:rPr>
        <w:t>4</w:t>
      </w:r>
      <w:r w:rsidRPr="000640C7">
        <w:rPr>
          <w:rFonts w:hint="eastAsia"/>
        </w:rPr>
        <w:t>、房地产专业</w:t>
      </w:r>
    </w:p>
    <w:p w:rsidR="008E045F" w:rsidRPr="000640C7" w:rsidRDefault="0059512E" w:rsidP="000640C7">
      <w:r w:rsidRPr="000640C7">
        <w:rPr>
          <w:rFonts w:hint="eastAsia"/>
        </w:rPr>
        <w:t xml:space="preserve">　　</w:t>
      </w:r>
      <w:r w:rsidRPr="000640C7">
        <w:rPr>
          <w:rFonts w:hint="eastAsia"/>
        </w:rPr>
        <w:t>5</w:t>
      </w:r>
      <w:r w:rsidRPr="000640C7">
        <w:rPr>
          <w:rFonts w:hint="eastAsia"/>
        </w:rPr>
        <w:t>、工程类专业</w:t>
      </w:r>
    </w:p>
    <w:p w:rsidR="008E045F" w:rsidRPr="000640C7" w:rsidRDefault="0059512E" w:rsidP="000640C7">
      <w:r w:rsidRPr="000640C7">
        <w:rPr>
          <w:rFonts w:hint="eastAsia"/>
        </w:rPr>
        <w:t xml:space="preserve">　　</w:t>
      </w:r>
      <w:r w:rsidRPr="000640C7">
        <w:rPr>
          <w:rFonts w:hint="eastAsia"/>
        </w:rPr>
        <w:t>6</w:t>
      </w:r>
      <w:r w:rsidRPr="000640C7">
        <w:rPr>
          <w:rFonts w:hint="eastAsia"/>
        </w:rPr>
        <w:t>、法律专业</w:t>
      </w:r>
    </w:p>
    <w:p w:rsidR="008E045F" w:rsidRPr="000640C7" w:rsidRDefault="0059512E" w:rsidP="000640C7">
      <w:r w:rsidRPr="000640C7">
        <w:rPr>
          <w:rFonts w:hint="eastAsia"/>
        </w:rPr>
        <w:t xml:space="preserve">　　</w:t>
      </w:r>
      <w:r w:rsidRPr="000640C7">
        <w:rPr>
          <w:rFonts w:hint="eastAsia"/>
        </w:rPr>
        <w:t>7</w:t>
      </w:r>
      <w:r w:rsidRPr="000640C7">
        <w:rPr>
          <w:rFonts w:hint="eastAsia"/>
        </w:rPr>
        <w:t>、金融物流专业</w:t>
      </w:r>
    </w:p>
    <w:p w:rsidR="008E045F" w:rsidRPr="000640C7" w:rsidRDefault="0059512E" w:rsidP="000640C7">
      <w:r w:rsidRPr="000640C7">
        <w:rPr>
          <w:rFonts w:hint="eastAsia"/>
        </w:rPr>
        <w:t>8</w:t>
      </w:r>
      <w:r w:rsidRPr="000640C7">
        <w:rPr>
          <w:rFonts w:hint="eastAsia"/>
        </w:rPr>
        <w:t>、艺术类专业</w:t>
      </w:r>
    </w:p>
    <w:p w:rsidR="008E045F" w:rsidRPr="000640C7" w:rsidRDefault="008E045F" w:rsidP="000640C7"/>
    <w:p w:rsidR="008E045F" w:rsidRPr="000640C7" w:rsidRDefault="0059512E" w:rsidP="000640C7">
      <w:r w:rsidRPr="000640C7">
        <w:t>入学要求</w:t>
      </w:r>
    </w:p>
    <w:p w:rsidR="008E045F" w:rsidRPr="000640C7" w:rsidRDefault="0059512E" w:rsidP="000640C7">
      <w:r w:rsidRPr="000640C7">
        <w:rPr>
          <w:rFonts w:hint="eastAsia"/>
        </w:rPr>
        <w:t>商科：雅思</w:t>
      </w:r>
      <w:r w:rsidRPr="000640C7">
        <w:rPr>
          <w:rFonts w:hint="eastAsia"/>
        </w:rPr>
        <w:t>6.</w:t>
      </w:r>
      <w:r w:rsidRPr="000640C7">
        <w:t>5</w:t>
      </w:r>
      <w:r w:rsidRPr="000640C7">
        <w:rPr>
          <w:rFonts w:hint="eastAsia"/>
        </w:rPr>
        <w:t>，小分不低于</w:t>
      </w:r>
      <w:r w:rsidRPr="000640C7">
        <w:rPr>
          <w:rFonts w:hint="eastAsia"/>
        </w:rPr>
        <w:t>5</w:t>
      </w:r>
      <w:r w:rsidRPr="000640C7">
        <w:t>.5</w:t>
      </w:r>
      <w:r w:rsidRPr="000640C7">
        <w:rPr>
          <w:rFonts w:hint="eastAsia"/>
        </w:rPr>
        <w:t>；预科平均成绩</w:t>
      </w:r>
      <w:r w:rsidRPr="000640C7">
        <w:t>80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）且不同的专业对于预科单科课程分数要求达到</w:t>
      </w:r>
      <w:r w:rsidRPr="000640C7">
        <w:rPr>
          <w:rFonts w:hint="eastAsia"/>
        </w:rPr>
        <w:t>80%-83%</w:t>
      </w:r>
      <w:r w:rsidRPr="000640C7">
        <w:rPr>
          <w:rFonts w:hint="eastAsia"/>
        </w:rPr>
        <w:t>；高中平均分</w:t>
      </w:r>
      <w:r w:rsidRPr="000640C7">
        <w:rPr>
          <w:rFonts w:hint="eastAsia"/>
        </w:rPr>
        <w:t>8</w:t>
      </w:r>
      <w:r w:rsidRPr="000640C7">
        <w:t>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w:t>
      </w:r>
    </w:p>
    <w:p w:rsidR="008E045F" w:rsidRPr="000640C7" w:rsidRDefault="0059512E" w:rsidP="000640C7">
      <w:r w:rsidRPr="000640C7">
        <w:rPr>
          <w:rFonts w:hint="eastAsia"/>
        </w:rPr>
        <w:t>教育：雅思</w:t>
      </w:r>
      <w:r w:rsidRPr="000640C7">
        <w:rPr>
          <w:rFonts w:hint="eastAsia"/>
        </w:rPr>
        <w:t>6.</w:t>
      </w:r>
      <w:r w:rsidRPr="000640C7">
        <w:t>5</w:t>
      </w:r>
      <w:r w:rsidRPr="000640C7">
        <w:rPr>
          <w:rFonts w:hint="eastAsia"/>
        </w:rPr>
        <w:t>，小分不低于</w:t>
      </w:r>
      <w:r w:rsidRPr="000640C7">
        <w:rPr>
          <w:rFonts w:hint="eastAsia"/>
        </w:rPr>
        <w:t>5</w:t>
      </w:r>
      <w:r w:rsidRPr="000640C7">
        <w:t>.5</w:t>
      </w:r>
      <w:r w:rsidRPr="000640C7">
        <w:rPr>
          <w:rFonts w:hint="eastAsia"/>
        </w:rPr>
        <w:t>；预科平均成绩</w:t>
      </w:r>
      <w:r w:rsidRPr="000640C7">
        <w:t>80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）；高中平均分</w:t>
      </w:r>
      <w:r w:rsidRPr="000640C7">
        <w:rPr>
          <w:rFonts w:hint="eastAsia"/>
        </w:rPr>
        <w:t>8</w:t>
      </w:r>
      <w:r w:rsidRPr="000640C7">
        <w:t>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w:t>
      </w:r>
    </w:p>
    <w:p w:rsidR="008E045F" w:rsidRPr="000640C7" w:rsidRDefault="0059512E" w:rsidP="000640C7">
      <w:r w:rsidRPr="000640C7">
        <w:rPr>
          <w:rFonts w:hint="eastAsia"/>
        </w:rPr>
        <w:t>计算机：雅思</w:t>
      </w:r>
      <w:r w:rsidRPr="000640C7">
        <w:rPr>
          <w:rFonts w:hint="eastAsia"/>
        </w:rPr>
        <w:t>6.</w:t>
      </w:r>
      <w:r w:rsidRPr="000640C7">
        <w:t>5</w:t>
      </w:r>
      <w:r w:rsidRPr="000640C7">
        <w:rPr>
          <w:rFonts w:hint="eastAsia"/>
        </w:rPr>
        <w:t>，小分不低于</w:t>
      </w:r>
      <w:r w:rsidRPr="000640C7">
        <w:rPr>
          <w:rFonts w:hint="eastAsia"/>
        </w:rPr>
        <w:t>5</w:t>
      </w:r>
      <w:r w:rsidRPr="000640C7">
        <w:t>.5</w:t>
      </w:r>
      <w:r w:rsidRPr="000640C7">
        <w:rPr>
          <w:rFonts w:hint="eastAsia"/>
        </w:rPr>
        <w:t>；预科平均成绩</w:t>
      </w:r>
      <w:r w:rsidRPr="000640C7">
        <w:t>80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）；高中平均分</w:t>
      </w:r>
      <w:r w:rsidRPr="000640C7">
        <w:rPr>
          <w:rFonts w:hint="eastAsia"/>
        </w:rPr>
        <w:t>8</w:t>
      </w:r>
      <w:r w:rsidRPr="000640C7">
        <w:t>0</w:t>
      </w:r>
      <w:r w:rsidRPr="000640C7">
        <w:t>分以上</w:t>
      </w:r>
      <w:r w:rsidRPr="000640C7">
        <w:rPr>
          <w:rFonts w:hint="eastAsia"/>
        </w:rPr>
        <w:t>（</w:t>
      </w:r>
      <w:r w:rsidRPr="000640C7">
        <w:rPr>
          <w:rFonts w:hint="eastAsia"/>
        </w:rPr>
        <w:t>1</w:t>
      </w:r>
      <w:r w:rsidRPr="000640C7">
        <w:t>00</w:t>
      </w:r>
      <w:r w:rsidRPr="000640C7">
        <w:t>分制</w:t>
      </w:r>
      <w:r w:rsidRPr="000640C7">
        <w:rPr>
          <w:rFonts w:hint="eastAsia"/>
        </w:rPr>
        <w:t>）</w:t>
      </w:r>
    </w:p>
    <w:p w:rsidR="008E045F" w:rsidRPr="000640C7" w:rsidRDefault="008E045F" w:rsidP="000640C7"/>
    <w:p w:rsidR="008E045F" w:rsidRPr="000640C7" w:rsidRDefault="0059512E" w:rsidP="000640C7">
      <w:r w:rsidRPr="000640C7">
        <w:t>南安普顿大学</w:t>
      </w:r>
      <w:r w:rsidRPr="000640C7">
        <w:rPr>
          <w:rFonts w:hint="eastAsia"/>
        </w:rPr>
        <w:t xml:space="preserve"> University of Southampton</w:t>
      </w:r>
    </w:p>
    <w:p w:rsidR="008E045F" w:rsidRPr="000640C7" w:rsidRDefault="0059512E" w:rsidP="000640C7">
      <w:r w:rsidRPr="000640C7">
        <w:rPr>
          <w:rFonts w:hint="eastAsia"/>
        </w:rPr>
        <w:t>南安普顿大学（</w:t>
      </w:r>
      <w:r w:rsidRPr="000640C7">
        <w:rPr>
          <w:rFonts w:hint="eastAsia"/>
        </w:rPr>
        <w:t>University of Southampton</w:t>
      </w:r>
      <w:r w:rsidRPr="000640C7">
        <w:rPr>
          <w:rFonts w:hint="eastAsia"/>
        </w:rPr>
        <w:t>），英国常青藤大学之一，红砖大学，罗素大学集团成员之一，世界百强名校。学校源于</w:t>
      </w:r>
      <w:r w:rsidRPr="000640C7">
        <w:rPr>
          <w:rFonts w:hint="eastAsia"/>
        </w:rPr>
        <w:t>1862</w:t>
      </w:r>
      <w:r w:rsidRPr="000640C7">
        <w:rPr>
          <w:rFonts w:hint="eastAsia"/>
        </w:rPr>
        <w:t>年成立的哈特力学院，</w:t>
      </w:r>
      <w:r w:rsidRPr="000640C7">
        <w:rPr>
          <w:rFonts w:hint="eastAsia"/>
        </w:rPr>
        <w:t xml:space="preserve"> 1952</w:t>
      </w:r>
      <w:r w:rsidRPr="000640C7">
        <w:rPr>
          <w:rFonts w:hint="eastAsia"/>
        </w:rPr>
        <w:t>年正式获得皇家授权成为大学。</w:t>
      </w:r>
      <w:r w:rsidRPr="000640C7">
        <w:rPr>
          <w:rFonts w:hint="eastAsia"/>
        </w:rPr>
        <w:t xml:space="preserve"> </w:t>
      </w:r>
      <w:r w:rsidRPr="000640C7">
        <w:rPr>
          <w:rFonts w:hint="eastAsia"/>
        </w:rPr>
        <w:t>学校教学实力雄厚，发展稳固，学院近年来已经与诸多发达国家和发展中国家的高等院校建立科研和教学联系，现已发展成为一所拥有</w:t>
      </w:r>
      <w:r w:rsidRPr="000640C7">
        <w:rPr>
          <w:rFonts w:hint="eastAsia"/>
        </w:rPr>
        <w:t xml:space="preserve"> 7 </w:t>
      </w:r>
      <w:r w:rsidRPr="000640C7">
        <w:rPr>
          <w:rFonts w:hint="eastAsia"/>
        </w:rPr>
        <w:t>所校区、容纳</w:t>
      </w:r>
      <w:r w:rsidRPr="000640C7">
        <w:rPr>
          <w:rFonts w:hint="eastAsia"/>
        </w:rPr>
        <w:t>2</w:t>
      </w:r>
      <w:r w:rsidRPr="000640C7">
        <w:rPr>
          <w:rFonts w:hint="eastAsia"/>
        </w:rPr>
        <w:t>万</w:t>
      </w:r>
      <w:r w:rsidRPr="000640C7">
        <w:rPr>
          <w:rFonts w:hint="eastAsia"/>
        </w:rPr>
        <w:t>3</w:t>
      </w:r>
      <w:r w:rsidRPr="000640C7">
        <w:rPr>
          <w:rFonts w:hint="eastAsia"/>
        </w:rPr>
        <w:t>千名学生的国际性院校。目前已经有来自</w:t>
      </w:r>
      <w:r w:rsidRPr="000640C7">
        <w:rPr>
          <w:rFonts w:hint="eastAsia"/>
        </w:rPr>
        <w:t xml:space="preserve"> 100 </w:t>
      </w:r>
      <w:r w:rsidRPr="000640C7">
        <w:rPr>
          <w:rFonts w:hint="eastAsia"/>
        </w:rPr>
        <w:t>多个国家的</w:t>
      </w:r>
      <w:r w:rsidRPr="000640C7">
        <w:rPr>
          <w:rFonts w:hint="eastAsia"/>
        </w:rPr>
        <w:t>5000</w:t>
      </w:r>
      <w:r w:rsidRPr="000640C7">
        <w:rPr>
          <w:rFonts w:hint="eastAsia"/>
        </w:rPr>
        <w:t>多名国际学生入读南安普顿大学。</w:t>
      </w:r>
    </w:p>
    <w:p w:rsidR="008E045F" w:rsidRPr="000640C7" w:rsidRDefault="0059512E" w:rsidP="000640C7">
      <w:r w:rsidRPr="000640C7">
        <w:rPr>
          <w:rFonts w:hint="eastAsia"/>
        </w:rPr>
        <w:t>南安普顿大学是全英十大科研大学之一。在最近几次的国家科研水平评估中均</w:t>
      </w:r>
      <w:proofErr w:type="gramStart"/>
      <w:r w:rsidRPr="000640C7">
        <w:rPr>
          <w:rFonts w:hint="eastAsia"/>
        </w:rPr>
        <w:t>名列前矛</w:t>
      </w:r>
      <w:proofErr w:type="gramEnd"/>
      <w:r w:rsidRPr="000640C7">
        <w:rPr>
          <w:rFonts w:hint="eastAsia"/>
        </w:rPr>
        <w:t>。在教学上南安普敦大学连续七次被评定为最完善的教学机构。三位南安普顿大学教授被列入泰晤士报“英国科学界百强”。</w:t>
      </w:r>
    </w:p>
    <w:tbl>
      <w:tblPr>
        <w:tblW w:w="82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816"/>
        <w:gridCol w:w="1587"/>
        <w:gridCol w:w="1588"/>
        <w:gridCol w:w="1714"/>
        <w:gridCol w:w="1506"/>
      </w:tblGrid>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英国大学排名</w:t>
            </w: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2019</w:t>
            </w:r>
            <w:r w:rsidRPr="000640C7">
              <w:t>年</w:t>
            </w:r>
          </w:p>
        </w:tc>
        <w:tc>
          <w:tcPr>
            <w:tcW w:w="15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2018</w:t>
            </w:r>
            <w:r w:rsidRPr="000640C7">
              <w:t>年</w:t>
            </w:r>
          </w:p>
        </w:tc>
        <w:tc>
          <w:tcPr>
            <w:tcW w:w="17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2017</w:t>
            </w:r>
            <w:r w:rsidRPr="000640C7">
              <w:t>年</w:t>
            </w:r>
          </w:p>
        </w:tc>
        <w:tc>
          <w:tcPr>
            <w:tcW w:w="1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2016</w:t>
            </w:r>
            <w:r w:rsidRPr="000640C7">
              <w:t>年</w:t>
            </w:r>
          </w:p>
        </w:tc>
      </w:tr>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泰晤士</w:t>
            </w:r>
          </w:p>
        </w:tc>
        <w:tc>
          <w:tcPr>
            <w:tcW w:w="15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32</w:t>
            </w:r>
          </w:p>
        </w:tc>
        <w:tc>
          <w:tcPr>
            <w:tcW w:w="158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32</w:t>
            </w:r>
          </w:p>
        </w:tc>
        <w:tc>
          <w:tcPr>
            <w:tcW w:w="171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31</w:t>
            </w:r>
          </w:p>
        </w:tc>
        <w:tc>
          <w:tcPr>
            <w:tcW w:w="150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32</w:t>
            </w:r>
          </w:p>
        </w:tc>
      </w:tr>
      <w:tr w:rsidR="008E045F" w:rsidRPr="000640C7">
        <w:trPr>
          <w:trHeight w:val="285"/>
        </w:trPr>
        <w:tc>
          <w:tcPr>
            <w:tcW w:w="18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proofErr w:type="gramStart"/>
            <w:r w:rsidRPr="000640C7">
              <w:t>卫报</w:t>
            </w:r>
            <w:proofErr w:type="gramEnd"/>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46</w:t>
            </w:r>
          </w:p>
        </w:tc>
        <w:tc>
          <w:tcPr>
            <w:tcW w:w="15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29</w:t>
            </w:r>
          </w:p>
        </w:tc>
        <w:tc>
          <w:tcPr>
            <w:tcW w:w="171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32</w:t>
            </w:r>
          </w:p>
        </w:tc>
        <w:tc>
          <w:tcPr>
            <w:tcW w:w="1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25</w:t>
            </w:r>
          </w:p>
        </w:tc>
      </w:tr>
    </w:tbl>
    <w:p w:rsidR="008E045F" w:rsidRPr="000640C7" w:rsidRDefault="008E045F" w:rsidP="000640C7"/>
    <w:p w:rsidR="008E045F" w:rsidRPr="000640C7" w:rsidRDefault="0059512E" w:rsidP="000640C7">
      <w:r w:rsidRPr="000640C7">
        <w:t>院校优势</w:t>
      </w:r>
    </w:p>
    <w:p w:rsidR="008E045F" w:rsidRPr="000640C7" w:rsidRDefault="0059512E" w:rsidP="000640C7">
      <w:r w:rsidRPr="000640C7">
        <w:rPr>
          <w:rFonts w:hint="eastAsia"/>
        </w:rPr>
        <w:t>南安普敦大学是全英十大科研大学之一。在最新发布的</w:t>
      </w:r>
      <w:r w:rsidRPr="000640C7">
        <w:rPr>
          <w:rFonts w:hint="eastAsia"/>
        </w:rPr>
        <w:t>2014</w:t>
      </w:r>
      <w:r w:rsidRPr="000640C7">
        <w:rPr>
          <w:rFonts w:hint="eastAsia"/>
        </w:rPr>
        <w:t>年英国国家科研水平评估</w:t>
      </w:r>
      <w:r w:rsidRPr="000640C7">
        <w:rPr>
          <w:rFonts w:hint="eastAsia"/>
        </w:rPr>
        <w:t>(RAE)</w:t>
      </w:r>
      <w:r w:rsidRPr="000640C7">
        <w:rPr>
          <w:rFonts w:hint="eastAsia"/>
        </w:rPr>
        <w:t>中，南安普顿大学位居全英第</w:t>
      </w:r>
      <w:r w:rsidRPr="000640C7">
        <w:rPr>
          <w:rFonts w:hint="eastAsia"/>
        </w:rPr>
        <w:t>8</w:t>
      </w:r>
      <w:r w:rsidRPr="000640C7">
        <w:rPr>
          <w:rFonts w:hint="eastAsia"/>
        </w:rPr>
        <w:t>位</w:t>
      </w:r>
    </w:p>
    <w:p w:rsidR="008E045F" w:rsidRPr="000640C7" w:rsidRDefault="0059512E" w:rsidP="000640C7">
      <w:r w:rsidRPr="000640C7">
        <w:rPr>
          <w:rFonts w:hint="eastAsia"/>
        </w:rPr>
        <w:t>南安普顿大学最卓越的院系有工程学、经济管理、艺术设计、法律、社会科学、人文、医学、自然科学及生命与健康科学。</w:t>
      </w:r>
    </w:p>
    <w:p w:rsidR="008E045F" w:rsidRPr="000640C7" w:rsidRDefault="0059512E" w:rsidP="000640C7">
      <w:r w:rsidRPr="000640C7">
        <w:rPr>
          <w:rFonts w:hint="eastAsia"/>
        </w:rPr>
        <w:t>南安普顿大学的工程学院在全英国所有与工程研究有关的大学中排名第一，是英国唯一的大学达到学术教育研究最高等级</w:t>
      </w:r>
      <w:r w:rsidRPr="000640C7">
        <w:rPr>
          <w:rFonts w:hint="eastAsia"/>
        </w:rPr>
        <w:t>5</w:t>
      </w:r>
      <w:r w:rsidRPr="000640C7">
        <w:rPr>
          <w:rFonts w:hint="eastAsia"/>
        </w:rPr>
        <w:t>星级的认定。在最新的学术教育研究排名中显示，本校的电子与计算机科学学院（</w:t>
      </w:r>
      <w:r w:rsidRPr="000640C7">
        <w:rPr>
          <w:rFonts w:hint="eastAsia"/>
        </w:rPr>
        <w:t>ECS</w:t>
      </w:r>
      <w:r w:rsidRPr="000640C7">
        <w:rPr>
          <w:rFonts w:hint="eastAsia"/>
        </w:rPr>
        <w:t>）在全英国高校中排名第一，全球排名第五。</w:t>
      </w:r>
    </w:p>
    <w:p w:rsidR="008E045F" w:rsidRPr="000640C7" w:rsidRDefault="008E045F" w:rsidP="000640C7"/>
    <w:p w:rsidR="008E045F" w:rsidRPr="000640C7" w:rsidRDefault="0059512E" w:rsidP="000640C7">
      <w:r w:rsidRPr="000640C7">
        <w:t>入学要求</w:t>
      </w:r>
    </w:p>
    <w:p w:rsidR="008E045F" w:rsidRPr="000640C7" w:rsidRDefault="0059512E" w:rsidP="000640C7">
      <w:r w:rsidRPr="000640C7">
        <w:rPr>
          <w:rFonts w:hint="eastAsia"/>
        </w:rPr>
        <w:t>商学院</w:t>
      </w:r>
      <w:r w:rsidRPr="000640C7">
        <w:rPr>
          <w:rFonts w:hint="eastAsia"/>
        </w:rPr>
        <w:t xml:space="preserve"> </w:t>
      </w:r>
      <w:r w:rsidRPr="000640C7">
        <w:t>/</w:t>
      </w:r>
      <w:r w:rsidRPr="000640C7">
        <w:t>工科类</w:t>
      </w:r>
      <w:r w:rsidRPr="000640C7">
        <w:t xml:space="preserve"> </w:t>
      </w:r>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80</w:t>
      </w:r>
      <w:r w:rsidRPr="000640C7">
        <w:rPr>
          <w:rFonts w:hint="eastAsia"/>
        </w:rPr>
        <w:t>分以上（</w:t>
      </w:r>
      <w:r w:rsidRPr="000640C7">
        <w:rPr>
          <w:rFonts w:hint="eastAsia"/>
        </w:rPr>
        <w:t>100</w:t>
      </w:r>
      <w:r w:rsidRPr="000640C7">
        <w:rPr>
          <w:rFonts w:hint="eastAsia"/>
        </w:rPr>
        <w:t>分制）且数学和高等数学成绩</w:t>
      </w:r>
      <w:r w:rsidRPr="000640C7">
        <w:rPr>
          <w:rFonts w:hint="eastAsia"/>
        </w:rPr>
        <w:t>70</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p>
    <w:p w:rsidR="008E045F" w:rsidRPr="000640C7" w:rsidRDefault="0059512E" w:rsidP="000640C7">
      <w:r w:rsidRPr="000640C7">
        <w:rPr>
          <w:rFonts w:hint="eastAsia"/>
        </w:rPr>
        <w:t>艺术学院要求：雅思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70</w:t>
      </w:r>
      <w:r w:rsidRPr="000640C7">
        <w:rPr>
          <w:rFonts w:hint="eastAsia"/>
        </w:rPr>
        <w:t>分以上（</w:t>
      </w:r>
      <w:r w:rsidRPr="000640C7">
        <w:rPr>
          <w:rFonts w:hint="eastAsia"/>
        </w:rPr>
        <w:t>100</w:t>
      </w:r>
      <w:r w:rsidRPr="000640C7">
        <w:rPr>
          <w:rFonts w:hint="eastAsia"/>
        </w:rPr>
        <w:t>分制）要提供作品集。</w:t>
      </w:r>
    </w:p>
    <w:p w:rsidR="008E045F" w:rsidRPr="000640C7" w:rsidRDefault="008E045F" w:rsidP="000640C7"/>
    <w:p w:rsidR="008E045F" w:rsidRPr="000640C7" w:rsidRDefault="0059512E" w:rsidP="000640C7">
      <w:r w:rsidRPr="000640C7">
        <w:t>优势专业详细一览</w:t>
      </w:r>
    </w:p>
    <w:p w:rsidR="008E045F" w:rsidRPr="000640C7" w:rsidRDefault="0059512E" w:rsidP="000640C7">
      <w:r w:rsidRPr="000640C7">
        <w:rPr>
          <w:rFonts w:hint="eastAsia"/>
        </w:rPr>
        <w:t>1.</w:t>
      </w:r>
      <w:r w:rsidRPr="000640C7">
        <w:rPr>
          <w:rFonts w:hint="eastAsia"/>
        </w:rPr>
        <w:t>商科类：国际银行及金融研究专业</w:t>
      </w:r>
    </w:p>
    <w:p w:rsidR="008E045F" w:rsidRPr="000640C7" w:rsidRDefault="0059512E" w:rsidP="000640C7">
      <w:r w:rsidRPr="000640C7">
        <w:rPr>
          <w:rFonts w:hint="eastAsia"/>
        </w:rPr>
        <w:t>2.</w:t>
      </w:r>
      <w:r w:rsidRPr="000640C7">
        <w:rPr>
          <w:rFonts w:hint="eastAsia"/>
        </w:rPr>
        <w:t>计算机与信息科学：信息技术、计算机科学</w:t>
      </w:r>
    </w:p>
    <w:p w:rsidR="008E045F" w:rsidRPr="000640C7" w:rsidRDefault="0059512E" w:rsidP="000640C7">
      <w:r w:rsidRPr="000640C7">
        <w:rPr>
          <w:rFonts w:hint="eastAsia"/>
        </w:rPr>
        <w:t>3.</w:t>
      </w:r>
      <w:r w:rsidRPr="000640C7">
        <w:rPr>
          <w:rFonts w:hint="eastAsia"/>
        </w:rPr>
        <w:t>工程类：材料科学</w:t>
      </w:r>
      <w:r w:rsidRPr="000640C7">
        <w:rPr>
          <w:rFonts w:hint="eastAsia"/>
        </w:rPr>
        <w:t>/</w:t>
      </w:r>
      <w:r w:rsidRPr="000640C7">
        <w:rPr>
          <w:rFonts w:hint="eastAsia"/>
        </w:rPr>
        <w:t>工程、电气工程</w:t>
      </w:r>
      <w:r w:rsidRPr="000640C7">
        <w:rPr>
          <w:rFonts w:hint="eastAsia"/>
        </w:rPr>
        <w:t>/</w:t>
      </w:r>
      <w:r w:rsidRPr="000640C7">
        <w:rPr>
          <w:rFonts w:hint="eastAsia"/>
        </w:rPr>
        <w:t>电机一体化</w:t>
      </w:r>
    </w:p>
    <w:p w:rsidR="008E045F" w:rsidRPr="000640C7" w:rsidRDefault="008E045F" w:rsidP="000640C7"/>
    <w:p w:rsidR="008E045F" w:rsidRPr="000640C7" w:rsidRDefault="0059512E" w:rsidP="000640C7">
      <w:r w:rsidRPr="000640C7">
        <w:t>美国留学优势</w:t>
      </w:r>
    </w:p>
    <w:p w:rsidR="008E045F" w:rsidRPr="000640C7" w:rsidRDefault="0059512E" w:rsidP="000640C7">
      <w:r w:rsidRPr="000640C7">
        <w:t>顶级的国际教育标准</w:t>
      </w:r>
    </w:p>
    <w:p w:rsidR="008E045F" w:rsidRPr="000640C7" w:rsidRDefault="0059512E" w:rsidP="000640C7">
      <w:r w:rsidRPr="000640C7">
        <w:t>美国的高等教育质量是全球第一的。在最新的</w:t>
      </w:r>
      <w:r w:rsidRPr="000640C7">
        <w:t>2018</w:t>
      </w:r>
      <w:r w:rsidRPr="000640C7">
        <w:t>年世界大学前</w:t>
      </w:r>
      <w:r w:rsidRPr="000640C7">
        <w:t>100</w:t>
      </w:r>
      <w:r w:rsidRPr="000640C7">
        <w:t>强中，美国大学的数量占到了近半数。在配</w:t>
      </w:r>
      <w:r w:rsidRPr="000640C7">
        <w:lastRenderedPageBreak/>
        <w:t>套设施、师资水平、教育支出、教学等级甚至教育环境以及整个社会对教育的认知及重视程度上，美国都无疑是世界第一位的。</w:t>
      </w:r>
    </w:p>
    <w:p w:rsidR="008E045F" w:rsidRPr="000640C7" w:rsidRDefault="0059512E" w:rsidP="000640C7">
      <w:r w:rsidRPr="000640C7">
        <w:t>灵活有效的学分制</w:t>
      </w:r>
    </w:p>
    <w:p w:rsidR="008E045F" w:rsidRPr="000640C7" w:rsidRDefault="0059512E" w:rsidP="000640C7">
      <w:r w:rsidRPr="000640C7">
        <w:t>美国的高等院校实行学分制，只要学生完成了必修课程和规定学分就可以毕业并获得相应的学位。因此，经过周密的计划和实施，学生完全有可能在三年内完成本科课程、或在一年内完成硕士课程</w:t>
      </w:r>
      <w:r w:rsidRPr="000640C7">
        <w:t>;</w:t>
      </w:r>
      <w:r w:rsidRPr="000640C7">
        <w:t>也可能同时获得</w:t>
      </w:r>
      <w:proofErr w:type="gramStart"/>
      <w:r w:rsidRPr="000640C7">
        <w:t>主修加辅修学</w:t>
      </w:r>
      <w:proofErr w:type="gramEnd"/>
      <w:r w:rsidRPr="000640C7">
        <w:t>位、双学位或三个学位，而不需要花费两至三倍的时间和费用。</w:t>
      </w:r>
    </w:p>
    <w:p w:rsidR="008E045F" w:rsidRPr="000640C7" w:rsidRDefault="0059512E" w:rsidP="000640C7">
      <w:r w:rsidRPr="000640C7">
        <w:t>获得更好的职业发展空间</w:t>
      </w:r>
    </w:p>
    <w:p w:rsidR="008E045F" w:rsidRPr="000640C7" w:rsidRDefault="0059512E" w:rsidP="000640C7">
      <w:r w:rsidRPr="000640C7">
        <w:t>美国拥有积极的移民政策，能为每一个留学生提供一条留美发展的道路。在美国完成学业后，可以选择就业或继续深造。对于前者，一般在美国以外接受教育的学生是很难获得美国就业机会的，而在美国本土的外国留学生则可以同美国学生享有相同的机会进行竞争。</w:t>
      </w:r>
    </w:p>
    <w:p w:rsidR="008E045F" w:rsidRPr="000640C7" w:rsidRDefault="0059512E" w:rsidP="000640C7">
      <w:r w:rsidRPr="000640C7">
        <w:t>公平的奖、助学金制度</w:t>
      </w:r>
    </w:p>
    <w:p w:rsidR="008E045F" w:rsidRPr="000640C7" w:rsidRDefault="0059512E" w:rsidP="000640C7">
      <w:r w:rsidRPr="000640C7">
        <w:t>美国大学非常重视对人才的吸引和投资，即使是国际学生，只要在各方面都很优秀，申请到减免学费、全额或部分奖学金的机会也非常大。奖学金金额可观可以支持在美学习期间的全部学费和生活费，这在其他留学国家几乎是不可能的。</w:t>
      </w:r>
    </w:p>
    <w:p w:rsidR="008E045F" w:rsidRPr="000640C7" w:rsidRDefault="0059512E" w:rsidP="000640C7">
      <w:r w:rsidRPr="000640C7">
        <w:t>自由开放的专业选择</w:t>
      </w:r>
    </w:p>
    <w:p w:rsidR="008E045F" w:rsidRPr="000640C7" w:rsidRDefault="0059512E" w:rsidP="000640C7">
      <w:r w:rsidRPr="000640C7">
        <w:t>为了给学生充分的时间考虑自己的兴趣和将来的发展，美国本科一、二年级的课程基本上是为所有学生共同设置的。在三、四年级时候自主选择专业。有些学生选择了某专业，希望更改，也可以随时提出申请，重新选择。</w:t>
      </w:r>
    </w:p>
    <w:p w:rsidR="008E045F" w:rsidRPr="000640C7" w:rsidRDefault="008E045F" w:rsidP="000640C7"/>
    <w:p w:rsidR="008E045F" w:rsidRPr="000640C7" w:rsidRDefault="0059512E" w:rsidP="000640C7">
      <w:r w:rsidRPr="000640C7">
        <w:t>留学美国名校卓越计划</w:t>
      </w:r>
    </w:p>
    <w:p w:rsidR="008E045F" w:rsidRPr="000640C7" w:rsidRDefault="0059512E" w:rsidP="000640C7">
      <w:r w:rsidRPr="000640C7">
        <w:t>上海大学留学美国卓越计划是被美国优秀合作院校认可，为国内优秀高中毕业生提供了免除</w:t>
      </w:r>
      <w:r w:rsidRPr="000640C7">
        <w:t>SAT</w:t>
      </w:r>
      <w:r w:rsidRPr="000640C7">
        <w:t>考试直接入读美国名校的机会，学生在校期间视自身学习能力，按照语言成绩与预科成绩即可申请不同层次的美国名校，作为合作内容之一，学生在完成我校预科课程后，成绩达标可直接被合作大学录取（美方合作学院认可本课程学分，学生最多可获得相当于美国大学本科一学期的学分减免）。学生视自身学习能力，在美国</w:t>
      </w:r>
      <w:r w:rsidRPr="000640C7">
        <w:t>3-4</w:t>
      </w:r>
      <w:r w:rsidRPr="000640C7">
        <w:t>年即可完成本科学业，获得美国大学授予的中美两国均认可的学士学位，中国教育部可认证。</w:t>
      </w:r>
    </w:p>
    <w:p w:rsidR="008E045F" w:rsidRPr="000640C7" w:rsidRDefault="008E045F" w:rsidP="000640C7"/>
    <w:p w:rsidR="008E045F" w:rsidRPr="000640C7" w:rsidRDefault="0059512E" w:rsidP="000640C7">
      <w:r w:rsidRPr="000640C7">
        <w:t>迈阿密大学</w:t>
      </w:r>
      <w:r w:rsidRPr="000640C7">
        <w:rPr>
          <w:rFonts w:hint="eastAsia"/>
        </w:rPr>
        <w:t xml:space="preserve"> </w:t>
      </w:r>
      <w:r w:rsidRPr="000640C7">
        <w:t>Miami University</w:t>
      </w:r>
    </w:p>
    <w:p w:rsidR="008E045F" w:rsidRPr="000640C7" w:rsidRDefault="0059512E" w:rsidP="000640C7">
      <w:r w:rsidRPr="000640C7">
        <w:t>迈阿密大学（</w:t>
      </w:r>
      <w:r w:rsidRPr="000640C7">
        <w:t>Miami University</w:t>
      </w:r>
      <w:r w:rsidRPr="000640C7">
        <w:t>），简称</w:t>
      </w:r>
      <w:r w:rsidRPr="000640C7">
        <w:t>MU</w:t>
      </w:r>
      <w:r w:rsidRPr="000640C7">
        <w:t>，世界著名高等学府，公立常春藤，美国公立</w:t>
      </w:r>
      <w:r w:rsidRPr="000640C7">
        <w:t>TOP30</w:t>
      </w:r>
      <w:r w:rsidRPr="000640C7">
        <w:t>顶尖名校，全美本科教育最顶尖的公立大学，迈阿密大学是一所拥有</w:t>
      </w:r>
      <w:r w:rsidRPr="000640C7">
        <w:t>200</w:t>
      </w:r>
      <w:r w:rsidRPr="000640C7">
        <w:t>多年历史的</w:t>
      </w:r>
      <w:r w:rsidRPr="000640C7">
        <w:t>“</w:t>
      </w:r>
      <w:r w:rsidRPr="000640C7">
        <w:t>公立常春藤</w:t>
      </w:r>
      <w:r w:rsidRPr="000640C7">
        <w:t>”</w:t>
      </w:r>
      <w:r w:rsidRPr="000640C7">
        <w:t>大学，是美国历史最悠久的十所公立大学之一。大学本科教育连续多年被评为公立全美第一，是一所具备极高教育及研究水平的综合大学。</w:t>
      </w:r>
    </w:p>
    <w:p w:rsidR="008E045F" w:rsidRPr="000640C7" w:rsidRDefault="0059512E" w:rsidP="000640C7">
      <w:r w:rsidRPr="000640C7">
        <w:t>迈阿密大学隶属美国首批</w:t>
      </w:r>
      <w:r w:rsidRPr="000640C7">
        <w:t>8</w:t>
      </w:r>
      <w:r w:rsidRPr="000640C7">
        <w:t>所</w:t>
      </w:r>
      <w:r w:rsidRPr="000640C7">
        <w:t>“</w:t>
      </w:r>
      <w:hyperlink r:id="rId9" w:history="1">
        <w:r w:rsidRPr="000640C7">
          <w:rPr>
            <w:rStyle w:val="ab"/>
          </w:rPr>
          <w:t>公立常春藤</w:t>
        </w:r>
      </w:hyperlink>
      <w:r w:rsidRPr="000640C7">
        <w:t>”</w:t>
      </w:r>
      <w:r w:rsidRPr="000640C7">
        <w:t>大学，代表了美国公立大学的顶尖水平，在全球范围内享有盛誉。</w:t>
      </w:r>
      <w:r w:rsidRPr="000640C7">
        <w:t>2015</w:t>
      </w:r>
      <w:r w:rsidRPr="000640C7">
        <w:t>年，迈阿密大学在《</w:t>
      </w:r>
      <w:r w:rsidR="000640C7" w:rsidRPr="000640C7">
        <w:fldChar w:fldCharType="begin"/>
      </w:r>
      <w:r w:rsidR="000640C7" w:rsidRPr="000640C7">
        <w:instrText xml:space="preserve"> HYPERLINK "https://baike.baidu.com/item/%E7%BE%8E%E5%9B%BD%E6%96%B0%E9%97%BB%E4%B8%8E%E4%B8%96%E7%95%8C%E6%8A%A5%E9%81%93/7296240" </w:instrText>
      </w:r>
      <w:r w:rsidR="000640C7" w:rsidRPr="000640C7">
        <w:fldChar w:fldCharType="separate"/>
      </w:r>
      <w:r w:rsidRPr="000640C7">
        <w:rPr>
          <w:rStyle w:val="ab"/>
        </w:rPr>
        <w:t>美国新闻与世界报道</w:t>
      </w:r>
      <w:r w:rsidR="000640C7" w:rsidRPr="000640C7">
        <w:fldChar w:fldCharType="end"/>
      </w:r>
      <w:r w:rsidRPr="000640C7">
        <w:t>》（</w:t>
      </w:r>
      <w:r w:rsidRPr="000640C7">
        <w:t>US News</w:t>
      </w:r>
      <w:r w:rsidRPr="000640C7">
        <w:t>）大学综合排名中位居第</w:t>
      </w:r>
      <w:r w:rsidRPr="000640C7">
        <w:t>76</w:t>
      </w:r>
      <w:r w:rsidRPr="000640C7">
        <w:t>名，被评为美国一级国家级大学，而</w:t>
      </w:r>
      <w:r w:rsidRPr="000640C7">
        <w:t>2017</w:t>
      </w:r>
      <w:r w:rsidRPr="000640C7">
        <w:t>最佳本科教育排名位列全美第</w:t>
      </w:r>
      <w:r w:rsidRPr="000640C7">
        <w:t>2</w:t>
      </w:r>
      <w:r w:rsidRPr="000640C7">
        <w:t>，连续多年超过</w:t>
      </w:r>
      <w:r w:rsidR="000640C7" w:rsidRPr="000640C7">
        <w:fldChar w:fldCharType="begin"/>
      </w:r>
      <w:r w:rsidR="000640C7" w:rsidRPr="000640C7">
        <w:instrText xml:space="preserve"> HYPERLINK "https://baike.baidu.com/item/%E8%80%B6%E9%B2%81/853135" </w:instrText>
      </w:r>
      <w:r w:rsidR="000640C7" w:rsidRPr="000640C7">
        <w:fldChar w:fldCharType="separate"/>
      </w:r>
      <w:r w:rsidRPr="000640C7">
        <w:rPr>
          <w:rStyle w:val="ab"/>
        </w:rPr>
        <w:t>耶鲁</w:t>
      </w:r>
      <w:r w:rsidR="000640C7" w:rsidRPr="000640C7">
        <w:fldChar w:fldCharType="end"/>
      </w:r>
      <w:r w:rsidRPr="000640C7">
        <w:t>、</w:t>
      </w:r>
      <w:hyperlink r:id="rId10" w:history="1">
        <w:r w:rsidRPr="000640C7">
          <w:rPr>
            <w:rStyle w:val="ab"/>
          </w:rPr>
          <w:t>哈佛</w:t>
        </w:r>
      </w:hyperlink>
      <w:r w:rsidRPr="000640C7">
        <w:t>、</w:t>
      </w:r>
      <w:hyperlink r:id="rId11" w:history="1">
        <w:r w:rsidRPr="000640C7">
          <w:rPr>
            <w:rStyle w:val="ab"/>
          </w:rPr>
          <w:t>斯坦福</w:t>
        </w:r>
      </w:hyperlink>
      <w:r w:rsidRPr="000640C7">
        <w:t>等名校，仅次于</w:t>
      </w:r>
      <w:hyperlink r:id="rId12" w:history="1">
        <w:r w:rsidRPr="000640C7">
          <w:rPr>
            <w:rStyle w:val="ab"/>
          </w:rPr>
          <w:t>普林斯顿大学</w:t>
        </w:r>
      </w:hyperlink>
      <w:r w:rsidRPr="000640C7">
        <w:t>，在公立大学中，则排名第一。迈阿密大学（</w:t>
      </w:r>
      <w:r w:rsidRPr="000640C7">
        <w:t>Miami University</w:t>
      </w:r>
      <w:r w:rsidRPr="000640C7">
        <w:t>）是一所拥有</w:t>
      </w:r>
      <w:r w:rsidRPr="000640C7">
        <w:t>200</w:t>
      </w:r>
      <w:r w:rsidRPr="000640C7">
        <w:t>多年历史的</w:t>
      </w:r>
      <w:r w:rsidRPr="000640C7">
        <w:t>“</w:t>
      </w:r>
      <w:r w:rsidRPr="000640C7">
        <w:t>公立常春藤</w:t>
      </w:r>
      <w:r w:rsidRPr="000640C7">
        <w:t>”</w:t>
      </w:r>
      <w:r w:rsidRPr="000640C7">
        <w:t>大学，是美国历史最悠久的十所公立大学之一。大学本科教育连续多年被评为公立全美第一，是一所具备极高教育及研究水平的综合大学。</w:t>
      </w:r>
    </w:p>
    <w:tbl>
      <w:tblPr>
        <w:tblW w:w="98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2299"/>
        <w:gridCol w:w="1843"/>
        <w:gridCol w:w="1843"/>
        <w:gridCol w:w="1984"/>
        <w:gridCol w:w="1843"/>
      </w:tblGrid>
      <w:tr w:rsidR="008E045F" w:rsidRPr="000640C7">
        <w:trPr>
          <w:trHeight w:val="285"/>
        </w:trPr>
        <w:tc>
          <w:tcPr>
            <w:tcW w:w="229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USNEWS</w:t>
            </w:r>
            <w:r w:rsidRPr="000640C7">
              <w:t>排名</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2018</w:t>
            </w:r>
            <w:r w:rsidRPr="000640C7">
              <w:t>年</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2017</w:t>
            </w:r>
            <w:r w:rsidRPr="000640C7">
              <w:t>年</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2016</w:t>
            </w:r>
            <w:r w:rsidRPr="000640C7">
              <w:t>年</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E045F" w:rsidRPr="000640C7" w:rsidRDefault="0059512E" w:rsidP="000640C7">
            <w:r w:rsidRPr="000640C7">
              <w:t>2015</w:t>
            </w:r>
            <w:r w:rsidRPr="000640C7">
              <w:t>年</w:t>
            </w:r>
          </w:p>
        </w:tc>
      </w:tr>
      <w:tr w:rsidR="008E045F" w:rsidRPr="000640C7">
        <w:trPr>
          <w:trHeight w:val="285"/>
        </w:trPr>
        <w:tc>
          <w:tcPr>
            <w:tcW w:w="229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USNEWS</w:t>
            </w:r>
            <w:r w:rsidRPr="000640C7">
              <w:t>排名</w:t>
            </w:r>
          </w:p>
        </w:tc>
        <w:tc>
          <w:tcPr>
            <w:tcW w:w="184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78</w:t>
            </w:r>
          </w:p>
        </w:tc>
        <w:tc>
          <w:tcPr>
            <w:tcW w:w="184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79</w:t>
            </w:r>
          </w:p>
        </w:tc>
        <w:tc>
          <w:tcPr>
            <w:tcW w:w="198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82</w:t>
            </w:r>
          </w:p>
        </w:tc>
        <w:tc>
          <w:tcPr>
            <w:tcW w:w="184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8E045F" w:rsidRPr="000640C7" w:rsidRDefault="0059512E" w:rsidP="000640C7">
            <w:r w:rsidRPr="000640C7">
              <w:t>76</w:t>
            </w:r>
          </w:p>
        </w:tc>
      </w:tr>
    </w:tbl>
    <w:p w:rsidR="008E045F" w:rsidRPr="000640C7" w:rsidRDefault="008E045F" w:rsidP="000640C7"/>
    <w:p w:rsidR="008E045F" w:rsidRPr="000640C7" w:rsidRDefault="0059512E" w:rsidP="000640C7">
      <w:r w:rsidRPr="000640C7">
        <w:t>入学要求</w:t>
      </w:r>
    </w:p>
    <w:p w:rsidR="008E045F" w:rsidRPr="000640C7" w:rsidRDefault="0059512E" w:rsidP="000640C7">
      <w:r w:rsidRPr="000640C7">
        <w:rPr>
          <w:rFonts w:hint="eastAsia"/>
        </w:rPr>
        <w:t>商学院</w:t>
      </w:r>
      <w:r w:rsidRPr="000640C7">
        <w:rPr>
          <w:rFonts w:hint="eastAsia"/>
        </w:rPr>
        <w:t xml:space="preserve"> </w:t>
      </w:r>
      <w:r w:rsidRPr="000640C7">
        <w:t>/</w:t>
      </w:r>
      <w:r w:rsidRPr="000640C7">
        <w:t>工科类</w:t>
      </w:r>
      <w:r w:rsidRPr="000640C7">
        <w:t xml:space="preserve"> </w:t>
      </w:r>
      <w:r w:rsidRPr="000640C7">
        <w:rPr>
          <w:rFonts w:hint="eastAsia"/>
        </w:rPr>
        <w:t>雅思</w:t>
      </w:r>
      <w:r w:rsidRPr="000640C7">
        <w:rPr>
          <w:rFonts w:hint="eastAsia"/>
        </w:rPr>
        <w:t>6.5</w:t>
      </w:r>
      <w:r w:rsidRPr="000640C7">
        <w:rPr>
          <w:rFonts w:hint="eastAsia"/>
        </w:rPr>
        <w:t>，小分不低于</w:t>
      </w:r>
      <w:r w:rsidRPr="000640C7">
        <w:rPr>
          <w:rFonts w:hint="eastAsia"/>
        </w:rPr>
        <w:t>6.0</w:t>
      </w:r>
      <w:r w:rsidRPr="000640C7">
        <w:rPr>
          <w:rFonts w:hint="eastAsia"/>
        </w:rPr>
        <w:t>；预科平均成绩</w:t>
      </w:r>
      <w:r w:rsidRPr="000640C7">
        <w:rPr>
          <w:rFonts w:hint="eastAsia"/>
        </w:rPr>
        <w:t>80</w:t>
      </w:r>
      <w:r w:rsidRPr="000640C7">
        <w:rPr>
          <w:rFonts w:hint="eastAsia"/>
        </w:rPr>
        <w:t>分以上（</w:t>
      </w:r>
      <w:r w:rsidRPr="000640C7">
        <w:rPr>
          <w:rFonts w:hint="eastAsia"/>
        </w:rPr>
        <w:t>100</w:t>
      </w:r>
      <w:r w:rsidRPr="000640C7">
        <w:rPr>
          <w:rFonts w:hint="eastAsia"/>
        </w:rPr>
        <w:t>分制）且数学和高等数学成绩</w:t>
      </w:r>
      <w:r w:rsidRPr="000640C7">
        <w:rPr>
          <w:rFonts w:hint="eastAsia"/>
        </w:rPr>
        <w:t>70</w:t>
      </w:r>
      <w:r w:rsidRPr="000640C7">
        <w:rPr>
          <w:rFonts w:hint="eastAsia"/>
        </w:rPr>
        <w:t>分以上（</w:t>
      </w:r>
      <w:r w:rsidRPr="000640C7">
        <w:rPr>
          <w:rFonts w:hint="eastAsia"/>
        </w:rPr>
        <w:t>100</w:t>
      </w:r>
      <w:r w:rsidRPr="000640C7">
        <w:rPr>
          <w:rFonts w:hint="eastAsia"/>
        </w:rPr>
        <w:t>分制）；高中平均分</w:t>
      </w:r>
      <w:r w:rsidRPr="000640C7">
        <w:rPr>
          <w:rFonts w:hint="eastAsia"/>
        </w:rPr>
        <w:t>80</w:t>
      </w:r>
      <w:r w:rsidRPr="000640C7">
        <w:rPr>
          <w:rFonts w:hint="eastAsia"/>
        </w:rPr>
        <w:t>分以上（</w:t>
      </w:r>
      <w:r w:rsidRPr="000640C7">
        <w:rPr>
          <w:rFonts w:hint="eastAsia"/>
        </w:rPr>
        <w:t>100</w:t>
      </w:r>
      <w:r w:rsidRPr="000640C7">
        <w:rPr>
          <w:rFonts w:hint="eastAsia"/>
        </w:rPr>
        <w:t>分制）</w:t>
      </w:r>
    </w:p>
    <w:p w:rsidR="008E045F" w:rsidRPr="000640C7" w:rsidRDefault="0059512E" w:rsidP="000640C7">
      <w:r w:rsidRPr="000640C7">
        <w:t>优势专业详细一览</w:t>
      </w:r>
    </w:p>
    <w:p w:rsidR="008E045F" w:rsidRPr="000640C7" w:rsidRDefault="0059512E" w:rsidP="000640C7">
      <w:r w:rsidRPr="000640C7">
        <w:rPr>
          <w:rFonts w:hint="eastAsia"/>
        </w:rPr>
        <w:t>1.</w:t>
      </w:r>
      <w:r w:rsidRPr="000640C7">
        <w:rPr>
          <w:rFonts w:hint="eastAsia"/>
        </w:rPr>
        <w:t>商科类：国际银行及金融研究专业</w:t>
      </w:r>
    </w:p>
    <w:p w:rsidR="008E045F" w:rsidRPr="000640C7" w:rsidRDefault="0059512E" w:rsidP="000640C7">
      <w:r w:rsidRPr="000640C7">
        <w:rPr>
          <w:rFonts w:hint="eastAsia"/>
        </w:rPr>
        <w:t>2.</w:t>
      </w:r>
      <w:r w:rsidRPr="000640C7">
        <w:rPr>
          <w:rFonts w:hint="eastAsia"/>
        </w:rPr>
        <w:t>计算机与信息科学：信息技术、计算机科学</w:t>
      </w:r>
    </w:p>
    <w:p w:rsidR="008E045F" w:rsidRPr="000640C7" w:rsidRDefault="0059512E" w:rsidP="000640C7">
      <w:r w:rsidRPr="000640C7">
        <w:rPr>
          <w:rFonts w:hint="eastAsia"/>
        </w:rPr>
        <w:t>3.</w:t>
      </w:r>
      <w:r w:rsidRPr="000640C7">
        <w:rPr>
          <w:rFonts w:hint="eastAsia"/>
        </w:rPr>
        <w:t>工程类：材料科学</w:t>
      </w:r>
      <w:r w:rsidRPr="000640C7">
        <w:rPr>
          <w:rFonts w:hint="eastAsia"/>
        </w:rPr>
        <w:t>/</w:t>
      </w:r>
      <w:r w:rsidRPr="000640C7">
        <w:rPr>
          <w:rFonts w:hint="eastAsia"/>
        </w:rPr>
        <w:t>工程、电气工程</w:t>
      </w:r>
      <w:r w:rsidRPr="000640C7">
        <w:rPr>
          <w:rFonts w:hint="eastAsia"/>
        </w:rPr>
        <w:t>/</w:t>
      </w:r>
      <w:r w:rsidRPr="000640C7">
        <w:rPr>
          <w:rFonts w:hint="eastAsia"/>
        </w:rPr>
        <w:t>电机一体化</w:t>
      </w:r>
    </w:p>
    <w:p w:rsidR="008E045F" w:rsidRPr="000640C7" w:rsidRDefault="008E045F" w:rsidP="000640C7"/>
    <w:p w:rsidR="008E045F" w:rsidRPr="000640C7" w:rsidRDefault="0059512E" w:rsidP="000640C7">
      <w:r w:rsidRPr="000640C7">
        <w:t>全美公立大学本科教育质量排名</w:t>
      </w:r>
      <w:r w:rsidRPr="000640C7">
        <w:t xml:space="preserve"> NO.1</w:t>
      </w:r>
    </w:p>
    <w:p w:rsidR="008E045F" w:rsidRPr="000640C7" w:rsidRDefault="0059512E" w:rsidP="000640C7">
      <w:r w:rsidRPr="000640C7">
        <w:t>全美大学本科教育质量排名</w:t>
      </w:r>
      <w:r w:rsidRPr="000640C7">
        <w:t xml:space="preserve">     NO.2</w:t>
      </w:r>
    </w:p>
    <w:p w:rsidR="008E045F" w:rsidRPr="000640C7" w:rsidRDefault="0059512E" w:rsidP="000640C7">
      <w:r w:rsidRPr="000640C7">
        <w:t>全美大学本科</w:t>
      </w:r>
      <w:r w:rsidRPr="000640C7">
        <w:rPr>
          <w:rFonts w:hint="eastAsia"/>
        </w:rPr>
        <w:t>商科</w:t>
      </w:r>
      <w:r w:rsidRPr="000640C7">
        <w:t>类排名</w:t>
      </w:r>
      <w:r w:rsidRPr="000640C7">
        <w:t xml:space="preserve">       NO.48</w:t>
      </w:r>
    </w:p>
    <w:p w:rsidR="008E045F" w:rsidRPr="000640C7" w:rsidRDefault="0059512E" w:rsidP="000640C7">
      <w:r w:rsidRPr="000640C7">
        <w:t>全美公立大学排名</w:t>
      </w:r>
      <w:r w:rsidRPr="000640C7">
        <w:t xml:space="preserve">             NO.31</w:t>
      </w:r>
    </w:p>
    <w:p w:rsidR="008E045F" w:rsidRPr="000640C7" w:rsidRDefault="0059512E" w:rsidP="000640C7">
      <w:r w:rsidRPr="000640C7">
        <w:t>全美</w:t>
      </w:r>
      <w:r w:rsidRPr="000640C7">
        <w:rPr>
          <w:rFonts w:hint="eastAsia"/>
        </w:rPr>
        <w:t>大学</w:t>
      </w:r>
      <w:r w:rsidRPr="000640C7">
        <w:t>综合排名</w:t>
      </w:r>
      <w:r w:rsidRPr="000640C7">
        <w:t xml:space="preserve">             NO.78</w:t>
      </w:r>
    </w:p>
    <w:p w:rsidR="008E045F" w:rsidRPr="000640C7" w:rsidRDefault="0059512E" w:rsidP="000640C7">
      <w:r w:rsidRPr="000640C7">
        <w:t>全美大学本科</w:t>
      </w:r>
      <w:r w:rsidRPr="000640C7">
        <w:rPr>
          <w:rFonts w:hint="eastAsia"/>
        </w:rPr>
        <w:t>工</w:t>
      </w:r>
      <w:r w:rsidRPr="000640C7">
        <w:t>科类排名</w:t>
      </w:r>
      <w:r w:rsidRPr="000640C7">
        <w:t xml:space="preserve">       NO.29</w:t>
      </w:r>
    </w:p>
    <w:p w:rsidR="008E045F" w:rsidRPr="000640C7" w:rsidRDefault="008E045F" w:rsidP="000640C7"/>
    <w:p w:rsidR="008E045F" w:rsidRPr="000640C7" w:rsidRDefault="0059512E" w:rsidP="000640C7">
      <w:r w:rsidRPr="000640C7">
        <w:t>澳洲、新西兰留学优势</w:t>
      </w:r>
    </w:p>
    <w:p w:rsidR="008E045F" w:rsidRPr="000640C7" w:rsidRDefault="0059512E" w:rsidP="000640C7">
      <w:r w:rsidRPr="000640C7">
        <w:rPr>
          <w:rFonts w:hint="eastAsia"/>
        </w:rPr>
        <w:t>世界认定</w:t>
      </w:r>
      <w:r w:rsidRPr="000640C7">
        <w:t>的黄金学历</w:t>
      </w:r>
    </w:p>
    <w:p w:rsidR="008E045F" w:rsidRPr="000640C7" w:rsidRDefault="0059512E" w:rsidP="000640C7">
      <w:r w:rsidRPr="000640C7">
        <w:rPr>
          <w:rFonts w:hint="eastAsia"/>
        </w:rPr>
        <w:t>与其他</w:t>
      </w:r>
      <w:r w:rsidRPr="000640C7">
        <w:t>同等教育水平的发达国家相比，澳大利亚、新西兰各名校录取标准透明，易申请，合理的留学费用。每两周</w:t>
      </w:r>
      <w:r w:rsidRPr="000640C7">
        <w:rPr>
          <w:rFonts w:hint="eastAsia"/>
        </w:rPr>
        <w:t>40</w:t>
      </w:r>
      <w:r w:rsidRPr="000640C7">
        <w:rPr>
          <w:rFonts w:hint="eastAsia"/>
        </w:rPr>
        <w:t>小时</w:t>
      </w:r>
      <w:r w:rsidRPr="000640C7">
        <w:t>的打工，使赴澳洲留学物超所值。</w:t>
      </w:r>
    </w:p>
    <w:p w:rsidR="008E045F" w:rsidRPr="000640C7" w:rsidRDefault="0059512E" w:rsidP="000640C7">
      <w:r w:rsidRPr="000640C7">
        <w:t>完善健全的权益保障</w:t>
      </w:r>
    </w:p>
    <w:p w:rsidR="008E045F" w:rsidRPr="000640C7" w:rsidRDefault="0059512E" w:rsidP="000640C7">
      <w:r w:rsidRPr="000640C7">
        <w:t>澳大利亚、新西兰是目前世界上唯一通过立法的形式保护海外学生权益的国际，</w:t>
      </w:r>
      <w:r w:rsidRPr="000640C7">
        <w:t>SVP</w:t>
      </w:r>
      <w:r w:rsidRPr="000640C7">
        <w:t>及</w:t>
      </w:r>
      <w:r w:rsidRPr="000640C7">
        <w:t>E-VISA</w:t>
      </w:r>
      <w:r w:rsidRPr="000640C7">
        <w:t>提高了签证申请效率，且缩短了申请周期。</w:t>
      </w:r>
      <w:r w:rsidRPr="000640C7">
        <w:t>PSW</w:t>
      </w:r>
      <w:r w:rsidRPr="000640C7">
        <w:t>签证对学子定居就业或是积累工作经验回国发展均有很大的帮助</w:t>
      </w:r>
    </w:p>
    <w:p w:rsidR="008E045F" w:rsidRPr="000640C7" w:rsidRDefault="0059512E" w:rsidP="000640C7">
      <w:r w:rsidRPr="000640C7">
        <w:t>物超所值的留学</w:t>
      </w:r>
    </w:p>
    <w:p w:rsidR="008E045F" w:rsidRPr="000640C7" w:rsidRDefault="0059512E" w:rsidP="000640C7">
      <w:r w:rsidRPr="000640C7">
        <w:t>澳大利亚、新西兰拥有世界级的教育和培训体系，澳大利亚的八大名校均排在世界大学的前百名。学生在澳大利亚取得的学历</w:t>
      </w:r>
      <w:proofErr w:type="gramStart"/>
      <w:r w:rsidRPr="000640C7">
        <w:t>证得到</w:t>
      </w:r>
      <w:proofErr w:type="gramEnd"/>
      <w:r w:rsidRPr="000640C7">
        <w:t>过教育机构的普遍承认和接受，学历含金量极高。学制短：本科</w:t>
      </w:r>
      <w:r w:rsidRPr="000640C7">
        <w:t>3-4</w:t>
      </w:r>
      <w:r w:rsidRPr="000640C7">
        <w:t>年。</w:t>
      </w:r>
    </w:p>
    <w:p w:rsidR="008E045F" w:rsidRPr="000640C7" w:rsidRDefault="0059512E" w:rsidP="000640C7">
      <w:r w:rsidRPr="000640C7">
        <w:t>多元文化、包容力强</w:t>
      </w:r>
    </w:p>
    <w:p w:rsidR="008E045F" w:rsidRPr="000640C7" w:rsidRDefault="0059512E" w:rsidP="000640C7">
      <w:r w:rsidRPr="000640C7">
        <w:t>澳大利亚是多元文化荟萃的国家，种族多元文化也是很多院校的特色。有没的自然风光，适宜的气候，再加上高福利待遇，是许多人向往的国度</w:t>
      </w:r>
    </w:p>
    <w:p w:rsidR="008E045F" w:rsidRPr="000640C7" w:rsidRDefault="0059512E" w:rsidP="000640C7">
      <w:r w:rsidRPr="000640C7">
        <w:t>安宁祥和的生活环境</w:t>
      </w:r>
    </w:p>
    <w:p w:rsidR="008E045F" w:rsidRPr="000640C7" w:rsidRDefault="0059512E" w:rsidP="000640C7">
      <w:r w:rsidRPr="000640C7">
        <w:rPr>
          <w:rFonts w:hint="eastAsia"/>
        </w:rPr>
        <w:t>新西兰</w:t>
      </w:r>
      <w:r w:rsidRPr="000640C7">
        <w:t>多次位列</w:t>
      </w:r>
      <w:r w:rsidRPr="000640C7">
        <w:t>“</w:t>
      </w:r>
      <w:r w:rsidRPr="000640C7">
        <w:t>最平和的国家</w:t>
      </w:r>
      <w:r w:rsidRPr="000640C7">
        <w:t>”</w:t>
      </w:r>
      <w:r w:rsidRPr="000640C7">
        <w:t>排名前三甲。新西兰的低犯罪率和严格牵制管理法可以确保海外学生享有一个安全的学习和旅游环境。新西兰环境舒适、安宁，学生可以安心学习和体验当地生活。</w:t>
      </w:r>
    </w:p>
    <w:p w:rsidR="008E045F" w:rsidRPr="000640C7" w:rsidRDefault="0059512E" w:rsidP="000640C7">
      <w:r w:rsidRPr="000640C7">
        <w:t>留学澳新名校五星计划</w:t>
      </w:r>
    </w:p>
    <w:p w:rsidR="008E045F" w:rsidRPr="000640C7" w:rsidRDefault="0059512E" w:rsidP="000640C7">
      <w:r w:rsidRPr="000640C7">
        <w:t>上海大学留学澳新名校五星计划是针对高二、高中毕业或同等学历毕业生专门开设的英语及大学预科课程，受到澳大利亚和新西兰多所</w:t>
      </w:r>
      <w:r w:rsidRPr="000640C7">
        <w:t>5</w:t>
      </w:r>
      <w:r w:rsidRPr="000640C7">
        <w:t>星大学认可，学生成功完成预科课程，并满足本科的学术及英语要求，合作大学将优先录取本课程学生进入所选择的大学本科课程学习。本课程是进入澳大利亚和新西兰的顶尖大学本科学习的最佳途径。学生也可凭成绩申请更多适合自己的大学就读。所获得海外学位均可被教育部认可。</w:t>
      </w:r>
    </w:p>
    <w:p w:rsidR="008E045F" w:rsidRPr="000640C7" w:rsidRDefault="0059512E" w:rsidP="000640C7">
      <w:r w:rsidRPr="000640C7">
        <w:t>澳大利亚国立大学</w:t>
      </w:r>
    </w:p>
    <w:p w:rsidR="008E045F" w:rsidRPr="000640C7" w:rsidRDefault="0059512E" w:rsidP="000640C7">
      <w:r w:rsidRPr="000640C7">
        <w:t>Australian National University</w:t>
      </w:r>
    </w:p>
    <w:p w:rsidR="008E045F" w:rsidRPr="000640C7" w:rsidRDefault="0059512E" w:rsidP="000640C7">
      <w:r w:rsidRPr="000640C7">
        <w:t>澳大利亚国立大学是一所位于澳大利亚首都堪培拉的世界著名公立综合性研究型大学，始建于</w:t>
      </w:r>
      <w:r w:rsidRPr="000640C7">
        <w:t>1946</w:t>
      </w:r>
      <w:r w:rsidRPr="000640C7">
        <w:t>年，是澳大利亚第一所</w:t>
      </w:r>
      <w:r w:rsidRPr="000640C7">
        <w:fldChar w:fldCharType="begin"/>
      </w:r>
      <w:r w:rsidRPr="000640C7">
        <w:instrText xml:space="preserve"> HYPERLINK "https://baike.baidu.com/item/%E7%A0%94%E7%A9%B6%E5%9E%8B%E5%A4%A7%E5%AD%A6/1464251" </w:instrText>
      </w:r>
      <w:r w:rsidRPr="000640C7">
        <w:fldChar w:fldCharType="separate"/>
      </w:r>
      <w:r w:rsidRPr="000640C7">
        <w:rPr>
          <w:rStyle w:val="ab"/>
        </w:rPr>
        <w:t>研究型大学</w:t>
      </w:r>
      <w:r w:rsidRPr="000640C7">
        <w:fldChar w:fldCharType="end"/>
      </w:r>
      <w:r w:rsidRPr="000640C7">
        <w:t>，它是唯一所由</w:t>
      </w:r>
      <w:hyperlink r:id="rId13" w:history="1">
        <w:r w:rsidRPr="000640C7">
          <w:rPr>
            <w:rStyle w:val="ab"/>
          </w:rPr>
          <w:t>澳大利亚联邦议会</w:t>
        </w:r>
      </w:hyperlink>
      <w:r w:rsidRPr="000640C7">
        <w:t>创立，全澳唯一享有国立大学资格的最高学府。</w:t>
      </w:r>
    </w:p>
    <w:p w:rsidR="008E045F" w:rsidRPr="000640C7" w:rsidRDefault="0059512E" w:rsidP="000640C7">
      <w:r w:rsidRPr="000640C7">
        <w:t>ANU</w:t>
      </w:r>
      <w:r w:rsidRPr="000640C7">
        <w:t>拥有</w:t>
      </w:r>
      <w:r w:rsidRPr="000640C7">
        <w:t>7</w:t>
      </w:r>
      <w:r w:rsidRPr="000640C7">
        <w:t>大学院、</w:t>
      </w:r>
      <w:r w:rsidRPr="000640C7">
        <w:t>4</w:t>
      </w:r>
      <w:r w:rsidRPr="000640C7">
        <w:t>大澳洲国家科学院，教学人员中博士的比例为</w:t>
      </w:r>
      <w:r w:rsidRPr="000640C7">
        <w:t>86%</w:t>
      </w:r>
      <w:r w:rsidRPr="000640C7">
        <w:t>，其中</w:t>
      </w:r>
      <w:r w:rsidRPr="000640C7">
        <w:fldChar w:fldCharType="begin"/>
      </w:r>
      <w:r w:rsidRPr="000640C7">
        <w:instrText xml:space="preserve"> HYPERLINK "https://baike.baidu.com/item/%E6%BE%B3%E5%A4%A7%E5%88%A9%E4%BA%9A%E8%81%94%E9%82%A6/2705381" </w:instrText>
      </w:r>
      <w:r w:rsidRPr="000640C7">
        <w:fldChar w:fldCharType="separate"/>
      </w:r>
      <w:r w:rsidRPr="000640C7">
        <w:rPr>
          <w:rStyle w:val="ab"/>
        </w:rPr>
        <w:t>澳大利亚联邦</w:t>
      </w:r>
      <w:r w:rsidRPr="000640C7">
        <w:fldChar w:fldCharType="end"/>
      </w:r>
      <w:hyperlink r:id="rId14" w:history="1">
        <w:r w:rsidRPr="000640C7">
          <w:rPr>
            <w:rStyle w:val="ab"/>
          </w:rPr>
          <w:t>院士</w:t>
        </w:r>
      </w:hyperlink>
      <w:r w:rsidRPr="000640C7">
        <w:t>总人数为</w:t>
      </w:r>
      <w:r w:rsidRPr="000640C7">
        <w:t>320</w:t>
      </w:r>
      <w:r w:rsidRPr="000640C7">
        <w:t>名，</w:t>
      </w:r>
      <w:r w:rsidRPr="000640C7">
        <w:fldChar w:fldCharType="begin"/>
      </w:r>
      <w:r w:rsidRPr="000640C7">
        <w:instrText xml:space="preserve"> HYPERLINK "https://baike.baidu.com/item/%E8%8B%B1%E5%9B%BD%E7%9A%87%E5%AE%B6%E5%AD%A6%E4%BC%9A/270281" </w:instrText>
      </w:r>
      <w:r w:rsidRPr="000640C7">
        <w:fldChar w:fldCharType="separate"/>
      </w:r>
      <w:r w:rsidRPr="000640C7">
        <w:rPr>
          <w:rStyle w:val="ab"/>
        </w:rPr>
        <w:t>英国皇家学会</w:t>
      </w:r>
      <w:r w:rsidRPr="000640C7">
        <w:fldChar w:fldCharType="end"/>
      </w:r>
      <w:hyperlink r:id="rId15" w:history="1">
        <w:r w:rsidRPr="000640C7">
          <w:rPr>
            <w:rStyle w:val="ab"/>
          </w:rPr>
          <w:t>院士</w:t>
        </w:r>
      </w:hyperlink>
      <w:r w:rsidRPr="000640C7">
        <w:t>总人数占澳洲的</w:t>
      </w:r>
      <w:r w:rsidRPr="000640C7">
        <w:t>1/3</w:t>
      </w:r>
      <w:r w:rsidRPr="000640C7">
        <w:t>。</w:t>
      </w:r>
      <w:r w:rsidRPr="000640C7">
        <w:t>ANU</w:t>
      </w:r>
      <w:r w:rsidRPr="000640C7">
        <w:t>拥有</w:t>
      </w:r>
      <w:r w:rsidRPr="000640C7">
        <w:t>7</w:t>
      </w:r>
      <w:r w:rsidRPr="000640C7">
        <w:t>位</w:t>
      </w:r>
      <w:r w:rsidRPr="000640C7">
        <w:fldChar w:fldCharType="begin"/>
      </w:r>
      <w:r w:rsidRPr="000640C7">
        <w:instrText xml:space="preserve"> HYPERLINK "https://baike.baidu.com/item/%E8%AF%BA%E8%B4%9D%E5%B0%94%E5%A5%96" </w:instrText>
      </w:r>
      <w:r w:rsidRPr="000640C7">
        <w:fldChar w:fldCharType="separate"/>
      </w:r>
      <w:r w:rsidRPr="000640C7">
        <w:rPr>
          <w:rStyle w:val="ab"/>
        </w:rPr>
        <w:t>诺贝尔奖</w:t>
      </w:r>
      <w:r w:rsidRPr="000640C7">
        <w:fldChar w:fldCharType="end"/>
      </w:r>
      <w:r w:rsidRPr="000640C7">
        <w:t>得主、</w:t>
      </w:r>
      <w:r w:rsidRPr="000640C7">
        <w:t>49</w:t>
      </w:r>
      <w:r w:rsidRPr="000640C7">
        <w:t>位</w:t>
      </w:r>
      <w:r w:rsidRPr="000640C7">
        <w:fldChar w:fldCharType="begin"/>
      </w:r>
      <w:r w:rsidRPr="000640C7">
        <w:instrText xml:space="preserve"> HYPERLINK "https://baike.baidu.com/item/%E7%BD%97%E5%BE%B7%E5%AD%A6%E8%80%85/12649143" </w:instrText>
      </w:r>
      <w:r w:rsidRPr="000640C7">
        <w:fldChar w:fldCharType="separate"/>
      </w:r>
      <w:r w:rsidRPr="000640C7">
        <w:rPr>
          <w:rStyle w:val="ab"/>
        </w:rPr>
        <w:t>罗</w:t>
      </w:r>
      <w:proofErr w:type="gramStart"/>
      <w:r w:rsidRPr="000640C7">
        <w:rPr>
          <w:rStyle w:val="ab"/>
        </w:rPr>
        <w:t>德学者</w:t>
      </w:r>
      <w:proofErr w:type="gramEnd"/>
      <w:r w:rsidRPr="000640C7">
        <w:fldChar w:fldCharType="end"/>
      </w:r>
      <w:r w:rsidRPr="000640C7">
        <w:t>、</w:t>
      </w:r>
      <w:r w:rsidRPr="000640C7">
        <w:t>2</w:t>
      </w:r>
      <w:r w:rsidRPr="000640C7">
        <w:t>位</w:t>
      </w:r>
      <w:r w:rsidRPr="000640C7">
        <w:fldChar w:fldCharType="begin"/>
      </w:r>
      <w:r w:rsidRPr="000640C7">
        <w:instrText xml:space="preserve"> HYPERLINK "https://baike.baidu.com/item/%E6%BE%B3%E5%A4%A7%E5%88%A9%E4%BA%9A%E6%80%BB%E7%90%86/8623124" </w:instrText>
      </w:r>
      <w:r w:rsidRPr="000640C7">
        <w:fldChar w:fldCharType="separate"/>
      </w:r>
      <w:r w:rsidRPr="000640C7">
        <w:rPr>
          <w:rStyle w:val="ab"/>
        </w:rPr>
        <w:t>澳大利亚总理</w:t>
      </w:r>
      <w:r w:rsidRPr="000640C7">
        <w:fldChar w:fldCharType="end"/>
      </w:r>
      <w:r w:rsidRPr="000640C7">
        <w:t>、</w:t>
      </w:r>
      <w:r w:rsidRPr="000640C7">
        <w:t>12</w:t>
      </w:r>
      <w:r w:rsidRPr="000640C7">
        <w:t>位现任联邦部长、</w:t>
      </w:r>
      <w:r w:rsidRPr="000640C7">
        <w:t>30</w:t>
      </w:r>
      <w:r w:rsidRPr="000640C7">
        <w:t>位现任大使等。</w:t>
      </w:r>
      <w:r w:rsidRPr="000640C7">
        <w:t> </w:t>
      </w:r>
    </w:p>
    <w:p w:rsidR="008E045F" w:rsidRPr="000640C7" w:rsidRDefault="0059512E" w:rsidP="000640C7">
      <w:r w:rsidRPr="000640C7">
        <w:t>澳大利亚国立大学在</w:t>
      </w:r>
      <w:r w:rsidRPr="000640C7">
        <w:t>2018</w:t>
      </w:r>
      <w:r w:rsidRPr="000640C7">
        <w:t>年</w:t>
      </w:r>
      <w:r w:rsidRPr="000640C7">
        <w:fldChar w:fldCharType="begin"/>
      </w:r>
      <w:r w:rsidRPr="000640C7">
        <w:instrText xml:space="preserve"> HYPERLINK "https://baike.baidu.com/item/QS%E4%B8%96%E7%95%8C%E5%A4%A7%E5%AD%A6%E6%8E%92%E5%90%8D" </w:instrText>
      </w:r>
      <w:r w:rsidRPr="000640C7">
        <w:fldChar w:fldCharType="separate"/>
      </w:r>
      <w:r w:rsidRPr="000640C7">
        <w:rPr>
          <w:rStyle w:val="ab"/>
        </w:rPr>
        <w:t>QS</w:t>
      </w:r>
      <w:r w:rsidRPr="000640C7">
        <w:rPr>
          <w:rStyle w:val="ab"/>
        </w:rPr>
        <w:t>世界大学排名</w:t>
      </w:r>
      <w:r w:rsidRPr="000640C7">
        <w:fldChar w:fldCharType="end"/>
      </w:r>
      <w:r w:rsidRPr="000640C7">
        <w:t>位居第</w:t>
      </w:r>
      <w:r w:rsidRPr="000640C7">
        <w:t>20</w:t>
      </w:r>
      <w:r w:rsidRPr="000640C7">
        <w:t>名，</w:t>
      </w:r>
      <w:r w:rsidRPr="000640C7">
        <w:t>2019</w:t>
      </w:r>
      <w:r w:rsidRPr="000640C7">
        <w:t>年位居第</w:t>
      </w:r>
      <w:r w:rsidRPr="000640C7">
        <w:t>24</w:t>
      </w:r>
      <w:r w:rsidRPr="000640C7">
        <w:t>名，连续</w:t>
      </w:r>
      <w:r w:rsidRPr="000640C7">
        <w:t>15</w:t>
      </w:r>
      <w:r w:rsidRPr="000640C7">
        <w:t>年蝉联澳洲第一；</w:t>
      </w:r>
      <w:r w:rsidRPr="000640C7">
        <w:t> 2018</w:t>
      </w:r>
      <w:r w:rsidRPr="000640C7">
        <w:t>年</w:t>
      </w:r>
      <w:r w:rsidRPr="000640C7">
        <w:fldChar w:fldCharType="begin"/>
      </w:r>
      <w:r w:rsidRPr="000640C7">
        <w:instrText xml:space="preserve"> HYPERLINK "https://baike.baidu.com/item/%E6%B3%B0%E6%99%A4%E5%A3%AB%E9%AB%98%E7%AD%89%E6%95%99%E8%82%B2%E4%B8%96%E7%95%8C%E5%A4%A7%E5%AD%A6%E6%8E%92%E5%90%8D/4081934" </w:instrText>
      </w:r>
      <w:r w:rsidRPr="000640C7">
        <w:fldChar w:fldCharType="separate"/>
      </w:r>
      <w:r w:rsidRPr="000640C7">
        <w:rPr>
          <w:rStyle w:val="ab"/>
        </w:rPr>
        <w:t>泰晤士高等教育世界大学排名</w:t>
      </w:r>
      <w:r w:rsidRPr="000640C7">
        <w:fldChar w:fldCharType="end"/>
      </w:r>
      <w:r w:rsidRPr="000640C7">
        <w:t>中位居第</w:t>
      </w:r>
      <w:r w:rsidRPr="000640C7">
        <w:t>48</w:t>
      </w:r>
      <w:r w:rsidRPr="000640C7">
        <w:t>名；</w:t>
      </w:r>
      <w:r w:rsidRPr="000640C7">
        <w:t>2017</w:t>
      </w:r>
      <w:r w:rsidRPr="000640C7">
        <w:t>年泰晤士高等教育全球大学生就业能力排名位居第</w:t>
      </w:r>
      <w:r w:rsidRPr="000640C7">
        <w:t>21</w:t>
      </w:r>
      <w:r w:rsidRPr="000640C7">
        <w:t>名，澳洲第一；</w:t>
      </w:r>
      <w:r w:rsidRPr="000640C7">
        <w:t xml:space="preserve">  2018 </w:t>
      </w:r>
      <w:proofErr w:type="spellStart"/>
      <w:r w:rsidRPr="000640C7">
        <w:t>USNews</w:t>
      </w:r>
      <w:proofErr w:type="spellEnd"/>
      <w:r w:rsidRPr="000640C7">
        <w:t>计算机科学专业世界排名第</w:t>
      </w:r>
      <w:r w:rsidRPr="000640C7">
        <w:t>36</w:t>
      </w:r>
      <w:r w:rsidRPr="000640C7">
        <w:t>名。</w:t>
      </w:r>
      <w:r w:rsidRPr="000640C7">
        <w:t>  2018 QS</w:t>
      </w:r>
      <w:r w:rsidRPr="000640C7">
        <w:t>政治学世界排名第</w:t>
      </w:r>
      <w:r w:rsidRPr="000640C7">
        <w:t>6</w:t>
      </w:r>
      <w:r w:rsidRPr="000640C7">
        <w:t>名</w:t>
      </w:r>
    </w:p>
    <w:p w:rsidR="008E045F" w:rsidRPr="000640C7" w:rsidRDefault="008E045F" w:rsidP="000640C7"/>
    <w:p w:rsidR="008E045F" w:rsidRPr="000640C7" w:rsidRDefault="0059512E" w:rsidP="000640C7">
      <w:r w:rsidRPr="000640C7">
        <w:t>西澳大学</w:t>
      </w:r>
      <w:r w:rsidRPr="000640C7">
        <w:rPr>
          <w:rFonts w:hint="eastAsia"/>
        </w:rPr>
        <w:t xml:space="preserve"> </w:t>
      </w:r>
    </w:p>
    <w:p w:rsidR="008E045F" w:rsidRPr="000640C7" w:rsidRDefault="0059512E" w:rsidP="000640C7">
      <w:r w:rsidRPr="000640C7">
        <w:t>The University of Western Australia</w:t>
      </w:r>
    </w:p>
    <w:p w:rsidR="008E045F" w:rsidRPr="000640C7" w:rsidRDefault="0059512E" w:rsidP="000640C7">
      <w:r w:rsidRPr="000640C7">
        <w:t>西</w:t>
      </w:r>
      <w:proofErr w:type="gramStart"/>
      <w:r w:rsidRPr="000640C7">
        <w:t>澳大学</w:t>
      </w:r>
      <w:proofErr w:type="gramEnd"/>
      <w:r w:rsidRPr="000640C7">
        <w:t>创校于</w:t>
      </w:r>
      <w:r w:rsidRPr="000640C7">
        <w:t>1911</w:t>
      </w:r>
      <w:r w:rsidRPr="000640C7">
        <w:t>年，于</w:t>
      </w:r>
      <w:r w:rsidRPr="000640C7">
        <w:t>1913</w:t>
      </w:r>
      <w:r w:rsidRPr="000640C7">
        <w:t>年首次招生，是世界知名</w:t>
      </w:r>
      <w:hyperlink r:id="rId16" w:history="1">
        <w:r w:rsidRPr="000640C7">
          <w:rPr>
            <w:rStyle w:val="ab"/>
          </w:rPr>
          <w:t>研究型大学</w:t>
        </w:r>
      </w:hyperlink>
      <w:r w:rsidRPr="000640C7">
        <w:t>，世界</w:t>
      </w:r>
      <w:r w:rsidRPr="000640C7">
        <w:t>100</w:t>
      </w:r>
      <w:r w:rsidRPr="000640C7">
        <w:t>强名校。西</w:t>
      </w:r>
      <w:proofErr w:type="gramStart"/>
      <w:r w:rsidRPr="000640C7">
        <w:t>澳大学</w:t>
      </w:r>
      <w:proofErr w:type="gramEnd"/>
      <w:r w:rsidRPr="000640C7">
        <w:t>获</w:t>
      </w:r>
      <w:r w:rsidRPr="000640C7">
        <w:fldChar w:fldCharType="begin"/>
      </w:r>
      <w:r w:rsidRPr="000640C7">
        <w:instrText xml:space="preserve"> HYPERLINK "https://baike.baidu.com/item/AACSB" </w:instrText>
      </w:r>
      <w:r w:rsidRPr="000640C7">
        <w:fldChar w:fldCharType="separate"/>
      </w:r>
      <w:r w:rsidRPr="000640C7">
        <w:rPr>
          <w:rStyle w:val="ab"/>
        </w:rPr>
        <w:t>AACSB</w:t>
      </w:r>
      <w:r w:rsidRPr="000640C7">
        <w:fldChar w:fldCharType="end"/>
      </w:r>
      <w:r w:rsidRPr="000640C7">
        <w:t>和</w:t>
      </w:r>
      <w:r w:rsidR="000640C7" w:rsidRPr="000640C7">
        <w:fldChar w:fldCharType="begin"/>
      </w:r>
      <w:r w:rsidR="000640C7" w:rsidRPr="000640C7">
        <w:instrText xml:space="preserve"> HYPERLINK "https://baike.baidu.com/item/EQUIS" </w:instrText>
      </w:r>
      <w:r w:rsidR="000640C7" w:rsidRPr="000640C7">
        <w:fldChar w:fldCharType="separate"/>
      </w:r>
      <w:r w:rsidRPr="000640C7">
        <w:rPr>
          <w:rStyle w:val="ab"/>
        </w:rPr>
        <w:t>EQUIS</w:t>
      </w:r>
      <w:r w:rsidR="000640C7" w:rsidRPr="000640C7">
        <w:fldChar w:fldCharType="end"/>
      </w:r>
      <w:r w:rsidRPr="000640C7">
        <w:t>两大国际顶尖</w:t>
      </w:r>
      <w:r w:rsidR="000640C7" w:rsidRPr="000640C7">
        <w:fldChar w:fldCharType="begin"/>
      </w:r>
      <w:r w:rsidR="000640C7" w:rsidRPr="000640C7">
        <w:instrText xml:space="preserve"> HYPERLINK "https://baike.baidu.com/item/%E5%95%86%E5%AD%A6%E9%99%A2/5142850" </w:instrText>
      </w:r>
      <w:r w:rsidR="000640C7" w:rsidRPr="000640C7">
        <w:fldChar w:fldCharType="separate"/>
      </w:r>
      <w:r w:rsidRPr="000640C7">
        <w:rPr>
          <w:rStyle w:val="ab"/>
        </w:rPr>
        <w:t>商学院</w:t>
      </w:r>
      <w:r w:rsidR="000640C7" w:rsidRPr="000640C7">
        <w:fldChar w:fldCharType="end"/>
      </w:r>
      <w:r w:rsidRPr="000640C7">
        <w:t>认证，其本科</w:t>
      </w:r>
      <w:hyperlink r:id="rId17" w:history="1">
        <w:r w:rsidRPr="000640C7">
          <w:rPr>
            <w:rStyle w:val="ab"/>
          </w:rPr>
          <w:t>金融</w:t>
        </w:r>
      </w:hyperlink>
      <w:r w:rsidRPr="000640C7">
        <w:t>专业受</w:t>
      </w:r>
      <w:hyperlink r:id="rId18" w:history="1">
        <w:r w:rsidRPr="000640C7">
          <w:rPr>
            <w:rStyle w:val="ab"/>
          </w:rPr>
          <w:t>CFA</w:t>
        </w:r>
        <w:r w:rsidRPr="000640C7">
          <w:rPr>
            <w:rStyle w:val="ab"/>
          </w:rPr>
          <w:t>协会</w:t>
        </w:r>
      </w:hyperlink>
      <w:r w:rsidRPr="000640C7">
        <w:t>认证，</w:t>
      </w:r>
      <w:hyperlink r:id="rId19" w:history="1">
        <w:r w:rsidRPr="000640C7">
          <w:rPr>
            <w:rStyle w:val="ab"/>
          </w:rPr>
          <w:t>会计</w:t>
        </w:r>
      </w:hyperlink>
      <w:r w:rsidRPr="000640C7">
        <w:t>专业受澳洲会计师公会（</w:t>
      </w:r>
      <w:r w:rsidRPr="000640C7">
        <w:t>CPA Australia</w:t>
      </w:r>
      <w:r w:rsidRPr="000640C7">
        <w:t>）认证。</w:t>
      </w:r>
    </w:p>
    <w:p w:rsidR="008E045F" w:rsidRPr="000640C7" w:rsidRDefault="0059512E" w:rsidP="000640C7">
      <w:r w:rsidRPr="000640C7">
        <w:t>西</w:t>
      </w:r>
      <w:proofErr w:type="gramStart"/>
      <w:r w:rsidRPr="000640C7">
        <w:t>澳大学</w:t>
      </w:r>
      <w:proofErr w:type="gramEnd"/>
      <w:r w:rsidRPr="000640C7">
        <w:t>是</w:t>
      </w:r>
      <w:hyperlink r:id="rId20" w:history="1">
        <w:r w:rsidRPr="000640C7">
          <w:rPr>
            <w:rStyle w:val="ab"/>
          </w:rPr>
          <w:t>澳洲</w:t>
        </w:r>
      </w:hyperlink>
      <w:r w:rsidRPr="000640C7">
        <w:t>八大名校和</w:t>
      </w:r>
      <w:r w:rsidRPr="000640C7">
        <w:t>QS</w:t>
      </w:r>
      <w:r w:rsidRPr="000640C7">
        <w:t>排名世界</w:t>
      </w:r>
      <w:r w:rsidRPr="000640C7">
        <w:t>18</w:t>
      </w:r>
      <w:r w:rsidRPr="000640C7">
        <w:t>所超五星级大学之一。</w:t>
      </w:r>
      <w:r w:rsidRPr="000640C7">
        <w:t xml:space="preserve"> </w:t>
      </w:r>
      <w:r w:rsidRPr="000640C7">
        <w:t>在最新世界大学排名中，</w:t>
      </w:r>
      <w:hyperlink r:id="rId21" w:history="1">
        <w:r w:rsidRPr="000640C7">
          <w:rPr>
            <w:rStyle w:val="ab"/>
          </w:rPr>
          <w:t>USNews</w:t>
        </w:r>
        <w:r w:rsidRPr="000640C7">
          <w:rPr>
            <w:rStyle w:val="ab"/>
          </w:rPr>
          <w:t>世界大学排名</w:t>
        </w:r>
      </w:hyperlink>
      <w:r w:rsidRPr="000640C7">
        <w:t>世界第</w:t>
      </w:r>
      <w:r w:rsidRPr="000640C7">
        <w:t>88</w:t>
      </w:r>
      <w:r w:rsidRPr="000640C7">
        <w:t>名，</w:t>
      </w:r>
      <w:r w:rsidR="000640C7" w:rsidRPr="000640C7">
        <w:fldChar w:fldCharType="begin"/>
      </w:r>
      <w:r w:rsidR="000640C7" w:rsidRPr="000640C7">
        <w:instrText xml:space="preserve"> HYPERLINK "https://baike.baidu.com/item/QS%E4%B8%96%E7%95%8C%E5%A4%A7%E5%AD%A6%E6%8E%92%E5%90%8D" </w:instrText>
      </w:r>
      <w:r w:rsidR="000640C7" w:rsidRPr="000640C7">
        <w:fldChar w:fldCharType="separate"/>
      </w:r>
      <w:r w:rsidRPr="000640C7">
        <w:rPr>
          <w:rStyle w:val="ab"/>
        </w:rPr>
        <w:t>QS</w:t>
      </w:r>
      <w:r w:rsidRPr="000640C7">
        <w:rPr>
          <w:rStyle w:val="ab"/>
        </w:rPr>
        <w:t>世界大学排名</w:t>
      </w:r>
      <w:r w:rsidR="000640C7" w:rsidRPr="000640C7">
        <w:fldChar w:fldCharType="end"/>
      </w:r>
      <w:r w:rsidRPr="000640C7">
        <w:t>世界第</w:t>
      </w:r>
      <w:r w:rsidRPr="000640C7">
        <w:t>91</w:t>
      </w:r>
      <w:r w:rsidRPr="000640C7">
        <w:t>名，</w:t>
      </w:r>
      <w:r w:rsidR="000640C7" w:rsidRPr="000640C7">
        <w:fldChar w:fldCharType="begin"/>
      </w:r>
      <w:r w:rsidR="000640C7" w:rsidRPr="000640C7">
        <w:instrText xml:space="preserve"> HYPERLINK "https://baike.baidu.com/item/ARWU" </w:instrText>
      </w:r>
      <w:r w:rsidR="000640C7" w:rsidRPr="000640C7">
        <w:fldChar w:fldCharType="separate"/>
      </w:r>
      <w:r w:rsidRPr="000640C7">
        <w:rPr>
          <w:rStyle w:val="ab"/>
        </w:rPr>
        <w:t>ARWU</w:t>
      </w:r>
      <w:r w:rsidR="000640C7" w:rsidRPr="000640C7">
        <w:fldChar w:fldCharType="end"/>
      </w:r>
      <w:hyperlink r:id="rId22" w:history="1">
        <w:r w:rsidRPr="000640C7">
          <w:rPr>
            <w:rStyle w:val="ab"/>
          </w:rPr>
          <w:t>世界大学学术排名</w:t>
        </w:r>
      </w:hyperlink>
      <w:r w:rsidRPr="000640C7">
        <w:t>世界第</w:t>
      </w:r>
      <w:r w:rsidRPr="000640C7">
        <w:t>91</w:t>
      </w:r>
      <w:r w:rsidRPr="000640C7">
        <w:t>名。在</w:t>
      </w:r>
      <w:r w:rsidRPr="000640C7">
        <w:t>2016</w:t>
      </w:r>
      <w:r w:rsidRPr="000640C7">
        <w:t>年</w:t>
      </w:r>
      <w:r w:rsidR="000640C7" w:rsidRPr="000640C7">
        <w:fldChar w:fldCharType="begin"/>
      </w:r>
      <w:r w:rsidR="000640C7" w:rsidRPr="000640C7">
        <w:instrText xml:space="preserve"> HYPERLINK "https://baike.baidu.com/item/QS/18638379" </w:instrText>
      </w:r>
      <w:r w:rsidR="000640C7" w:rsidRPr="000640C7">
        <w:fldChar w:fldCharType="separate"/>
      </w:r>
      <w:r w:rsidRPr="000640C7">
        <w:rPr>
          <w:rStyle w:val="ab"/>
        </w:rPr>
        <w:t>QS</w:t>
      </w:r>
      <w:r w:rsidR="000640C7" w:rsidRPr="000640C7">
        <w:fldChar w:fldCharType="end"/>
      </w:r>
      <w:r w:rsidRPr="000640C7">
        <w:t>世界大学专业排名中，西</w:t>
      </w:r>
      <w:proofErr w:type="gramStart"/>
      <w:r w:rsidRPr="000640C7">
        <w:t>澳大学</w:t>
      </w:r>
      <w:proofErr w:type="gramEnd"/>
      <w:r w:rsidRPr="000640C7">
        <w:fldChar w:fldCharType="begin"/>
      </w:r>
      <w:r w:rsidRPr="000640C7">
        <w:instrText xml:space="preserve"> HYPERLINK "https://baike.baidu.com/item/%E9%87%87%E7%9F%BF%E5%B7%A5%E7%A8%8B/4614840" </w:instrText>
      </w:r>
      <w:r w:rsidRPr="000640C7">
        <w:fldChar w:fldCharType="separate"/>
      </w:r>
      <w:r w:rsidRPr="000640C7">
        <w:rPr>
          <w:rStyle w:val="ab"/>
        </w:rPr>
        <w:t>采矿工程</w:t>
      </w:r>
      <w:r w:rsidRPr="000640C7">
        <w:fldChar w:fldCharType="end"/>
      </w:r>
      <w:r w:rsidRPr="000640C7">
        <w:t>全球位列第</w:t>
      </w:r>
      <w:r w:rsidRPr="000640C7">
        <w:t>5</w:t>
      </w:r>
      <w:r w:rsidRPr="000640C7">
        <w:t>位，</w:t>
      </w:r>
      <w:r w:rsidR="000640C7" w:rsidRPr="000640C7">
        <w:fldChar w:fldCharType="begin"/>
      </w:r>
      <w:r w:rsidR="000640C7" w:rsidRPr="000640C7">
        <w:instrText xml:space="preserve"> HYPERLINK "https://baike.baidu.com/item/%E6%B5%B7%E6%B4%8B%E7%A7%91%E5%AD%A6/3172368" </w:instrText>
      </w:r>
      <w:r w:rsidR="000640C7" w:rsidRPr="000640C7">
        <w:fldChar w:fldCharType="separate"/>
      </w:r>
      <w:r w:rsidRPr="000640C7">
        <w:rPr>
          <w:rStyle w:val="ab"/>
        </w:rPr>
        <w:t>海洋科学</w:t>
      </w:r>
      <w:r w:rsidR="000640C7" w:rsidRPr="000640C7">
        <w:fldChar w:fldCharType="end"/>
      </w:r>
      <w:r w:rsidRPr="000640C7">
        <w:t>位列世界第</w:t>
      </w:r>
      <w:r w:rsidRPr="000640C7">
        <w:t>30</w:t>
      </w:r>
      <w:r w:rsidRPr="000640C7">
        <w:t>位，</w:t>
      </w:r>
      <w:r w:rsidR="000640C7" w:rsidRPr="000640C7">
        <w:fldChar w:fldCharType="begin"/>
      </w:r>
      <w:r w:rsidR="000640C7" w:rsidRPr="000640C7">
        <w:instrText xml:space="preserve"> HYPERLINK "https://baike.baidu.com/item/%E5%9C%9F%E6%9C%A8%E5%B7%A5%E7%A8%8B/389380" </w:instrText>
      </w:r>
      <w:r w:rsidR="000640C7" w:rsidRPr="000640C7">
        <w:fldChar w:fldCharType="separate"/>
      </w:r>
      <w:r w:rsidRPr="000640C7">
        <w:rPr>
          <w:rStyle w:val="ab"/>
        </w:rPr>
        <w:t>土木工程</w:t>
      </w:r>
      <w:r w:rsidR="000640C7" w:rsidRPr="000640C7">
        <w:fldChar w:fldCharType="end"/>
      </w:r>
      <w:r w:rsidRPr="000640C7">
        <w:t>与结构第</w:t>
      </w:r>
      <w:r w:rsidRPr="000640C7">
        <w:t>37</w:t>
      </w:r>
      <w:r w:rsidRPr="000640C7">
        <w:t>位，</w:t>
      </w:r>
      <w:r w:rsidR="000640C7" w:rsidRPr="000640C7">
        <w:fldChar w:fldCharType="begin"/>
      </w:r>
      <w:r w:rsidR="000640C7" w:rsidRPr="000640C7">
        <w:instrText xml:space="preserve"> HYPERLINK "https://baike.baidu.com/item/%E5%86%9C%E4%B8%9A/330015" </w:instrText>
      </w:r>
      <w:r w:rsidR="000640C7" w:rsidRPr="000640C7">
        <w:fldChar w:fldCharType="separate"/>
      </w:r>
      <w:r w:rsidRPr="000640C7">
        <w:rPr>
          <w:rStyle w:val="ab"/>
        </w:rPr>
        <w:t>农业</w:t>
      </w:r>
      <w:r w:rsidR="000640C7" w:rsidRPr="000640C7">
        <w:fldChar w:fldCharType="end"/>
      </w:r>
      <w:r w:rsidRPr="000640C7">
        <w:t>与</w:t>
      </w:r>
      <w:hyperlink r:id="rId23" w:history="1">
        <w:r w:rsidRPr="000640C7">
          <w:rPr>
            <w:rStyle w:val="ab"/>
          </w:rPr>
          <w:t>林业</w:t>
        </w:r>
      </w:hyperlink>
      <w:r w:rsidRPr="000640C7">
        <w:t>第</w:t>
      </w:r>
      <w:r w:rsidRPr="000640C7">
        <w:t>38</w:t>
      </w:r>
      <w:r w:rsidRPr="000640C7">
        <w:t>位。另外如</w:t>
      </w:r>
      <w:r w:rsidR="000640C7" w:rsidRPr="000640C7">
        <w:fldChar w:fldCharType="begin"/>
      </w:r>
      <w:r w:rsidR="000640C7" w:rsidRPr="000640C7">
        <w:instrText xml:space="preserve"> HYPERLINK "https://baike.baidu.com/item/%E5%8C%96%E5%AD%A6%E5%B7%A5%E7%A8%8B/66238" </w:instrText>
      </w:r>
      <w:r w:rsidR="000640C7" w:rsidRPr="000640C7">
        <w:fldChar w:fldCharType="separate"/>
      </w:r>
      <w:r w:rsidRPr="000640C7">
        <w:rPr>
          <w:rStyle w:val="ab"/>
        </w:rPr>
        <w:t>化学工程</w:t>
      </w:r>
      <w:r w:rsidR="000640C7" w:rsidRPr="000640C7">
        <w:fldChar w:fldCharType="end"/>
      </w:r>
      <w:r w:rsidRPr="000640C7">
        <w:t>、</w:t>
      </w:r>
      <w:hyperlink r:id="rId24" w:history="1">
        <w:r w:rsidRPr="000640C7">
          <w:rPr>
            <w:rStyle w:val="ab"/>
          </w:rPr>
          <w:t>会计</w:t>
        </w:r>
      </w:hyperlink>
      <w:r w:rsidRPr="000640C7">
        <w:t>与</w:t>
      </w:r>
      <w:hyperlink r:id="rId25" w:history="1">
        <w:r w:rsidRPr="000640C7">
          <w:rPr>
            <w:rStyle w:val="ab"/>
          </w:rPr>
          <w:t>金融</w:t>
        </w:r>
      </w:hyperlink>
      <w:r w:rsidRPr="000640C7">
        <w:t>、</w:t>
      </w:r>
      <w:hyperlink r:id="rId26" w:history="1">
        <w:r w:rsidRPr="000640C7">
          <w:rPr>
            <w:rStyle w:val="ab"/>
          </w:rPr>
          <w:t>生物科学</w:t>
        </w:r>
      </w:hyperlink>
      <w:r w:rsidRPr="000640C7">
        <w:t>、</w:t>
      </w:r>
      <w:hyperlink r:id="rId27" w:history="1">
        <w:r w:rsidRPr="000640C7">
          <w:rPr>
            <w:rStyle w:val="ab"/>
          </w:rPr>
          <w:t>医学</w:t>
        </w:r>
      </w:hyperlink>
      <w:r w:rsidRPr="000640C7">
        <w:t>、</w:t>
      </w:r>
      <w:hyperlink r:id="rId28" w:history="1">
        <w:r w:rsidRPr="000640C7">
          <w:rPr>
            <w:rStyle w:val="ab"/>
          </w:rPr>
          <w:t>法律</w:t>
        </w:r>
      </w:hyperlink>
      <w:r w:rsidRPr="000640C7">
        <w:t>、</w:t>
      </w:r>
      <w:hyperlink r:id="rId29" w:history="1">
        <w:r w:rsidRPr="000640C7">
          <w:rPr>
            <w:rStyle w:val="ab"/>
          </w:rPr>
          <w:t>电气工程</w:t>
        </w:r>
      </w:hyperlink>
      <w:r w:rsidRPr="000640C7">
        <w:t>等专业也均进入世界</w:t>
      </w:r>
      <w:r w:rsidRPr="000640C7">
        <w:t>100</w:t>
      </w:r>
      <w:r w:rsidRPr="000640C7">
        <w:t>强。</w:t>
      </w:r>
    </w:p>
    <w:p w:rsidR="008E045F" w:rsidRPr="000640C7" w:rsidRDefault="008E045F" w:rsidP="000640C7"/>
    <w:p w:rsidR="008E045F" w:rsidRPr="000640C7" w:rsidRDefault="008E045F" w:rsidP="000640C7"/>
    <w:p w:rsidR="008E045F" w:rsidRPr="000640C7" w:rsidRDefault="0059512E" w:rsidP="000640C7">
      <w:r w:rsidRPr="000640C7">
        <w:t>伍伦贡大学</w:t>
      </w:r>
    </w:p>
    <w:p w:rsidR="008E045F" w:rsidRPr="000640C7" w:rsidRDefault="0059512E" w:rsidP="000640C7">
      <w:r w:rsidRPr="000640C7">
        <w:rPr>
          <w:rFonts w:hint="eastAsia"/>
        </w:rPr>
        <w:t>U</w:t>
      </w:r>
      <w:r w:rsidRPr="000640C7">
        <w:t>niversity of Wollongong Australia</w:t>
      </w:r>
    </w:p>
    <w:p w:rsidR="008E045F" w:rsidRPr="000640C7" w:rsidRDefault="0059512E" w:rsidP="000640C7">
      <w:r w:rsidRPr="000640C7">
        <w:t>伍伦贡大学建于</w:t>
      </w:r>
      <w:r w:rsidRPr="000640C7">
        <w:t>1951</w:t>
      </w:r>
      <w:r w:rsidRPr="000640C7">
        <w:t>年，位于澳大利亚</w:t>
      </w:r>
      <w:r w:rsidRPr="000640C7">
        <w:fldChar w:fldCharType="begin"/>
      </w:r>
      <w:r w:rsidRPr="000640C7">
        <w:instrText xml:space="preserve"> HYPERLINK "https://baike.baidu.com/item/%E6%96%B0%E5%8D%97%E5%A8%81%E5%B0%94%E5%A3%AB%E5%B7%9E/4532276" </w:instrText>
      </w:r>
      <w:r w:rsidRPr="000640C7">
        <w:fldChar w:fldCharType="separate"/>
      </w:r>
      <w:r w:rsidRPr="000640C7">
        <w:rPr>
          <w:rStyle w:val="ab"/>
        </w:rPr>
        <w:t>新南威尔士州</w:t>
      </w:r>
      <w:r w:rsidRPr="000640C7">
        <w:fldChar w:fldCharType="end"/>
      </w:r>
      <w:hyperlink r:id="rId30" w:history="1">
        <w:r w:rsidRPr="000640C7">
          <w:rPr>
            <w:rStyle w:val="ab"/>
          </w:rPr>
          <w:t>伍伦贡</w:t>
        </w:r>
      </w:hyperlink>
      <w:r w:rsidRPr="000640C7">
        <w:t>市</w:t>
      </w:r>
      <w:r w:rsidRPr="000640C7">
        <w:t> </w:t>
      </w:r>
      <w:r w:rsidRPr="000640C7">
        <w:t>，</w:t>
      </w:r>
      <w:r w:rsidRPr="000640C7">
        <w:fldChar w:fldCharType="begin"/>
      </w:r>
      <w:r w:rsidRPr="000640C7">
        <w:instrText xml:space="preserve"> HYPERLINK "https://baike.baidu.com/item/%E6%BE%B3%E5%A4%A7%E5%88%A9%E4%BA%9A/146759" </w:instrText>
      </w:r>
      <w:r w:rsidRPr="000640C7">
        <w:fldChar w:fldCharType="separate"/>
      </w:r>
      <w:r w:rsidRPr="000640C7">
        <w:rPr>
          <w:rStyle w:val="ab"/>
        </w:rPr>
        <w:t>澳大利亚</w:t>
      </w:r>
      <w:r w:rsidRPr="000640C7">
        <w:fldChar w:fldCharType="end"/>
      </w:r>
      <w:r w:rsidRPr="000640C7">
        <w:t>十大研究型大学。</w:t>
      </w:r>
    </w:p>
    <w:p w:rsidR="008E045F" w:rsidRPr="000640C7" w:rsidRDefault="0059512E" w:rsidP="000640C7">
      <w:r w:rsidRPr="000640C7">
        <w:t>该大学是一所以教育、工程、科技、商学、自然科学为主的综合性大学，其信息技术、计算机科学、工程学领域代表全澳顶尖水平。澳大利亚最大的</w:t>
      </w:r>
      <w:r w:rsidRPr="000640C7">
        <w:t>ICT</w:t>
      </w:r>
      <w:r w:rsidRPr="000640C7">
        <w:t>科研中心，</w:t>
      </w:r>
      <w:r w:rsidRPr="000640C7">
        <w:fldChar w:fldCharType="begin"/>
      </w:r>
      <w:r w:rsidRPr="000640C7">
        <w:instrText xml:space="preserve"> HYPERLINK "https://baike.baidu.com/item/%E5%8D%97%E5%8D%8A%E7%90%83/1696241" </w:instrText>
      </w:r>
      <w:r w:rsidRPr="000640C7">
        <w:fldChar w:fldCharType="separate"/>
      </w:r>
      <w:r w:rsidRPr="000640C7">
        <w:rPr>
          <w:rStyle w:val="ab"/>
        </w:rPr>
        <w:t>南半球</w:t>
      </w:r>
      <w:r w:rsidRPr="000640C7">
        <w:fldChar w:fldCharType="end"/>
      </w:r>
      <w:r w:rsidRPr="000640C7">
        <w:t>最大的信息技术与电信研究机构之一。世界大学综合排名前</w:t>
      </w:r>
      <w:r w:rsidRPr="000640C7">
        <w:t>2%</w:t>
      </w:r>
      <w:r w:rsidRPr="000640C7">
        <w:t>，科研实力前</w:t>
      </w:r>
      <w:r w:rsidRPr="000640C7">
        <w:t>1%</w:t>
      </w:r>
      <w:r w:rsidRPr="000640C7">
        <w:t>，</w:t>
      </w:r>
      <w:r w:rsidRPr="000640C7">
        <w:t>2012</w:t>
      </w:r>
      <w:r w:rsidRPr="000640C7">
        <w:t>年</w:t>
      </w:r>
      <w:r w:rsidRPr="000640C7">
        <w:fldChar w:fldCharType="begin"/>
      </w:r>
      <w:r w:rsidRPr="000640C7">
        <w:instrText xml:space="preserve"> HYPERLINK "https://baike.baidu.com/item/%E6%BE%B3%E5%A4%A7%E5%88%A9%E4%BA%9A" </w:instrText>
      </w:r>
      <w:r w:rsidRPr="000640C7">
        <w:fldChar w:fldCharType="separate"/>
      </w:r>
      <w:r w:rsidRPr="000640C7">
        <w:rPr>
          <w:rStyle w:val="ab"/>
        </w:rPr>
        <w:t>澳大利亚</w:t>
      </w:r>
      <w:r w:rsidRPr="000640C7">
        <w:fldChar w:fldCharType="end"/>
      </w:r>
      <w:r w:rsidRPr="000640C7">
        <w:t>大学科学研究排名（</w:t>
      </w:r>
      <w:r w:rsidRPr="000640C7">
        <w:t>Excellence in Research for Australia</w:t>
      </w:r>
      <w:r w:rsidRPr="000640C7">
        <w:t>）位列第九</w:t>
      </w:r>
      <w:r w:rsidRPr="000640C7">
        <w:t>  </w:t>
      </w:r>
      <w:r w:rsidRPr="000640C7">
        <w:t>，全澳唯一的连续两年被澳大利亚政府评定为年度优秀大学。在</w:t>
      </w:r>
      <w:r w:rsidRPr="000640C7">
        <w:t>2018</w:t>
      </w:r>
      <w:r w:rsidRPr="000640C7">
        <w:t>年</w:t>
      </w:r>
      <w:proofErr w:type="spellStart"/>
      <w:r w:rsidRPr="000640C7">
        <w:t>USNews</w:t>
      </w:r>
      <w:proofErr w:type="spellEnd"/>
      <w:r w:rsidRPr="000640C7">
        <w:t>世界排名位居第</w:t>
      </w:r>
      <w:r w:rsidRPr="000640C7">
        <w:t>290</w:t>
      </w:r>
      <w:r w:rsidRPr="000640C7">
        <w:t>位。在</w:t>
      </w:r>
      <w:r w:rsidRPr="000640C7">
        <w:t>2019</w:t>
      </w:r>
      <w:r w:rsidRPr="000640C7">
        <w:t>年</w:t>
      </w:r>
      <w:r w:rsidRPr="000640C7">
        <w:t>QS</w:t>
      </w:r>
      <w:r w:rsidRPr="000640C7">
        <w:t>世界大学排名位居第</w:t>
      </w:r>
      <w:r w:rsidRPr="000640C7">
        <w:t>218</w:t>
      </w:r>
      <w:r w:rsidRPr="000640C7">
        <w:t>位。</w:t>
      </w:r>
    </w:p>
    <w:p w:rsidR="008E045F" w:rsidRPr="000640C7" w:rsidRDefault="008E045F" w:rsidP="000640C7"/>
    <w:p w:rsidR="008E045F" w:rsidRPr="000640C7" w:rsidRDefault="0059512E" w:rsidP="000640C7">
      <w:r w:rsidRPr="000640C7">
        <w:t>奥克兰大学</w:t>
      </w:r>
      <w:r w:rsidRPr="000640C7">
        <w:rPr>
          <w:rFonts w:hint="eastAsia"/>
        </w:rPr>
        <w:t xml:space="preserve"> </w:t>
      </w:r>
      <w:r w:rsidRPr="000640C7">
        <w:t>The University of Auckland</w:t>
      </w:r>
    </w:p>
    <w:p w:rsidR="008E045F" w:rsidRPr="000640C7" w:rsidRDefault="0059512E" w:rsidP="000640C7">
      <w:r w:rsidRPr="000640C7">
        <w:t>奥克兰大学（</w:t>
      </w:r>
      <w:r w:rsidRPr="000640C7">
        <w:t>The University of Auckland</w:t>
      </w:r>
      <w:r w:rsidRPr="000640C7">
        <w:t>），</w:t>
      </w:r>
      <w:hyperlink r:id="rId31" w:history="1">
        <w:r w:rsidRPr="000640C7">
          <w:rPr>
            <w:rStyle w:val="ab"/>
          </w:rPr>
          <w:t>简称</w:t>
        </w:r>
      </w:hyperlink>
      <w:r w:rsidRPr="000640C7">
        <w:t>奥大，世界百强名校之一。</w:t>
      </w:r>
      <w:r w:rsidRPr="000640C7">
        <w:t>2018</w:t>
      </w:r>
      <w:r w:rsidRPr="000640C7">
        <w:t>世界排名第</w:t>
      </w:r>
      <w:r w:rsidRPr="000640C7">
        <w:t>82</w:t>
      </w:r>
      <w:r w:rsidRPr="000640C7">
        <w:t>位。建校于</w:t>
      </w:r>
      <w:r w:rsidRPr="000640C7">
        <w:t>1883</w:t>
      </w:r>
      <w:r w:rsidRPr="000640C7">
        <w:t>年，坐落于新西兰第一大城市奥克兰市，拥有</w:t>
      </w:r>
      <w:r w:rsidRPr="000640C7">
        <w:t>7</w:t>
      </w:r>
      <w:r w:rsidRPr="000640C7">
        <w:t>个校区，是新西兰最大的一所从事教学研究且拥有最多专业的综合性大学，综合排名新西兰第一，被誉为新西兰的</w:t>
      </w:r>
      <w:r w:rsidRPr="000640C7">
        <w:t>“</w:t>
      </w:r>
      <w:r w:rsidRPr="000640C7">
        <w:t>国宝级</w:t>
      </w:r>
      <w:r w:rsidRPr="000640C7">
        <w:t>”</w:t>
      </w:r>
      <w:r w:rsidRPr="000640C7">
        <w:t>大学，是一所世界顶尖的研究型大学，享有极高的国际声誉。</w:t>
      </w:r>
    </w:p>
    <w:p w:rsidR="008E045F" w:rsidRPr="000640C7" w:rsidRDefault="0059512E" w:rsidP="000640C7">
      <w:r w:rsidRPr="000640C7">
        <w:t>奥克兰大学以各类基础学科研究闻名于世，最为著名的院系有计算机、土木工程、建筑与规划、医学、药学、教育、传媒等，且商学院获得</w:t>
      </w:r>
      <w:hyperlink r:id="rId32" w:history="1">
        <w:r w:rsidRPr="000640C7">
          <w:rPr>
            <w:rStyle w:val="ab"/>
          </w:rPr>
          <w:t>AACSB</w:t>
        </w:r>
      </w:hyperlink>
      <w:r w:rsidRPr="000640C7">
        <w:t>，</w:t>
      </w:r>
      <w:hyperlink r:id="rId33" w:history="1">
        <w:r w:rsidRPr="000640C7">
          <w:rPr>
            <w:rStyle w:val="ab"/>
          </w:rPr>
          <w:t>EQUIS</w:t>
        </w:r>
      </w:hyperlink>
      <w:r w:rsidRPr="000640C7">
        <w:t>和</w:t>
      </w:r>
      <w:hyperlink r:id="rId34" w:history="1">
        <w:r w:rsidRPr="000640C7">
          <w:rPr>
            <w:rStyle w:val="ab"/>
          </w:rPr>
          <w:t>AMBA</w:t>
        </w:r>
      </w:hyperlink>
      <w:r w:rsidRPr="000640C7">
        <w:t>三大认证。</w:t>
      </w:r>
    </w:p>
    <w:p w:rsidR="008E045F" w:rsidRPr="000640C7" w:rsidRDefault="0059512E" w:rsidP="000640C7">
      <w:r w:rsidRPr="000640C7">
        <w:t>奥克兰大学在最新</w:t>
      </w:r>
      <w:r w:rsidRPr="000640C7">
        <w:t>QS2016-2017</w:t>
      </w:r>
      <w:r w:rsidRPr="000640C7">
        <w:t>世界大学排行榜中排名全球第</w:t>
      </w:r>
      <w:r w:rsidRPr="000640C7">
        <w:t>81</w:t>
      </w:r>
      <w:r w:rsidRPr="000640C7">
        <w:t>位，全新西兰第一。在</w:t>
      </w:r>
      <w:r w:rsidRPr="000640C7">
        <w:t>QS2016-2017</w:t>
      </w:r>
      <w:r w:rsidRPr="000640C7">
        <w:t>分专业排名中，奥大的考古学、建筑规划学、政治学与国际关系、教育学、护理学、法学、会计学、语言学、土木工程、人类学等</w:t>
      </w:r>
      <w:r w:rsidRPr="000640C7">
        <w:t>15</w:t>
      </w:r>
      <w:r w:rsidRPr="000640C7">
        <w:t>个专业，均位列世界</w:t>
      </w:r>
      <w:r w:rsidRPr="000640C7">
        <w:t>50</w:t>
      </w:r>
      <w:r w:rsidRPr="000640C7">
        <w:t>强。</w:t>
      </w:r>
    </w:p>
    <w:p w:rsidR="008E045F" w:rsidRPr="000640C7" w:rsidRDefault="008E045F" w:rsidP="000640C7"/>
    <w:p w:rsidR="008E045F" w:rsidRPr="000640C7" w:rsidRDefault="0059512E" w:rsidP="000640C7">
      <w:proofErr w:type="gramStart"/>
      <w:r w:rsidRPr="000640C7">
        <w:t>怀卡托大</w:t>
      </w:r>
      <w:proofErr w:type="gramEnd"/>
      <w:r w:rsidRPr="000640C7">
        <w:t>学</w:t>
      </w:r>
      <w:r w:rsidRPr="000640C7">
        <w:rPr>
          <w:rFonts w:hint="eastAsia"/>
        </w:rPr>
        <w:t xml:space="preserve"> The University of Waikato</w:t>
      </w:r>
    </w:p>
    <w:p w:rsidR="008E045F" w:rsidRPr="000640C7" w:rsidRDefault="000640C7" w:rsidP="000640C7">
      <w:hyperlink r:id="rId35" w:history="1">
        <w:proofErr w:type="gramStart"/>
        <w:r w:rsidR="0059512E" w:rsidRPr="000640C7">
          <w:rPr>
            <w:rStyle w:val="ab"/>
          </w:rPr>
          <w:t>怀卡托大</w:t>
        </w:r>
        <w:proofErr w:type="gramEnd"/>
        <w:r w:rsidR="0059512E" w:rsidRPr="000640C7">
          <w:rPr>
            <w:rStyle w:val="ab"/>
          </w:rPr>
          <w:t>学</w:t>
        </w:r>
      </w:hyperlink>
      <w:r w:rsidR="0059512E" w:rsidRPr="000640C7">
        <w:t>成立于</w:t>
      </w:r>
      <w:r w:rsidR="0059512E" w:rsidRPr="000640C7">
        <w:t>1964</w:t>
      </w:r>
      <w:r w:rsidR="0059512E" w:rsidRPr="000640C7">
        <w:t>年，是</w:t>
      </w:r>
      <w:hyperlink r:id="rId36" w:history="1">
        <w:r w:rsidR="0059512E" w:rsidRPr="000640C7">
          <w:rPr>
            <w:rStyle w:val="ab"/>
          </w:rPr>
          <w:t>新西兰</w:t>
        </w:r>
      </w:hyperlink>
      <w:r w:rsidR="0059512E" w:rsidRPr="000640C7">
        <w:t>政府资助的</w:t>
      </w:r>
      <w:r w:rsidR="0059512E" w:rsidRPr="000640C7">
        <w:t>8</w:t>
      </w:r>
      <w:r w:rsidR="0059512E" w:rsidRPr="000640C7">
        <w:t>所公立大学之一，在校学生</w:t>
      </w:r>
      <w:r w:rsidR="0059512E" w:rsidRPr="000640C7">
        <w:t>12,500</w:t>
      </w:r>
      <w:r w:rsidR="0059512E" w:rsidRPr="000640C7">
        <w:t>多名，国际留学生</w:t>
      </w:r>
      <w:r w:rsidR="0059512E" w:rsidRPr="000640C7">
        <w:t>2200</w:t>
      </w:r>
      <w:r w:rsidR="0059512E" w:rsidRPr="000640C7">
        <w:t>多名，来自全世界</w:t>
      </w:r>
      <w:r w:rsidR="0059512E" w:rsidRPr="000640C7">
        <w:t>70</w:t>
      </w:r>
      <w:r w:rsidR="0059512E" w:rsidRPr="000640C7">
        <w:t>多个国家。</w:t>
      </w:r>
      <w:proofErr w:type="gramStart"/>
      <w:r w:rsidR="0059512E" w:rsidRPr="000640C7">
        <w:t>怀卡托大</w:t>
      </w:r>
      <w:proofErr w:type="gramEnd"/>
      <w:r w:rsidR="0059512E" w:rsidRPr="000640C7">
        <w:t>学在世界上享有很高的知名度，更以管理、法律、计算机、自然科学和教育见长，曾被</w:t>
      </w:r>
      <w:hyperlink r:id="rId37" w:history="1">
        <w:r w:rsidR="0059512E" w:rsidRPr="000640C7">
          <w:rPr>
            <w:rStyle w:val="ab"/>
          </w:rPr>
          <w:t>英国</w:t>
        </w:r>
      </w:hyperlink>
      <w:r w:rsidR="0059512E" w:rsidRPr="000640C7">
        <w:t>《</w:t>
      </w:r>
      <w:hyperlink r:id="rId38" w:history="1">
        <w:r w:rsidR="0059512E" w:rsidRPr="000640C7">
          <w:rPr>
            <w:rStyle w:val="ab"/>
          </w:rPr>
          <w:t>每日电讯报</w:t>
        </w:r>
      </w:hyperlink>
      <w:r w:rsidR="0059512E" w:rsidRPr="000640C7">
        <w:t>》誉为南半球的</w:t>
      </w:r>
      <w:hyperlink r:id="rId39" w:history="1">
        <w:r w:rsidR="0059512E" w:rsidRPr="000640C7">
          <w:rPr>
            <w:rStyle w:val="ab"/>
          </w:rPr>
          <w:t>哈佛</w:t>
        </w:r>
      </w:hyperlink>
      <w:r w:rsidR="0059512E" w:rsidRPr="000640C7">
        <w:t>。</w:t>
      </w:r>
      <w:r w:rsidR="0059512E" w:rsidRPr="000640C7">
        <w:t>2016</w:t>
      </w:r>
      <w:r w:rsidR="0059512E" w:rsidRPr="000640C7">
        <w:t>年被认证为</w:t>
      </w:r>
      <w:r w:rsidR="0059512E" w:rsidRPr="000640C7">
        <w:t>“QS</w:t>
      </w:r>
      <w:r w:rsidR="0059512E" w:rsidRPr="000640C7">
        <w:t>五星级大学</w:t>
      </w:r>
      <w:r w:rsidR="0059512E" w:rsidRPr="000640C7">
        <w:t>”</w:t>
      </w:r>
      <w:r w:rsidR="0059512E" w:rsidRPr="000640C7">
        <w:t>。</w:t>
      </w:r>
    </w:p>
    <w:p w:rsidR="008E045F" w:rsidRPr="000640C7" w:rsidRDefault="0059512E" w:rsidP="000640C7">
      <w:r w:rsidRPr="000640C7">
        <w:t>其管理学院是世界上精英管理学院之一，获得国际高等商学院协会</w:t>
      </w:r>
      <w:r w:rsidRPr="000640C7">
        <w:t>AACSB</w:t>
      </w:r>
      <w:r w:rsidRPr="000640C7">
        <w:t>、欧洲质量发展认证体系</w:t>
      </w:r>
      <w:hyperlink r:id="rId40" w:history="1">
        <w:r w:rsidRPr="000640C7">
          <w:rPr>
            <w:rStyle w:val="ab"/>
          </w:rPr>
          <w:t>EQUIS</w:t>
        </w:r>
      </w:hyperlink>
      <w:r w:rsidRPr="000640C7">
        <w:t>和英国工商管理硕士协会</w:t>
      </w:r>
      <w:hyperlink r:id="rId41" w:history="1">
        <w:r w:rsidRPr="000640C7">
          <w:rPr>
            <w:rStyle w:val="ab"/>
          </w:rPr>
          <w:t>AMBA</w:t>
        </w:r>
      </w:hyperlink>
      <w:r w:rsidRPr="000640C7">
        <w:t>的三重认证。</w:t>
      </w:r>
    </w:p>
    <w:p w:rsidR="008E045F" w:rsidRPr="000640C7" w:rsidRDefault="008E045F" w:rsidP="000640C7"/>
    <w:p w:rsidR="008E045F" w:rsidRPr="000640C7" w:rsidRDefault="0059512E" w:rsidP="000640C7">
      <w:r w:rsidRPr="000640C7">
        <w:rPr>
          <w:rFonts w:hint="eastAsia"/>
        </w:rPr>
        <w:t>申请须知</w:t>
      </w:r>
      <w:r w:rsidRPr="000640C7">
        <w:rPr>
          <w:rFonts w:hint="eastAsia"/>
        </w:rPr>
        <w:t xml:space="preserve"> A</w:t>
      </w:r>
      <w:r w:rsidRPr="000640C7">
        <w:t>pplication</w:t>
      </w:r>
    </w:p>
    <w:p w:rsidR="008E045F" w:rsidRPr="000640C7" w:rsidRDefault="0059512E" w:rsidP="000640C7">
      <w:r w:rsidRPr="000640C7">
        <w:rPr>
          <w:rFonts w:hint="eastAsia"/>
        </w:rPr>
        <w:t>招生对象</w:t>
      </w:r>
    </w:p>
    <w:p w:rsidR="008E045F" w:rsidRPr="000640C7" w:rsidRDefault="0059512E" w:rsidP="000640C7">
      <w:r w:rsidRPr="000640C7">
        <w:t>1</w:t>
      </w:r>
      <w:r w:rsidRPr="000640C7">
        <w:t>、</w:t>
      </w:r>
      <w:r w:rsidRPr="000640C7">
        <w:rPr>
          <w:rFonts w:hint="eastAsia"/>
        </w:rPr>
        <w:t>应届毕业生、</w:t>
      </w:r>
      <w:r w:rsidRPr="000640C7">
        <w:t>历</w:t>
      </w:r>
      <w:r w:rsidRPr="000640C7">
        <w:rPr>
          <w:rFonts w:hint="eastAsia"/>
        </w:rPr>
        <w:t>届毕业生或具备同等及以上学力的学生，也可为国内高三在读生（留学时需提供高中毕业证）。</w:t>
      </w:r>
    </w:p>
    <w:p w:rsidR="008E045F" w:rsidRPr="000640C7" w:rsidRDefault="0059512E" w:rsidP="000640C7">
      <w:r w:rsidRPr="000640C7">
        <w:t>参加上海大学举办的入学测试，成绩合格者录取。</w:t>
      </w:r>
    </w:p>
    <w:p w:rsidR="008E045F" w:rsidRPr="000640C7" w:rsidRDefault="0059512E" w:rsidP="000640C7">
      <w:r w:rsidRPr="000640C7">
        <w:t>2</w:t>
      </w:r>
      <w:r w:rsidRPr="000640C7">
        <w:t>、品德良好，遵纪守法。</w:t>
      </w:r>
    </w:p>
    <w:p w:rsidR="008E045F" w:rsidRPr="000640C7" w:rsidRDefault="0059512E" w:rsidP="000640C7">
      <w:r w:rsidRPr="000640C7">
        <w:t>3</w:t>
      </w:r>
      <w:r w:rsidRPr="000640C7">
        <w:t>、身体素质良好，无传染性疾病。</w:t>
      </w:r>
    </w:p>
    <w:p w:rsidR="008E045F" w:rsidRPr="000640C7" w:rsidRDefault="0059512E" w:rsidP="000640C7">
      <w:r w:rsidRPr="000640C7">
        <w:t>4</w:t>
      </w:r>
      <w:r w:rsidRPr="000640C7">
        <w:t>、过去在校期间无任何不良记录。</w:t>
      </w:r>
    </w:p>
    <w:p w:rsidR="008E045F" w:rsidRPr="000640C7" w:rsidRDefault="0059512E" w:rsidP="000640C7">
      <w:r w:rsidRPr="000640C7">
        <w:t>5</w:t>
      </w:r>
      <w:r w:rsidRPr="000640C7">
        <w:t>、无国籍、户籍限制。</w:t>
      </w:r>
    </w:p>
    <w:p w:rsidR="008E045F" w:rsidRPr="000640C7" w:rsidRDefault="0059512E" w:rsidP="000640C7">
      <w:r w:rsidRPr="000640C7">
        <w:rPr>
          <w:rFonts w:hint="eastAsia"/>
        </w:rPr>
        <w:t>报名</w:t>
      </w:r>
      <w:r w:rsidRPr="000640C7">
        <w:t>方式</w:t>
      </w:r>
    </w:p>
    <w:p w:rsidR="008E045F" w:rsidRPr="000640C7" w:rsidRDefault="0059512E" w:rsidP="000640C7">
      <w:r w:rsidRPr="000640C7">
        <w:rPr>
          <w:rFonts w:hint="eastAsia"/>
        </w:rPr>
        <w:t>直接报名：携带报名材料至学校招生办公室；</w:t>
      </w:r>
    </w:p>
    <w:p w:rsidR="008E045F" w:rsidRPr="000640C7" w:rsidRDefault="0059512E" w:rsidP="000640C7">
      <w:r w:rsidRPr="000640C7">
        <w:t>电话报名：</w:t>
      </w:r>
      <w:r w:rsidRPr="000640C7">
        <w:t>4</w:t>
      </w:r>
      <w:r w:rsidR="009D36C4" w:rsidRPr="000640C7">
        <w:rPr>
          <w:rFonts w:hint="eastAsia"/>
        </w:rPr>
        <w:t>00-061-6586</w:t>
      </w:r>
    </w:p>
    <w:p w:rsidR="008E045F" w:rsidRPr="000640C7" w:rsidRDefault="0059512E" w:rsidP="000640C7">
      <w:r w:rsidRPr="000640C7">
        <w:t>递交材料</w:t>
      </w:r>
    </w:p>
    <w:p w:rsidR="008E045F" w:rsidRPr="000640C7" w:rsidRDefault="0059512E" w:rsidP="000640C7">
      <w:r w:rsidRPr="000640C7">
        <w:t>1</w:t>
      </w:r>
      <w:r w:rsidRPr="000640C7">
        <w:t>、</w:t>
      </w:r>
      <w:r w:rsidRPr="000640C7">
        <w:rPr>
          <w:rFonts w:hint="eastAsia"/>
        </w:rPr>
        <w:t>报名表</w:t>
      </w:r>
    </w:p>
    <w:p w:rsidR="008E045F" w:rsidRPr="000640C7" w:rsidRDefault="0059512E" w:rsidP="000640C7">
      <w:r w:rsidRPr="000640C7">
        <w:t>2</w:t>
      </w:r>
      <w:r w:rsidRPr="000640C7">
        <w:t>、</w:t>
      </w:r>
      <w:r w:rsidRPr="000640C7">
        <w:rPr>
          <w:rFonts w:hint="eastAsia"/>
        </w:rPr>
        <w:t>高中成绩单</w:t>
      </w:r>
    </w:p>
    <w:p w:rsidR="008E045F" w:rsidRPr="000640C7" w:rsidRDefault="0059512E" w:rsidP="000640C7">
      <w:r w:rsidRPr="000640C7">
        <w:t>3</w:t>
      </w:r>
      <w:r w:rsidRPr="000640C7">
        <w:t>、</w:t>
      </w:r>
      <w:r w:rsidRPr="000640C7">
        <w:rPr>
          <w:rFonts w:hint="eastAsia"/>
        </w:rPr>
        <w:t>高中毕业证书或在读证明</w:t>
      </w:r>
    </w:p>
    <w:p w:rsidR="008E045F" w:rsidRPr="000640C7" w:rsidRDefault="0059512E" w:rsidP="000640C7">
      <w:r w:rsidRPr="000640C7">
        <w:lastRenderedPageBreak/>
        <w:t>4</w:t>
      </w:r>
      <w:r w:rsidRPr="000640C7">
        <w:t>、</w:t>
      </w:r>
      <w:r w:rsidRPr="000640C7">
        <w:rPr>
          <w:rFonts w:hint="eastAsia"/>
        </w:rPr>
        <w:t>身份证复印件</w:t>
      </w:r>
      <w:r w:rsidRPr="000640C7">
        <w:t>2</w:t>
      </w:r>
      <w:r w:rsidRPr="000640C7">
        <w:t>份</w:t>
      </w:r>
    </w:p>
    <w:p w:rsidR="008E045F" w:rsidRPr="000640C7" w:rsidRDefault="0059512E" w:rsidP="000640C7">
      <w:r w:rsidRPr="000640C7">
        <w:t>5</w:t>
      </w:r>
      <w:r w:rsidRPr="000640C7">
        <w:t>、</w:t>
      </w:r>
      <w:r w:rsidRPr="000640C7">
        <w:rPr>
          <w:rFonts w:hint="eastAsia"/>
        </w:rPr>
        <w:t>一寸免冠证件照</w:t>
      </w:r>
      <w:r w:rsidRPr="000640C7">
        <w:rPr>
          <w:rFonts w:hint="eastAsia"/>
        </w:rPr>
        <w:t>2</w:t>
      </w:r>
      <w:r w:rsidRPr="000640C7">
        <w:rPr>
          <w:rFonts w:hint="eastAsia"/>
        </w:rPr>
        <w:t>张</w:t>
      </w:r>
    </w:p>
    <w:p w:rsidR="008E045F" w:rsidRPr="000640C7" w:rsidRDefault="0059512E" w:rsidP="000640C7">
      <w:r w:rsidRPr="000640C7">
        <w:t>入学测试</w:t>
      </w:r>
    </w:p>
    <w:p w:rsidR="008E045F" w:rsidRPr="000640C7" w:rsidRDefault="0059512E" w:rsidP="000640C7">
      <w:r w:rsidRPr="000640C7">
        <w:rPr>
          <w:rFonts w:hint="eastAsia"/>
        </w:rPr>
        <w:t>所有报名学生均需参加由学院组织的入学评估，考试成绩将作为录取参考</w:t>
      </w:r>
    </w:p>
    <w:p w:rsidR="008E045F" w:rsidRPr="000640C7" w:rsidRDefault="0059512E" w:rsidP="000640C7">
      <w:r w:rsidRPr="000640C7">
        <w:rPr>
          <w:rFonts w:hint="eastAsia"/>
        </w:rPr>
        <w:t>(3</w:t>
      </w:r>
      <w:r w:rsidRPr="000640C7">
        <w:rPr>
          <w:rFonts w:hint="eastAsia"/>
        </w:rPr>
        <w:t>个工作日内告知录取结果</w:t>
      </w:r>
      <w:r w:rsidRPr="000640C7">
        <w:rPr>
          <w:rFonts w:hint="eastAsia"/>
        </w:rPr>
        <w:t>)</w:t>
      </w:r>
      <w:r w:rsidRPr="000640C7">
        <w:rPr>
          <w:rFonts w:hint="eastAsia"/>
        </w:rPr>
        <w:t>。</w:t>
      </w:r>
    </w:p>
    <w:p w:rsidR="008E045F" w:rsidRPr="000640C7" w:rsidRDefault="0059512E" w:rsidP="000640C7">
      <w:r w:rsidRPr="000640C7">
        <w:t>高考英语成绩达总分</w:t>
      </w:r>
      <w:r w:rsidRPr="000640C7">
        <w:t>75%</w:t>
      </w:r>
      <w:r w:rsidRPr="000640C7">
        <w:t>以上，可免试优先录取。</w:t>
      </w:r>
    </w:p>
    <w:p w:rsidR="008E045F" w:rsidRPr="000640C7" w:rsidRDefault="0059512E" w:rsidP="000640C7">
      <w:r w:rsidRPr="000640C7">
        <w:t>费用</w:t>
      </w:r>
    </w:p>
    <w:p w:rsidR="008E045F" w:rsidRPr="000640C7" w:rsidRDefault="0059512E" w:rsidP="000640C7">
      <w:r w:rsidRPr="000640C7">
        <w:rPr>
          <w:rFonts w:hint="eastAsia"/>
        </w:rPr>
        <w:t>学费</w:t>
      </w:r>
      <w:r w:rsidRPr="000640C7">
        <w:rPr>
          <w:rFonts w:hint="eastAsia"/>
        </w:rPr>
        <w:t xml:space="preserve">    62000/</w:t>
      </w:r>
      <w:r w:rsidRPr="000640C7">
        <w:rPr>
          <w:rFonts w:hint="eastAsia"/>
        </w:rPr>
        <w:t>年</w:t>
      </w:r>
    </w:p>
    <w:p w:rsidR="008E045F" w:rsidRPr="000640C7" w:rsidRDefault="0059512E" w:rsidP="000640C7">
      <w:r w:rsidRPr="000640C7">
        <w:rPr>
          <w:rFonts w:hint="eastAsia"/>
        </w:rPr>
        <w:t>住宿费</w:t>
      </w:r>
      <w:r w:rsidRPr="000640C7">
        <w:rPr>
          <w:rFonts w:hint="eastAsia"/>
        </w:rPr>
        <w:t xml:space="preserve">  3500/</w:t>
      </w:r>
      <w:r w:rsidRPr="000640C7">
        <w:rPr>
          <w:rFonts w:hint="eastAsia"/>
        </w:rPr>
        <w:t>年</w:t>
      </w:r>
    </w:p>
    <w:p w:rsidR="008E045F" w:rsidRPr="000640C7" w:rsidRDefault="0059512E" w:rsidP="000640C7">
      <w:r w:rsidRPr="000640C7">
        <w:rPr>
          <w:rFonts w:hint="eastAsia"/>
        </w:rPr>
        <w:t>学杂费</w:t>
      </w:r>
      <w:r w:rsidRPr="000640C7">
        <w:rPr>
          <w:rFonts w:hint="eastAsia"/>
        </w:rPr>
        <w:t xml:space="preserve">  3000/</w:t>
      </w:r>
      <w:r w:rsidRPr="000640C7">
        <w:rPr>
          <w:rFonts w:hint="eastAsia"/>
        </w:rPr>
        <w:t>年（包含书本费和各类校内活动费）</w:t>
      </w:r>
    </w:p>
    <w:p w:rsidR="008E045F" w:rsidRPr="000640C7" w:rsidRDefault="0059512E" w:rsidP="000640C7">
      <w:r w:rsidRPr="000640C7">
        <w:t>奖学金政策</w:t>
      </w:r>
    </w:p>
    <w:p w:rsidR="008E045F" w:rsidRPr="000640C7" w:rsidRDefault="0059512E" w:rsidP="000640C7">
      <w:r w:rsidRPr="000640C7">
        <w:rPr>
          <w:rFonts w:hint="eastAsia"/>
        </w:rPr>
        <w:t>一等奖学金</w:t>
      </w:r>
      <w:r w:rsidRPr="000640C7">
        <w:rPr>
          <w:rFonts w:hint="eastAsia"/>
        </w:rPr>
        <w:t xml:space="preserve">  </w:t>
      </w:r>
      <w:r w:rsidRPr="000640C7">
        <w:rPr>
          <w:rFonts w:hint="eastAsia"/>
        </w:rPr>
        <w:t>高考分数达到当地一本分数线</w:t>
      </w:r>
      <w:r w:rsidRPr="000640C7">
        <w:rPr>
          <w:rFonts w:hint="eastAsia"/>
        </w:rPr>
        <w:t xml:space="preserve">  5000  1</w:t>
      </w:r>
      <w:r w:rsidRPr="000640C7">
        <w:rPr>
          <w:rFonts w:hint="eastAsia"/>
        </w:rPr>
        <w:t>名</w:t>
      </w:r>
    </w:p>
    <w:p w:rsidR="008E045F" w:rsidRPr="000640C7" w:rsidRDefault="0059512E" w:rsidP="000640C7">
      <w:r w:rsidRPr="000640C7">
        <w:rPr>
          <w:rFonts w:hint="eastAsia"/>
        </w:rPr>
        <w:t>二等奖学金</w:t>
      </w:r>
      <w:r w:rsidRPr="000640C7">
        <w:rPr>
          <w:rFonts w:hint="eastAsia"/>
        </w:rPr>
        <w:t xml:space="preserve">  </w:t>
      </w:r>
      <w:r w:rsidRPr="000640C7">
        <w:rPr>
          <w:rFonts w:hint="eastAsia"/>
        </w:rPr>
        <w:t>高考分数达到当地二本分数线</w:t>
      </w:r>
      <w:r w:rsidRPr="000640C7">
        <w:rPr>
          <w:rFonts w:hint="eastAsia"/>
        </w:rPr>
        <w:t xml:space="preserve">  3000  3</w:t>
      </w:r>
      <w:r w:rsidRPr="000640C7">
        <w:rPr>
          <w:rFonts w:hint="eastAsia"/>
        </w:rPr>
        <w:t>名</w:t>
      </w:r>
    </w:p>
    <w:p w:rsidR="008E045F" w:rsidRPr="000640C7" w:rsidRDefault="0059512E" w:rsidP="000640C7">
      <w:r w:rsidRPr="000640C7">
        <w:rPr>
          <w:rFonts w:hint="eastAsia"/>
        </w:rPr>
        <w:t>备注：</w:t>
      </w:r>
    </w:p>
    <w:p w:rsidR="008E045F" w:rsidRPr="000640C7" w:rsidRDefault="0059512E" w:rsidP="000640C7">
      <w:r w:rsidRPr="000640C7">
        <w:rPr>
          <w:rFonts w:hint="eastAsia"/>
        </w:rPr>
        <w:t>达到奖学金要求者，需参加入学测试和面试；</w:t>
      </w:r>
    </w:p>
    <w:p w:rsidR="008E045F" w:rsidRPr="000640C7" w:rsidRDefault="0059512E" w:rsidP="000640C7">
      <w:r w:rsidRPr="000640C7">
        <w:rPr>
          <w:rFonts w:hint="eastAsia"/>
        </w:rPr>
        <w:t>为保证公平公正，所有获得奖学金的同学将会通过官方渠道进行公示</w:t>
      </w:r>
    </w:p>
    <w:p w:rsidR="008E045F" w:rsidRPr="000640C7" w:rsidRDefault="0059512E" w:rsidP="000640C7">
      <w:r w:rsidRPr="000640C7">
        <w:rPr>
          <w:rFonts w:hint="eastAsia"/>
        </w:rPr>
        <w:t>费用缴纳</w:t>
      </w:r>
    </w:p>
    <w:p w:rsidR="008E045F" w:rsidRPr="000640C7" w:rsidRDefault="0059512E" w:rsidP="000640C7">
      <w:r w:rsidRPr="000640C7">
        <w:rPr>
          <w:rFonts w:hint="eastAsia"/>
        </w:rPr>
        <w:t>现场</w:t>
      </w:r>
      <w:r w:rsidRPr="000640C7">
        <w:t>缴付</w:t>
      </w:r>
    </w:p>
    <w:p w:rsidR="008E045F" w:rsidRPr="000640C7" w:rsidRDefault="0059512E" w:rsidP="000640C7">
      <w:r w:rsidRPr="000640C7">
        <w:rPr>
          <w:rFonts w:hint="eastAsia"/>
        </w:rPr>
        <w:t>招生办公室</w:t>
      </w:r>
      <w:r w:rsidRPr="000640C7">
        <w:t>设有</w:t>
      </w:r>
      <w:r w:rsidRPr="000640C7">
        <w:rPr>
          <w:rFonts w:hint="eastAsia"/>
        </w:rPr>
        <w:t>EPOS</w:t>
      </w:r>
      <w:r w:rsidRPr="000640C7">
        <w:rPr>
          <w:rFonts w:hint="eastAsia"/>
        </w:rPr>
        <w:t>机，</w:t>
      </w:r>
      <w:proofErr w:type="gramStart"/>
      <w:r w:rsidRPr="000640C7">
        <w:t>可</w:t>
      </w:r>
      <w:r w:rsidRPr="000640C7">
        <w:rPr>
          <w:rFonts w:hint="eastAsia"/>
        </w:rPr>
        <w:t>刷</w:t>
      </w:r>
      <w:r w:rsidRPr="000640C7">
        <w:t>银联</w:t>
      </w:r>
      <w:proofErr w:type="gramEnd"/>
      <w:r w:rsidRPr="000640C7">
        <w:t>卡，也可</w:t>
      </w:r>
      <w:r w:rsidRPr="000640C7">
        <w:rPr>
          <w:rFonts w:hint="eastAsia"/>
        </w:rPr>
        <w:t>现金</w:t>
      </w:r>
      <w:r w:rsidRPr="000640C7">
        <w:t>缴付；</w:t>
      </w:r>
    </w:p>
    <w:p w:rsidR="008E045F" w:rsidRPr="000640C7" w:rsidRDefault="0059512E" w:rsidP="000640C7">
      <w:r w:rsidRPr="000640C7">
        <w:rPr>
          <w:rFonts w:hint="eastAsia"/>
        </w:rPr>
        <w:t>银行</w:t>
      </w:r>
      <w:r w:rsidRPr="000640C7">
        <w:t>汇款</w:t>
      </w:r>
    </w:p>
    <w:p w:rsidR="008E045F" w:rsidRPr="000640C7" w:rsidRDefault="0059512E" w:rsidP="000640C7">
      <w:r w:rsidRPr="000640C7">
        <w:rPr>
          <w:rFonts w:hint="eastAsia"/>
        </w:rPr>
        <w:t>单位</w:t>
      </w:r>
      <w:r w:rsidRPr="000640C7">
        <w:t>名称：上海大学</w:t>
      </w:r>
    </w:p>
    <w:p w:rsidR="008E045F" w:rsidRPr="000640C7" w:rsidRDefault="0059512E" w:rsidP="000640C7">
      <w:r w:rsidRPr="000640C7">
        <w:rPr>
          <w:rFonts w:hint="eastAsia"/>
        </w:rPr>
        <w:t>银行</w:t>
      </w:r>
      <w:r w:rsidRPr="000640C7">
        <w:t>账号：</w:t>
      </w:r>
      <w:r w:rsidRPr="000640C7">
        <w:rPr>
          <w:rFonts w:hint="eastAsia"/>
        </w:rPr>
        <w:t>033584-00801000968</w:t>
      </w:r>
    </w:p>
    <w:p w:rsidR="008E045F" w:rsidRPr="000640C7" w:rsidRDefault="0059512E" w:rsidP="000640C7">
      <w:r w:rsidRPr="000640C7">
        <w:rPr>
          <w:rFonts w:hint="eastAsia"/>
        </w:rPr>
        <w:t>开户银行</w:t>
      </w:r>
      <w:r w:rsidRPr="000640C7">
        <w:t>：农行上海共和支行</w:t>
      </w:r>
    </w:p>
    <w:p w:rsidR="008E045F" w:rsidRDefault="008E045F">
      <w:pPr>
        <w:pStyle w:val="a9"/>
        <w:widowControl/>
        <w:spacing w:beforeAutospacing="0" w:afterAutospacing="0" w:line="360" w:lineRule="auto"/>
        <w:rPr>
          <w:rFonts w:ascii="微软雅黑" w:eastAsia="微软雅黑" w:hAnsi="微软雅黑" w:cs="微软雅黑"/>
          <w:color w:val="333333"/>
          <w:szCs w:val="24"/>
        </w:rPr>
      </w:pPr>
    </w:p>
    <w:p w:rsidR="008E045F" w:rsidRDefault="008E045F">
      <w:pPr>
        <w:pStyle w:val="1"/>
        <w:framePr w:wrap="auto" w:yAlign="inline"/>
        <w:spacing w:line="360" w:lineRule="auto"/>
        <w:rPr>
          <w:rFonts w:ascii="微软雅黑" w:eastAsia="微软雅黑" w:hAnsi="微软雅黑"/>
          <w:color w:val="6D3872"/>
          <w:sz w:val="28"/>
          <w:szCs w:val="28"/>
        </w:rPr>
      </w:pPr>
    </w:p>
    <w:p w:rsidR="008E045F" w:rsidRDefault="0059512E">
      <w:pPr>
        <w:pStyle w:val="1"/>
        <w:framePr w:wrap="auto" w:yAlign="inline"/>
        <w:spacing w:line="360" w:lineRule="auto"/>
        <w:rPr>
          <w:rFonts w:ascii="微软雅黑" w:eastAsia="微软雅黑" w:hAnsi="微软雅黑"/>
          <w:color w:val="6D3872"/>
          <w:sz w:val="32"/>
          <w:szCs w:val="32"/>
        </w:rPr>
      </w:pPr>
      <w:r>
        <w:rPr>
          <w:rFonts w:ascii="微软雅黑" w:eastAsia="微软雅黑" w:hAnsi="微软雅黑" w:hint="eastAsia"/>
          <w:color w:val="6D3872"/>
          <w:sz w:val="32"/>
          <w:szCs w:val="32"/>
        </w:rPr>
        <w:t>上海大学</w:t>
      </w:r>
      <w:r>
        <w:rPr>
          <w:rFonts w:ascii="微软雅黑" w:eastAsia="微软雅黑" w:hAnsi="微软雅黑"/>
          <w:color w:val="6D3872"/>
          <w:sz w:val="32"/>
          <w:szCs w:val="32"/>
        </w:rPr>
        <w:t>国际课程中心</w:t>
      </w:r>
    </w:p>
    <w:p w:rsidR="008E045F" w:rsidRPr="009D36C4" w:rsidRDefault="0059512E" w:rsidP="009D36C4">
      <w:pPr>
        <w:rPr>
          <w:rFonts w:ascii="微软雅黑" w:eastAsia="微软雅黑" w:hAnsi="微软雅黑"/>
          <w:kern w:val="0"/>
        </w:rPr>
      </w:pPr>
      <w:r>
        <w:rPr>
          <w:rFonts w:ascii="微软雅黑" w:eastAsia="微软雅黑" w:hAnsi="微软雅黑" w:hint="eastAsia"/>
          <w:kern w:val="0"/>
          <w:lang w:val="zh-CN"/>
        </w:rPr>
        <w:t>地址</w:t>
      </w:r>
      <w:r w:rsidRPr="009D36C4">
        <w:rPr>
          <w:rFonts w:ascii="微软雅黑" w:eastAsia="微软雅黑" w:hAnsi="微软雅黑"/>
          <w:kern w:val="0"/>
        </w:rPr>
        <w:t>：</w:t>
      </w:r>
      <w:r w:rsidR="009D36C4" w:rsidRPr="009D36C4">
        <w:rPr>
          <w:rFonts w:ascii="微软雅黑" w:eastAsia="微软雅黑" w:hAnsi="微软雅黑"/>
          <w:kern w:val="0"/>
        </w:rPr>
        <w:t xml:space="preserve"> </w:t>
      </w:r>
      <w:r w:rsidR="009D36C4">
        <w:rPr>
          <w:rFonts w:ascii="微软雅黑" w:eastAsia="微软雅黑" w:hAnsi="微软雅黑" w:hint="eastAsia"/>
          <w:kern w:val="0"/>
        </w:rPr>
        <w:t>400-061-6586</w:t>
      </w:r>
    </w:p>
    <w:p w:rsidR="008E045F" w:rsidRDefault="008E045F">
      <w:pPr>
        <w:rPr>
          <w:rFonts w:ascii="微软雅黑" w:eastAsia="微软雅黑" w:hAnsi="微软雅黑"/>
        </w:rPr>
      </w:pPr>
    </w:p>
    <w:p w:rsidR="009D36C4" w:rsidRDefault="009D36C4" w:rsidP="009D36C4">
      <w:pPr>
        <w:jc w:val="center"/>
        <w:rPr>
          <w:sz w:val="36"/>
          <w:szCs w:val="36"/>
        </w:rPr>
      </w:pPr>
      <w:r>
        <w:rPr>
          <w:rFonts w:hint="eastAsia"/>
          <w:sz w:val="36"/>
          <w:szCs w:val="36"/>
        </w:rPr>
        <w:t>通用报名表</w:t>
      </w:r>
    </w:p>
    <w:p w:rsidR="009D36C4" w:rsidRDefault="009D36C4" w:rsidP="009D36C4">
      <w:pPr>
        <w:jc w:val="left"/>
        <w:rPr>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7"/>
        <w:gridCol w:w="1217"/>
        <w:gridCol w:w="1217"/>
        <w:gridCol w:w="1135"/>
        <w:gridCol w:w="1300"/>
        <w:gridCol w:w="2436"/>
      </w:tblGrid>
      <w:tr w:rsidR="009D36C4" w:rsidTr="009D36C4">
        <w:trPr>
          <w:trHeight w:val="456"/>
          <w:jc w:val="center"/>
        </w:trPr>
        <w:tc>
          <w:tcPr>
            <w:tcW w:w="1217" w:type="dxa"/>
          </w:tcPr>
          <w:p w:rsidR="009D36C4" w:rsidRDefault="009D36C4" w:rsidP="000640C7">
            <w:pPr>
              <w:jc w:val="left"/>
              <w:rPr>
                <w:szCs w:val="21"/>
              </w:rPr>
            </w:pPr>
            <w:r>
              <w:rPr>
                <w:rFonts w:hint="eastAsia"/>
                <w:szCs w:val="21"/>
              </w:rPr>
              <w:t>课程全名</w:t>
            </w:r>
          </w:p>
        </w:tc>
        <w:tc>
          <w:tcPr>
            <w:tcW w:w="7305" w:type="dxa"/>
            <w:gridSpan w:val="5"/>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姓</w:t>
            </w:r>
            <w:r>
              <w:rPr>
                <w:rFonts w:hint="eastAsia"/>
                <w:szCs w:val="21"/>
              </w:rPr>
              <w:t xml:space="preserve">   </w:t>
            </w:r>
            <w:r>
              <w:rPr>
                <w:rFonts w:hint="eastAsia"/>
                <w:szCs w:val="21"/>
              </w:rPr>
              <w:t>名</w:t>
            </w:r>
          </w:p>
        </w:tc>
        <w:tc>
          <w:tcPr>
            <w:tcW w:w="1217" w:type="dxa"/>
          </w:tcPr>
          <w:p w:rsidR="009D36C4" w:rsidRDefault="009D36C4" w:rsidP="000640C7">
            <w:pPr>
              <w:jc w:val="left"/>
              <w:rPr>
                <w:szCs w:val="21"/>
              </w:rPr>
            </w:pPr>
          </w:p>
        </w:tc>
        <w:tc>
          <w:tcPr>
            <w:tcW w:w="1217" w:type="dxa"/>
          </w:tcPr>
          <w:p w:rsidR="009D36C4" w:rsidRDefault="009D36C4" w:rsidP="000640C7">
            <w:pPr>
              <w:jc w:val="left"/>
              <w:rPr>
                <w:szCs w:val="21"/>
              </w:rPr>
            </w:pPr>
            <w:r>
              <w:rPr>
                <w:rFonts w:hint="eastAsia"/>
                <w:szCs w:val="21"/>
              </w:rPr>
              <w:t>性</w:t>
            </w:r>
            <w:r>
              <w:rPr>
                <w:rFonts w:hint="eastAsia"/>
                <w:szCs w:val="21"/>
              </w:rPr>
              <w:t xml:space="preserve">   </w:t>
            </w:r>
            <w:r>
              <w:rPr>
                <w:rFonts w:hint="eastAsia"/>
                <w:szCs w:val="21"/>
              </w:rPr>
              <w:t>别</w:t>
            </w:r>
          </w:p>
        </w:tc>
        <w:tc>
          <w:tcPr>
            <w:tcW w:w="1135" w:type="dxa"/>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出生日期</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民</w:t>
            </w:r>
            <w:r>
              <w:rPr>
                <w:rFonts w:hint="eastAsia"/>
                <w:szCs w:val="21"/>
              </w:rPr>
              <w:t xml:space="preserve">   </w:t>
            </w:r>
            <w:r>
              <w:rPr>
                <w:rFonts w:hint="eastAsia"/>
                <w:szCs w:val="21"/>
              </w:rPr>
              <w:t>族</w:t>
            </w:r>
          </w:p>
        </w:tc>
        <w:tc>
          <w:tcPr>
            <w:tcW w:w="1217" w:type="dxa"/>
          </w:tcPr>
          <w:p w:rsidR="009D36C4" w:rsidRDefault="009D36C4" w:rsidP="000640C7">
            <w:pPr>
              <w:jc w:val="left"/>
              <w:rPr>
                <w:szCs w:val="21"/>
              </w:rPr>
            </w:pPr>
          </w:p>
        </w:tc>
        <w:tc>
          <w:tcPr>
            <w:tcW w:w="1217" w:type="dxa"/>
          </w:tcPr>
          <w:p w:rsidR="009D36C4" w:rsidRDefault="009D36C4" w:rsidP="000640C7">
            <w:pPr>
              <w:jc w:val="left"/>
              <w:rPr>
                <w:szCs w:val="21"/>
              </w:rPr>
            </w:pPr>
            <w:r>
              <w:rPr>
                <w:rFonts w:hint="eastAsia"/>
                <w:szCs w:val="21"/>
              </w:rPr>
              <w:t>籍</w:t>
            </w:r>
            <w:r>
              <w:rPr>
                <w:rFonts w:hint="eastAsia"/>
                <w:szCs w:val="21"/>
              </w:rPr>
              <w:t xml:space="preserve">   </w:t>
            </w:r>
            <w:r>
              <w:rPr>
                <w:rFonts w:hint="eastAsia"/>
                <w:szCs w:val="21"/>
              </w:rPr>
              <w:t>贯</w:t>
            </w:r>
          </w:p>
        </w:tc>
        <w:tc>
          <w:tcPr>
            <w:tcW w:w="1135" w:type="dxa"/>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职务</w:t>
            </w:r>
            <w:r>
              <w:rPr>
                <w:rFonts w:hint="eastAsia"/>
                <w:szCs w:val="21"/>
              </w:rPr>
              <w:t>/</w:t>
            </w:r>
            <w:r>
              <w:rPr>
                <w:rFonts w:hint="eastAsia"/>
                <w:szCs w:val="21"/>
              </w:rPr>
              <w:t>职称</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身份证号</w:t>
            </w:r>
          </w:p>
        </w:tc>
        <w:tc>
          <w:tcPr>
            <w:tcW w:w="3569" w:type="dxa"/>
            <w:gridSpan w:val="3"/>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工作年限</w:t>
            </w:r>
          </w:p>
        </w:tc>
        <w:tc>
          <w:tcPr>
            <w:tcW w:w="2436" w:type="dxa"/>
          </w:tcPr>
          <w:p w:rsidR="009D36C4" w:rsidRDefault="009D36C4" w:rsidP="000640C7">
            <w:pPr>
              <w:jc w:val="left"/>
              <w:rPr>
                <w:szCs w:val="21"/>
              </w:rPr>
            </w:pPr>
          </w:p>
        </w:tc>
      </w:tr>
      <w:tr w:rsidR="009D36C4" w:rsidTr="009D36C4">
        <w:trPr>
          <w:jc w:val="center"/>
        </w:trPr>
        <w:tc>
          <w:tcPr>
            <w:tcW w:w="1217" w:type="dxa"/>
            <w:vMerge w:val="restart"/>
          </w:tcPr>
          <w:p w:rsidR="009D36C4" w:rsidRDefault="009D36C4" w:rsidP="000640C7">
            <w:pPr>
              <w:jc w:val="left"/>
              <w:rPr>
                <w:szCs w:val="21"/>
              </w:rPr>
            </w:pPr>
            <w:r>
              <w:rPr>
                <w:rFonts w:hint="eastAsia"/>
                <w:szCs w:val="21"/>
              </w:rPr>
              <w:t>教育程度</w:t>
            </w:r>
          </w:p>
        </w:tc>
        <w:tc>
          <w:tcPr>
            <w:tcW w:w="1217" w:type="dxa"/>
          </w:tcPr>
          <w:p w:rsidR="009D36C4" w:rsidRDefault="009D36C4" w:rsidP="000640C7">
            <w:pPr>
              <w:jc w:val="left"/>
              <w:rPr>
                <w:szCs w:val="21"/>
              </w:rPr>
            </w:pPr>
            <w:r>
              <w:rPr>
                <w:rFonts w:hint="eastAsia"/>
                <w:szCs w:val="21"/>
              </w:rPr>
              <w:t>学</w:t>
            </w:r>
            <w:r>
              <w:rPr>
                <w:rFonts w:hint="eastAsia"/>
                <w:szCs w:val="21"/>
              </w:rPr>
              <w:t xml:space="preserve">    </w:t>
            </w:r>
            <w:r>
              <w:rPr>
                <w:rFonts w:hint="eastAsia"/>
                <w:szCs w:val="21"/>
              </w:rPr>
              <w:t>历</w:t>
            </w:r>
          </w:p>
        </w:tc>
        <w:tc>
          <w:tcPr>
            <w:tcW w:w="2352" w:type="dxa"/>
            <w:gridSpan w:val="2"/>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毕业院校</w:t>
            </w:r>
          </w:p>
        </w:tc>
        <w:tc>
          <w:tcPr>
            <w:tcW w:w="2436" w:type="dxa"/>
          </w:tcPr>
          <w:p w:rsidR="009D36C4" w:rsidRDefault="009D36C4" w:rsidP="000640C7">
            <w:pPr>
              <w:jc w:val="left"/>
              <w:rPr>
                <w:szCs w:val="21"/>
              </w:rPr>
            </w:pPr>
          </w:p>
        </w:tc>
      </w:tr>
      <w:tr w:rsidR="009D36C4" w:rsidTr="009D36C4">
        <w:trPr>
          <w:jc w:val="center"/>
        </w:trPr>
        <w:tc>
          <w:tcPr>
            <w:tcW w:w="1217" w:type="dxa"/>
            <w:vMerge/>
          </w:tcPr>
          <w:p w:rsidR="009D36C4" w:rsidRDefault="009D36C4" w:rsidP="000640C7">
            <w:pPr>
              <w:jc w:val="left"/>
              <w:rPr>
                <w:szCs w:val="21"/>
              </w:rPr>
            </w:pPr>
          </w:p>
        </w:tc>
        <w:tc>
          <w:tcPr>
            <w:tcW w:w="1217" w:type="dxa"/>
          </w:tcPr>
          <w:p w:rsidR="009D36C4" w:rsidRDefault="009D36C4" w:rsidP="000640C7">
            <w:pPr>
              <w:jc w:val="left"/>
              <w:rPr>
                <w:szCs w:val="21"/>
              </w:rPr>
            </w:pPr>
            <w:r>
              <w:rPr>
                <w:rFonts w:hint="eastAsia"/>
                <w:szCs w:val="21"/>
              </w:rPr>
              <w:t>学</w:t>
            </w:r>
            <w:r>
              <w:rPr>
                <w:rFonts w:hint="eastAsia"/>
                <w:szCs w:val="21"/>
              </w:rPr>
              <w:t xml:space="preserve">    </w:t>
            </w:r>
            <w:r>
              <w:rPr>
                <w:rFonts w:hint="eastAsia"/>
                <w:szCs w:val="21"/>
              </w:rPr>
              <w:t>位</w:t>
            </w:r>
          </w:p>
        </w:tc>
        <w:tc>
          <w:tcPr>
            <w:tcW w:w="2352" w:type="dxa"/>
            <w:gridSpan w:val="2"/>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专</w:t>
            </w:r>
            <w:r>
              <w:rPr>
                <w:rFonts w:hint="eastAsia"/>
                <w:szCs w:val="21"/>
              </w:rPr>
              <w:t xml:space="preserve">    </w:t>
            </w:r>
            <w:r>
              <w:rPr>
                <w:rFonts w:hint="eastAsia"/>
                <w:szCs w:val="21"/>
              </w:rPr>
              <w:t>业</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毕业时间</w:t>
            </w:r>
          </w:p>
        </w:tc>
        <w:tc>
          <w:tcPr>
            <w:tcW w:w="2434" w:type="dxa"/>
            <w:gridSpan w:val="2"/>
          </w:tcPr>
          <w:p w:rsidR="009D36C4" w:rsidRDefault="009D36C4" w:rsidP="000640C7">
            <w:pPr>
              <w:jc w:val="left"/>
              <w:rPr>
                <w:szCs w:val="21"/>
              </w:rPr>
            </w:pPr>
          </w:p>
        </w:tc>
        <w:tc>
          <w:tcPr>
            <w:tcW w:w="1135" w:type="dxa"/>
          </w:tcPr>
          <w:p w:rsidR="009D36C4" w:rsidRDefault="009D36C4" w:rsidP="000640C7">
            <w:pPr>
              <w:jc w:val="left"/>
              <w:rPr>
                <w:szCs w:val="21"/>
              </w:rPr>
            </w:pPr>
            <w:r>
              <w:rPr>
                <w:rFonts w:hint="eastAsia"/>
                <w:szCs w:val="21"/>
              </w:rPr>
              <w:t>付款方式</w:t>
            </w:r>
          </w:p>
        </w:tc>
        <w:tc>
          <w:tcPr>
            <w:tcW w:w="3736" w:type="dxa"/>
            <w:gridSpan w:val="2"/>
          </w:tcPr>
          <w:p w:rsidR="009D36C4" w:rsidRDefault="000640C7" w:rsidP="000640C7">
            <w:pPr>
              <w:ind w:firstLineChars="150" w:firstLine="315"/>
              <w:jc w:val="left"/>
              <w:rPr>
                <w:szCs w:val="21"/>
              </w:rPr>
            </w:pPr>
            <w:r>
              <w:rPr>
                <w:szCs w:val="21"/>
              </w:rPr>
              <w:pict>
                <v:rect id="_x0000_s1027" style="position:absolute;left:0;text-align:left;margin-left:.65pt;margin-top:2.35pt;width:9.8pt;height:9.75pt;z-index:251660288;mso-position-horizontal-relative:text;mso-position-vertical-relative:text"/>
              </w:pict>
            </w:r>
            <w:r>
              <w:rPr>
                <w:szCs w:val="21"/>
              </w:rPr>
              <w:pict>
                <v:rect id="_x0000_s1026" style="position:absolute;left:0;text-align:left;margin-left:59.95pt;margin-top:2.35pt;width:9.75pt;height:9.75pt;z-index:251659264;mso-position-horizontal-relative:text;mso-position-vertical-relative:text"/>
              </w:pict>
            </w:r>
            <w:r>
              <w:rPr>
                <w:szCs w:val="21"/>
              </w:rPr>
              <w:pict>
                <v:rect id="_x0000_s1028" style="position:absolute;left:0;text-align:left;margin-left:118.4pt;margin-top:2.35pt;width:8.3pt;height:9.75pt;z-index:251661312;mso-position-horizontal-relative:text;mso-position-vertical-relative:text"/>
              </w:pict>
            </w:r>
            <w:r w:rsidR="009D36C4">
              <w:rPr>
                <w:rFonts w:hint="eastAsia"/>
                <w:szCs w:val="21"/>
              </w:rPr>
              <w:t>银行汇款</w:t>
            </w:r>
            <w:r w:rsidR="009D36C4">
              <w:rPr>
                <w:rFonts w:hint="eastAsia"/>
                <w:szCs w:val="21"/>
              </w:rPr>
              <w:t xml:space="preserve">   </w:t>
            </w:r>
            <w:r w:rsidR="009D36C4">
              <w:rPr>
                <w:rFonts w:hint="eastAsia"/>
                <w:szCs w:val="21"/>
              </w:rPr>
              <w:t>现今付款</w:t>
            </w:r>
            <w:r w:rsidR="009D36C4">
              <w:rPr>
                <w:rFonts w:hint="eastAsia"/>
                <w:szCs w:val="21"/>
              </w:rPr>
              <w:t xml:space="preserve">   </w:t>
            </w:r>
            <w:r w:rsidR="009D36C4">
              <w:rPr>
                <w:rFonts w:hint="eastAsia"/>
                <w:szCs w:val="21"/>
              </w:rPr>
              <w:t>电子转账</w:t>
            </w:r>
          </w:p>
        </w:tc>
      </w:tr>
      <w:tr w:rsidR="009D36C4" w:rsidTr="009D36C4">
        <w:trPr>
          <w:jc w:val="center"/>
        </w:trPr>
        <w:tc>
          <w:tcPr>
            <w:tcW w:w="1217" w:type="dxa"/>
          </w:tcPr>
          <w:p w:rsidR="009D36C4" w:rsidRDefault="009D36C4" w:rsidP="000640C7">
            <w:pPr>
              <w:jc w:val="left"/>
              <w:rPr>
                <w:szCs w:val="21"/>
              </w:rPr>
            </w:pPr>
            <w:r>
              <w:rPr>
                <w:rFonts w:hint="eastAsia"/>
                <w:szCs w:val="21"/>
              </w:rPr>
              <w:t>公司名称</w:t>
            </w:r>
          </w:p>
        </w:tc>
        <w:tc>
          <w:tcPr>
            <w:tcW w:w="7305" w:type="dxa"/>
            <w:gridSpan w:val="5"/>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电</w:t>
            </w:r>
            <w:r>
              <w:rPr>
                <w:rFonts w:hint="eastAsia"/>
                <w:szCs w:val="21"/>
              </w:rPr>
              <w:t xml:space="preserve">    </w:t>
            </w:r>
            <w:r>
              <w:rPr>
                <w:rFonts w:hint="eastAsia"/>
                <w:szCs w:val="21"/>
              </w:rPr>
              <w:t>话</w:t>
            </w:r>
          </w:p>
        </w:tc>
        <w:tc>
          <w:tcPr>
            <w:tcW w:w="3569" w:type="dxa"/>
            <w:gridSpan w:val="3"/>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传</w:t>
            </w:r>
            <w:r>
              <w:rPr>
                <w:rFonts w:hint="eastAsia"/>
                <w:szCs w:val="21"/>
              </w:rPr>
              <w:t xml:space="preserve">   </w:t>
            </w:r>
            <w:r>
              <w:rPr>
                <w:rFonts w:hint="eastAsia"/>
                <w:szCs w:val="21"/>
              </w:rPr>
              <w:t>真</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lastRenderedPageBreak/>
              <w:t>手</w:t>
            </w:r>
            <w:r>
              <w:rPr>
                <w:rFonts w:hint="eastAsia"/>
                <w:szCs w:val="21"/>
              </w:rPr>
              <w:t xml:space="preserve">    </w:t>
            </w:r>
            <w:r>
              <w:rPr>
                <w:rFonts w:hint="eastAsia"/>
                <w:szCs w:val="21"/>
              </w:rPr>
              <w:t>机</w:t>
            </w:r>
          </w:p>
        </w:tc>
        <w:tc>
          <w:tcPr>
            <w:tcW w:w="3569" w:type="dxa"/>
            <w:gridSpan w:val="3"/>
          </w:tcPr>
          <w:p w:rsidR="009D36C4" w:rsidRDefault="009D36C4" w:rsidP="000640C7">
            <w:pPr>
              <w:jc w:val="left"/>
              <w:rPr>
                <w:szCs w:val="21"/>
              </w:rPr>
            </w:pPr>
          </w:p>
        </w:tc>
        <w:tc>
          <w:tcPr>
            <w:tcW w:w="1300" w:type="dxa"/>
          </w:tcPr>
          <w:p w:rsidR="009D36C4" w:rsidRDefault="009D36C4" w:rsidP="000640C7">
            <w:pPr>
              <w:jc w:val="left"/>
              <w:rPr>
                <w:szCs w:val="21"/>
              </w:rPr>
            </w:pPr>
            <w:proofErr w:type="gramStart"/>
            <w:r>
              <w:rPr>
                <w:rFonts w:hint="eastAsia"/>
                <w:szCs w:val="21"/>
              </w:rPr>
              <w:t>邮</w:t>
            </w:r>
            <w:proofErr w:type="gramEnd"/>
            <w:r>
              <w:rPr>
                <w:rFonts w:hint="eastAsia"/>
                <w:szCs w:val="21"/>
              </w:rPr>
              <w:t xml:space="preserve">   </w:t>
            </w:r>
            <w:r>
              <w:rPr>
                <w:rFonts w:hint="eastAsia"/>
                <w:szCs w:val="21"/>
              </w:rPr>
              <w:t>编</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proofErr w:type="gramStart"/>
            <w:r>
              <w:rPr>
                <w:rFonts w:hint="eastAsia"/>
                <w:szCs w:val="21"/>
              </w:rPr>
              <w:t>邮</w:t>
            </w:r>
            <w:proofErr w:type="gramEnd"/>
            <w:r>
              <w:rPr>
                <w:rFonts w:hint="eastAsia"/>
                <w:szCs w:val="21"/>
              </w:rPr>
              <w:t xml:space="preserve">    </w:t>
            </w:r>
            <w:r>
              <w:rPr>
                <w:rFonts w:hint="eastAsia"/>
                <w:szCs w:val="21"/>
              </w:rPr>
              <w:t>箱</w:t>
            </w:r>
          </w:p>
        </w:tc>
        <w:tc>
          <w:tcPr>
            <w:tcW w:w="3569" w:type="dxa"/>
            <w:gridSpan w:val="3"/>
          </w:tcPr>
          <w:p w:rsidR="009D36C4" w:rsidRDefault="009D36C4" w:rsidP="000640C7">
            <w:pPr>
              <w:jc w:val="left"/>
              <w:rPr>
                <w:szCs w:val="21"/>
              </w:rPr>
            </w:pPr>
          </w:p>
        </w:tc>
        <w:tc>
          <w:tcPr>
            <w:tcW w:w="1300" w:type="dxa"/>
          </w:tcPr>
          <w:p w:rsidR="009D36C4" w:rsidRDefault="009D36C4" w:rsidP="000640C7">
            <w:pPr>
              <w:jc w:val="left"/>
              <w:rPr>
                <w:szCs w:val="21"/>
              </w:rPr>
            </w:pPr>
            <w:r>
              <w:rPr>
                <w:rFonts w:hint="eastAsia"/>
                <w:szCs w:val="21"/>
              </w:rPr>
              <w:t>单位性质</w:t>
            </w:r>
          </w:p>
        </w:tc>
        <w:tc>
          <w:tcPr>
            <w:tcW w:w="2436" w:type="dxa"/>
          </w:tcPr>
          <w:p w:rsidR="009D36C4" w:rsidRDefault="009D36C4" w:rsidP="000640C7">
            <w:pPr>
              <w:jc w:val="left"/>
              <w:rPr>
                <w:szCs w:val="21"/>
              </w:rPr>
            </w:pPr>
          </w:p>
        </w:tc>
      </w:tr>
      <w:tr w:rsidR="009D36C4" w:rsidTr="009D36C4">
        <w:trPr>
          <w:jc w:val="center"/>
        </w:trPr>
        <w:tc>
          <w:tcPr>
            <w:tcW w:w="1217" w:type="dxa"/>
          </w:tcPr>
          <w:p w:rsidR="009D36C4" w:rsidRDefault="009D36C4" w:rsidP="000640C7">
            <w:pPr>
              <w:jc w:val="left"/>
              <w:rPr>
                <w:szCs w:val="21"/>
              </w:rPr>
            </w:pPr>
            <w:r>
              <w:rPr>
                <w:rFonts w:hint="eastAsia"/>
                <w:szCs w:val="21"/>
              </w:rPr>
              <w:t>通信地址</w:t>
            </w:r>
          </w:p>
        </w:tc>
        <w:tc>
          <w:tcPr>
            <w:tcW w:w="7305" w:type="dxa"/>
            <w:gridSpan w:val="5"/>
          </w:tcPr>
          <w:p w:rsidR="009D36C4" w:rsidRDefault="009D36C4" w:rsidP="000640C7">
            <w:pPr>
              <w:jc w:val="left"/>
              <w:rPr>
                <w:szCs w:val="21"/>
              </w:rPr>
            </w:pPr>
          </w:p>
        </w:tc>
      </w:tr>
      <w:tr w:rsidR="009D36C4" w:rsidTr="009D36C4">
        <w:trPr>
          <w:jc w:val="center"/>
        </w:trPr>
        <w:tc>
          <w:tcPr>
            <w:tcW w:w="8522" w:type="dxa"/>
            <w:gridSpan w:val="6"/>
          </w:tcPr>
          <w:p w:rsidR="009D36C4" w:rsidRDefault="009D36C4" w:rsidP="000640C7">
            <w:pPr>
              <w:jc w:val="left"/>
              <w:rPr>
                <w:szCs w:val="21"/>
              </w:rPr>
            </w:pPr>
            <w:r>
              <w:rPr>
                <w:rFonts w:hint="eastAsia"/>
                <w:szCs w:val="21"/>
              </w:rPr>
              <w:t>工作简介</w:t>
            </w:r>
          </w:p>
        </w:tc>
      </w:tr>
      <w:tr w:rsidR="009D36C4" w:rsidTr="009D36C4">
        <w:trPr>
          <w:trHeight w:val="2425"/>
          <w:jc w:val="center"/>
        </w:trPr>
        <w:tc>
          <w:tcPr>
            <w:tcW w:w="8522" w:type="dxa"/>
            <w:gridSpan w:val="6"/>
          </w:tcPr>
          <w:p w:rsidR="009D36C4" w:rsidRDefault="009D36C4" w:rsidP="000640C7">
            <w:pPr>
              <w:jc w:val="left"/>
              <w:rPr>
                <w:szCs w:val="21"/>
              </w:rPr>
            </w:pPr>
          </w:p>
        </w:tc>
      </w:tr>
      <w:tr w:rsidR="009D36C4" w:rsidTr="009D36C4">
        <w:trPr>
          <w:jc w:val="center"/>
        </w:trPr>
        <w:tc>
          <w:tcPr>
            <w:tcW w:w="8522" w:type="dxa"/>
            <w:gridSpan w:val="6"/>
          </w:tcPr>
          <w:p w:rsidR="009D36C4" w:rsidRDefault="009D36C4" w:rsidP="000640C7">
            <w:pPr>
              <w:jc w:val="left"/>
              <w:rPr>
                <w:szCs w:val="21"/>
              </w:rPr>
            </w:pPr>
            <w:r>
              <w:rPr>
                <w:rFonts w:hint="eastAsia"/>
                <w:szCs w:val="21"/>
              </w:rPr>
              <w:t>学习建议</w:t>
            </w:r>
          </w:p>
        </w:tc>
      </w:tr>
      <w:tr w:rsidR="009D36C4" w:rsidTr="009D36C4">
        <w:trPr>
          <w:trHeight w:val="2493"/>
          <w:jc w:val="center"/>
        </w:trPr>
        <w:tc>
          <w:tcPr>
            <w:tcW w:w="8522" w:type="dxa"/>
            <w:gridSpan w:val="6"/>
          </w:tcPr>
          <w:p w:rsidR="009D36C4" w:rsidRDefault="009D36C4" w:rsidP="000640C7">
            <w:pPr>
              <w:jc w:val="left"/>
              <w:rPr>
                <w:szCs w:val="21"/>
              </w:rPr>
            </w:pPr>
          </w:p>
        </w:tc>
      </w:tr>
    </w:tbl>
    <w:p w:rsidR="009D36C4" w:rsidRDefault="009D36C4" w:rsidP="009D36C4">
      <w:pPr>
        <w:jc w:val="left"/>
        <w:rPr>
          <w:szCs w:val="21"/>
        </w:rPr>
      </w:pPr>
    </w:p>
    <w:p w:rsidR="008E045F" w:rsidRDefault="008E045F">
      <w:pPr>
        <w:pStyle w:val="a9"/>
        <w:widowControl/>
        <w:spacing w:beforeAutospacing="0" w:afterAutospacing="0" w:line="360" w:lineRule="auto"/>
        <w:ind w:firstLineChars="200" w:firstLine="480"/>
        <w:rPr>
          <w:rFonts w:ascii="微软雅黑" w:eastAsia="微软雅黑" w:hAnsi="微软雅黑" w:cs="微软雅黑"/>
          <w:color w:val="333333"/>
          <w:szCs w:val="24"/>
        </w:rPr>
      </w:pPr>
    </w:p>
    <w:sectPr w:rsidR="008E045F">
      <w:headerReference w:type="even" r:id="rId42"/>
      <w:headerReference w:type="default" r:id="rId43"/>
      <w:footerReference w:type="even" r:id="rId44"/>
      <w:footerReference w:type="default" r:id="rId45"/>
      <w:headerReference w:type="first" r:id="rId46"/>
      <w:footerReference w:type="first" r:id="rId4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F33" w:rsidRDefault="00202F33" w:rsidP="009D36C4">
      <w:r>
        <w:separator/>
      </w:r>
    </w:p>
  </w:endnote>
  <w:endnote w:type="continuationSeparator" w:id="0">
    <w:p w:rsidR="00202F33" w:rsidRDefault="00202F33" w:rsidP="009D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jaVu Sans">
    <w:altName w:val="苹方-简"/>
    <w:charset w:val="00"/>
    <w:family w:val="roman"/>
    <w:pitch w:val="default"/>
    <w:sig w:usb0="20007A87" w:usb1="80000000" w:usb2="00000008" w:usb3="00000000" w:csb0="000001FF" w:csb1="00000000"/>
  </w:font>
  <w:font w:name="方正黑体_GBK">
    <w:altName w:val="苹方-简"/>
    <w:charset w:val="00"/>
    <w:family w:val="auto"/>
    <w:pitch w:val="default"/>
    <w:sig w:usb0="00000001" w:usb1="08000000" w:usb2="00000000" w:usb3="00000000" w:csb0="00040000" w:csb1="00000000"/>
  </w:font>
  <w:font w:name="Helvetica Neue">
    <w:altName w:val="Sylfaen"/>
    <w:charset w:val="00"/>
    <w:family w:val="auto"/>
    <w:pitch w:val="default"/>
    <w:sig w:usb0="E50002FF" w:usb1="500079DB" w:usb2="00000010" w:usb3="00000000" w:csb0="0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pingfang sc semibold">
    <w:altName w:val="Times New Roman"/>
    <w:charset w:val="00"/>
    <w:family w:val="auto"/>
    <w:pitch w:val="default"/>
  </w:font>
  <w:font w:name="pingfang sc">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F33" w:rsidRDefault="00202F33" w:rsidP="009D36C4">
      <w:r>
        <w:separator/>
      </w:r>
    </w:p>
  </w:footnote>
  <w:footnote w:type="continuationSeparator" w:id="0">
    <w:p w:rsidR="00202F33" w:rsidRDefault="00202F33" w:rsidP="009D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rsidP="009D36C4">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C7" w:rsidRDefault="000640C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A71AD"/>
    <w:rsid w:val="9FBE9622"/>
    <w:rsid w:val="A3BB8DB2"/>
    <w:rsid w:val="A777F3A4"/>
    <w:rsid w:val="B14DBBBA"/>
    <w:rsid w:val="CCEF23E2"/>
    <w:rsid w:val="CFE83227"/>
    <w:rsid w:val="CFF7C7CD"/>
    <w:rsid w:val="D7FE65A3"/>
    <w:rsid w:val="D8DFABCA"/>
    <w:rsid w:val="DEF7CB76"/>
    <w:rsid w:val="EDF7F64B"/>
    <w:rsid w:val="EEDE89BB"/>
    <w:rsid w:val="EFD89C3F"/>
    <w:rsid w:val="EFDF7769"/>
    <w:rsid w:val="EFFDFCE0"/>
    <w:rsid w:val="F5FF8E76"/>
    <w:rsid w:val="FB7C13B8"/>
    <w:rsid w:val="FBC307C4"/>
    <w:rsid w:val="FFDB9155"/>
    <w:rsid w:val="00023689"/>
    <w:rsid w:val="00057720"/>
    <w:rsid w:val="00062144"/>
    <w:rsid w:val="000640C7"/>
    <w:rsid w:val="000C4428"/>
    <w:rsid w:val="0014388E"/>
    <w:rsid w:val="00163B4C"/>
    <w:rsid w:val="001674E6"/>
    <w:rsid w:val="00195D04"/>
    <w:rsid w:val="001F42FB"/>
    <w:rsid w:val="00200F38"/>
    <w:rsid w:val="00202F33"/>
    <w:rsid w:val="00217536"/>
    <w:rsid w:val="002476E5"/>
    <w:rsid w:val="00247C3A"/>
    <w:rsid w:val="00253FC1"/>
    <w:rsid w:val="00272DE4"/>
    <w:rsid w:val="0028173F"/>
    <w:rsid w:val="00291B2C"/>
    <w:rsid w:val="002A2A67"/>
    <w:rsid w:val="002D734E"/>
    <w:rsid w:val="00343839"/>
    <w:rsid w:val="00350A31"/>
    <w:rsid w:val="003622F7"/>
    <w:rsid w:val="0037151B"/>
    <w:rsid w:val="003813B7"/>
    <w:rsid w:val="003A0690"/>
    <w:rsid w:val="003A0711"/>
    <w:rsid w:val="003B7C88"/>
    <w:rsid w:val="004016F2"/>
    <w:rsid w:val="00430857"/>
    <w:rsid w:val="0044220A"/>
    <w:rsid w:val="00471C9B"/>
    <w:rsid w:val="00486A97"/>
    <w:rsid w:val="00494E9A"/>
    <w:rsid w:val="004D2A77"/>
    <w:rsid w:val="004E4BB7"/>
    <w:rsid w:val="00511084"/>
    <w:rsid w:val="00512E22"/>
    <w:rsid w:val="00526C16"/>
    <w:rsid w:val="005415E4"/>
    <w:rsid w:val="005468F5"/>
    <w:rsid w:val="00552952"/>
    <w:rsid w:val="0057324E"/>
    <w:rsid w:val="00594664"/>
    <w:rsid w:val="0059512E"/>
    <w:rsid w:val="005F1F67"/>
    <w:rsid w:val="005F5274"/>
    <w:rsid w:val="00604870"/>
    <w:rsid w:val="006115E2"/>
    <w:rsid w:val="00613F7D"/>
    <w:rsid w:val="00631C36"/>
    <w:rsid w:val="0063222E"/>
    <w:rsid w:val="00636795"/>
    <w:rsid w:val="00663620"/>
    <w:rsid w:val="006800A3"/>
    <w:rsid w:val="006A4B5D"/>
    <w:rsid w:val="006D2BD8"/>
    <w:rsid w:val="006D7EF2"/>
    <w:rsid w:val="006E38A0"/>
    <w:rsid w:val="006F0714"/>
    <w:rsid w:val="006F4A0E"/>
    <w:rsid w:val="00734D2B"/>
    <w:rsid w:val="0074084C"/>
    <w:rsid w:val="007755AD"/>
    <w:rsid w:val="00780A18"/>
    <w:rsid w:val="007B421A"/>
    <w:rsid w:val="007C1502"/>
    <w:rsid w:val="00807241"/>
    <w:rsid w:val="00841D48"/>
    <w:rsid w:val="008622CF"/>
    <w:rsid w:val="00876A1A"/>
    <w:rsid w:val="008775CD"/>
    <w:rsid w:val="00892818"/>
    <w:rsid w:val="008B0B68"/>
    <w:rsid w:val="008E045F"/>
    <w:rsid w:val="008F6D1C"/>
    <w:rsid w:val="008F7B57"/>
    <w:rsid w:val="00935E76"/>
    <w:rsid w:val="009A71AD"/>
    <w:rsid w:val="009D36C4"/>
    <w:rsid w:val="009E0466"/>
    <w:rsid w:val="00A1333E"/>
    <w:rsid w:val="00A1426E"/>
    <w:rsid w:val="00A14EE9"/>
    <w:rsid w:val="00A27BC5"/>
    <w:rsid w:val="00A52931"/>
    <w:rsid w:val="00A60716"/>
    <w:rsid w:val="00A61875"/>
    <w:rsid w:val="00A755CB"/>
    <w:rsid w:val="00A82BC3"/>
    <w:rsid w:val="00A85A42"/>
    <w:rsid w:val="00AC64BF"/>
    <w:rsid w:val="00AD733E"/>
    <w:rsid w:val="00AF464E"/>
    <w:rsid w:val="00B12B97"/>
    <w:rsid w:val="00B21BC8"/>
    <w:rsid w:val="00B50044"/>
    <w:rsid w:val="00B768A0"/>
    <w:rsid w:val="00B92173"/>
    <w:rsid w:val="00BC7343"/>
    <w:rsid w:val="00BD5FCD"/>
    <w:rsid w:val="00BF3380"/>
    <w:rsid w:val="00C04B74"/>
    <w:rsid w:val="00C15AD9"/>
    <w:rsid w:val="00C17535"/>
    <w:rsid w:val="00C378EE"/>
    <w:rsid w:val="00C7066B"/>
    <w:rsid w:val="00CB72A5"/>
    <w:rsid w:val="00CD38D4"/>
    <w:rsid w:val="00CE6434"/>
    <w:rsid w:val="00D02504"/>
    <w:rsid w:val="00D57735"/>
    <w:rsid w:val="00D741DD"/>
    <w:rsid w:val="00D770E4"/>
    <w:rsid w:val="00D90B86"/>
    <w:rsid w:val="00DF4086"/>
    <w:rsid w:val="00DF6475"/>
    <w:rsid w:val="00E84212"/>
    <w:rsid w:val="00EB02E7"/>
    <w:rsid w:val="00EB161D"/>
    <w:rsid w:val="00ED771A"/>
    <w:rsid w:val="00F11093"/>
    <w:rsid w:val="00F25366"/>
    <w:rsid w:val="00F27510"/>
    <w:rsid w:val="00F602C6"/>
    <w:rsid w:val="00F74951"/>
    <w:rsid w:val="00FB190C"/>
    <w:rsid w:val="00FB6592"/>
    <w:rsid w:val="00FC4A46"/>
    <w:rsid w:val="00FF0666"/>
    <w:rsid w:val="03399D5C"/>
    <w:rsid w:val="062B0B59"/>
    <w:rsid w:val="121FCF4E"/>
    <w:rsid w:val="16EFEBBE"/>
    <w:rsid w:val="1F2F321D"/>
    <w:rsid w:val="251EAFE6"/>
    <w:rsid w:val="2D2FB889"/>
    <w:rsid w:val="2FB3661D"/>
    <w:rsid w:val="2FFFC120"/>
    <w:rsid w:val="3772D1D5"/>
    <w:rsid w:val="3BBF6DEA"/>
    <w:rsid w:val="3DFB38F0"/>
    <w:rsid w:val="3F5BCF66"/>
    <w:rsid w:val="3FEFE9C0"/>
    <w:rsid w:val="3FFBF3E1"/>
    <w:rsid w:val="473F1A1B"/>
    <w:rsid w:val="57EF5D01"/>
    <w:rsid w:val="5E8FED0A"/>
    <w:rsid w:val="5F7EE773"/>
    <w:rsid w:val="6DE0E2ED"/>
    <w:rsid w:val="6DFD9D63"/>
    <w:rsid w:val="6EBF9953"/>
    <w:rsid w:val="73FB8626"/>
    <w:rsid w:val="7F75CD57"/>
    <w:rsid w:val="7FDF25C2"/>
    <w:rsid w:val="7FE87059"/>
    <w:rsid w:val="7FEE75C7"/>
    <w:rsid w:val="7FFB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11879"/>
  <w15:docId w15:val="{FBF5F527-D48B-43C3-AB83-9304A667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3" w:lineRule="auto"/>
      <w:outlineLvl w:val="1"/>
    </w:pPr>
    <w:rPr>
      <w:rFonts w:ascii="DejaVu Sans" w:eastAsia="方正黑体_GBK" w:hAnsi="DejaVu Sans"/>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正文1"/>
    <w:qFormat/>
    <w:pPr>
      <w:framePr w:wrap="around" w:hAnchor="text" w:y="1"/>
    </w:pPr>
    <w:rPr>
      <w:rFonts w:ascii="Helvetica Neue" w:eastAsia="Arial Unicode MS" w:hAnsi="Helvetica Neue" w:cs="Arial Unicode MS"/>
      <w:color w:val="000000"/>
      <w:sz w:val="22"/>
      <w:szCs w:val="22"/>
    </w:rPr>
  </w:style>
  <w:style w:type="paragraph" w:customStyle="1" w:styleId="ad">
    <w:name w:val="默认"/>
    <w:qFormat/>
    <w:pPr>
      <w:framePr w:wrap="around" w:hAnchor="text" w:y="1"/>
    </w:pPr>
    <w:rPr>
      <w:rFonts w:ascii="Helvetica Neue" w:eastAsia="Arial Unicode MS" w:hAnsi="Helvetica Neue" w:cs="Arial Unicode MS"/>
      <w:color w:val="000000"/>
      <w:sz w:val="22"/>
      <w:szCs w:val="22"/>
      <w:lang w:val="zh-CN"/>
    </w:rPr>
  </w:style>
  <w:style w:type="paragraph" w:customStyle="1" w:styleId="ae">
    <w:name w:val="标签"/>
    <w:qFormat/>
    <w:pPr>
      <w:framePr w:wrap="around" w:hAnchor="text" w:y="1"/>
      <w:jc w:val="center"/>
    </w:pPr>
    <w:rPr>
      <w:rFonts w:ascii="Helvetica Neue" w:eastAsia="Arial Unicode MS" w:hAnsi="Helvetica Neue" w:cs="Arial Unicode MS"/>
      <w:color w:val="FFFFFF"/>
      <w:sz w:val="24"/>
      <w:szCs w:val="24"/>
      <w:lang w:val="zh-CN"/>
    </w:rPr>
  </w:style>
  <w:style w:type="paragraph" w:customStyle="1" w:styleId="af">
    <w:name w:val="小标题"/>
    <w:next w:val="1"/>
    <w:qFormat/>
    <w:pPr>
      <w:keepNext/>
      <w:framePr w:wrap="around" w:hAnchor="text" w:y="1"/>
      <w:outlineLvl w:val="0"/>
    </w:pPr>
    <w:rPr>
      <w:rFonts w:ascii="Arial Unicode MS" w:eastAsia="Helvetica Neue" w:hAnsi="Arial Unicode MS" w:cs="Arial Unicode MS" w:hint="eastAsia"/>
      <w:b/>
      <w:bCs/>
      <w:color w:val="000000"/>
      <w:sz w:val="36"/>
      <w:szCs w:val="36"/>
      <w:lang w:val="zh-CN"/>
    </w:rPr>
  </w:style>
  <w:style w:type="paragraph" w:customStyle="1" w:styleId="20">
    <w:name w:val="表格样式 2"/>
    <w:qFormat/>
    <w:pPr>
      <w:framePr w:wrap="around" w:hAnchor="text" w:y="1"/>
    </w:pPr>
    <w:rPr>
      <w:rFonts w:ascii="Arial Unicode MS" w:eastAsia="Helvetica Neue" w:hAnsi="Arial Unicode MS" w:cs="Arial Unicode MS" w:hint="eastAsia"/>
      <w:color w:val="000000"/>
      <w:lang w:val="zh-CN"/>
    </w:rPr>
  </w:style>
  <w:style w:type="paragraph" w:customStyle="1" w:styleId="21">
    <w:name w:val="小标题 2"/>
    <w:next w:val="1"/>
    <w:qFormat/>
    <w:pPr>
      <w:keepNext/>
      <w:framePr w:wrap="around" w:hAnchor="text" w:y="1"/>
      <w:outlineLvl w:val="1"/>
    </w:pPr>
    <w:rPr>
      <w:rFonts w:ascii="Arial Unicode MS" w:eastAsia="Helvetica Neue" w:hAnsi="Arial Unicode MS" w:cs="Arial Unicode MS" w:hint="eastAsia"/>
      <w:b/>
      <w:bCs/>
      <w:color w:val="000000"/>
      <w:sz w:val="32"/>
      <w:szCs w:val="32"/>
      <w:lang w:val="zh-CN"/>
    </w:rPr>
  </w:style>
  <w:style w:type="paragraph" w:customStyle="1" w:styleId="p1">
    <w:name w:val="p1"/>
    <w:basedOn w:val="a"/>
    <w:qFormat/>
    <w:pPr>
      <w:framePr w:wrap="around" w:hAnchor="text" w:y="1"/>
      <w:widowControl/>
      <w:spacing w:after="140"/>
      <w:jc w:val="left"/>
    </w:pPr>
    <w:rPr>
      <w:rFonts w:ascii="pingfang sc semibold" w:eastAsia="pingfang sc semibold" w:hAnsi="pingfang sc semibold" w:cs="Times New Roman"/>
      <w:color w:val="59265F"/>
      <w:kern w:val="0"/>
      <w:sz w:val="32"/>
      <w:szCs w:val="32"/>
    </w:rPr>
  </w:style>
  <w:style w:type="character" w:customStyle="1" w:styleId="s1">
    <w:name w:val="s1"/>
    <w:basedOn w:val="a0"/>
    <w:qFormat/>
    <w:rPr>
      <w:rFonts w:ascii="pingfang sc" w:eastAsia="pingfang sc" w:hAnsi="pingfang sc" w:cs="pingfang sc"/>
      <w:sz w:val="32"/>
      <w:szCs w:val="32"/>
    </w:rPr>
  </w:style>
  <w:style w:type="character" w:customStyle="1" w:styleId="s3">
    <w:name w:val="s3"/>
    <w:basedOn w:val="a0"/>
    <w:qFormat/>
    <w:rPr>
      <w:rFonts w:ascii="Helvetica Neue" w:eastAsia="Helvetica Neue" w:hAnsi="Helvetica Neue" w:cs="Helvetica Neue"/>
      <w:sz w:val="24"/>
      <w:szCs w:val="24"/>
    </w:rPr>
  </w:style>
  <w:style w:type="character" w:customStyle="1" w:styleId="s2">
    <w:name w:val="s2"/>
    <w:basedOn w:val="a0"/>
    <w:qFormat/>
  </w:style>
  <w:style w:type="paragraph" w:customStyle="1" w:styleId="p2">
    <w:name w:val="p2"/>
    <w:basedOn w:val="a"/>
    <w:qFormat/>
    <w:pPr>
      <w:framePr w:wrap="around" w:hAnchor="text" w:y="1"/>
      <w:widowControl/>
      <w:ind w:firstLine="566"/>
      <w:jc w:val="left"/>
    </w:pPr>
    <w:rPr>
      <w:rFonts w:ascii="pingfang sc" w:eastAsia="pingfang sc" w:hAnsi="pingfang sc" w:cs="Times New Roman"/>
      <w:color w:val="000000"/>
      <w:kern w:val="0"/>
      <w:sz w:val="24"/>
      <w:szCs w:val="24"/>
    </w:rPr>
  </w:style>
  <w:style w:type="paragraph" w:customStyle="1" w:styleId="p3">
    <w:name w:val="p3"/>
    <w:basedOn w:val="a"/>
    <w:qFormat/>
    <w:pPr>
      <w:framePr w:wrap="around" w:hAnchor="text" w:y="1"/>
      <w:widowControl/>
      <w:ind w:firstLine="566"/>
      <w:jc w:val="left"/>
    </w:pPr>
    <w:rPr>
      <w:rFonts w:ascii="Helvetica Neue" w:eastAsia="Helvetica Neue" w:hAnsi="Helvetica Neue" w:cs="Times New Roman"/>
      <w:color w:val="000000"/>
      <w:kern w:val="0"/>
      <w:sz w:val="24"/>
      <w:szCs w:val="24"/>
    </w:rPr>
  </w:style>
  <w:style w:type="paragraph" w:customStyle="1" w:styleId="10">
    <w:name w:val="表格样式 1"/>
    <w:qFormat/>
    <w:pPr>
      <w:framePr w:wrap="around" w:hAnchor="text" w:y="1"/>
    </w:pPr>
    <w:rPr>
      <w:rFonts w:ascii="Helvetica Neue" w:eastAsia="Helvetica Neue" w:hAnsi="Helvetica Neue" w:cs="Helvetica Neue"/>
      <w:b/>
      <w:bCs/>
      <w:color w:val="000000"/>
    </w:rPr>
  </w:style>
  <w:style w:type="paragraph" w:customStyle="1" w:styleId="11">
    <w:name w:val="列出段落1"/>
    <w:basedOn w:val="a"/>
    <w:uiPriority w:val="34"/>
    <w:qFormat/>
    <w:pPr>
      <w:ind w:firstLineChars="200" w:firstLine="420"/>
    </w:pPr>
  </w:style>
  <w:style w:type="paragraph" w:customStyle="1" w:styleId="p4">
    <w:name w:val="p4"/>
    <w:basedOn w:val="a"/>
    <w:qFormat/>
    <w:pPr>
      <w:spacing w:after="460"/>
      <w:ind w:firstLine="566"/>
      <w:jc w:val="left"/>
    </w:pPr>
    <w:rPr>
      <w:rFonts w:ascii="pingfang sc" w:eastAsia="pingfang sc" w:hAnsi="pingfang sc" w:cs="Times New Roman"/>
      <w:color w:val="000000"/>
      <w:kern w:val="0"/>
      <w:sz w:val="24"/>
      <w:szCs w:val="24"/>
    </w:rPr>
  </w:style>
  <w:style w:type="character" w:customStyle="1" w:styleId="s4">
    <w:name w:val="s4"/>
    <w:basedOn w:val="a0"/>
    <w:qFormat/>
    <w:rPr>
      <w:rFonts w:ascii="Helvetica Neue" w:eastAsia="Helvetica Neue" w:hAnsi="Helvetica Neue" w:cs="Helvetica Neue" w:hint="default"/>
      <w:sz w:val="24"/>
      <w:szCs w:val="24"/>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paragraph" w:styleId="af0">
    <w:name w:val="List Paragraph"/>
    <w:basedOn w:val="a"/>
    <w:uiPriority w:val="99"/>
    <w:rsid w:val="000640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baike.baidu.com/item/%E6%BE%B3%E5%A4%A7%E5%88%A9%E4%BA%9A%E8%81%94%E9%82%A6%E8%AE%AE%E4%BC%9A/3257831" TargetMode="External"/><Relationship Id="rId18" Type="http://schemas.openxmlformats.org/officeDocument/2006/relationships/hyperlink" Target="https://baike.baidu.com/item/CFA%E5%8D%8F%E4%BC%9A" TargetMode="External"/><Relationship Id="rId26" Type="http://schemas.openxmlformats.org/officeDocument/2006/relationships/hyperlink" Target="https://baike.baidu.com/item/%E7%94%9F%E7%89%A9%E7%A7%91%E5%AD%A6/354774" TargetMode="External"/><Relationship Id="rId39" Type="http://schemas.openxmlformats.org/officeDocument/2006/relationships/hyperlink" Target="https://baike.baidu.com/item/%E5%93%88%E4%BD%9B/569759" TargetMode="External"/><Relationship Id="rId3" Type="http://schemas.openxmlformats.org/officeDocument/2006/relationships/settings" Target="settings.xml"/><Relationship Id="rId21" Type="http://schemas.openxmlformats.org/officeDocument/2006/relationships/hyperlink" Target="https://baike.baidu.com/item/USNews%E4%B8%96%E7%95%8C%E5%A4%A7%E5%AD%A6%E6%8E%92%E5%90%8D" TargetMode="External"/><Relationship Id="rId34" Type="http://schemas.openxmlformats.org/officeDocument/2006/relationships/hyperlink" Target="https://baike.baidu.com/item/AMBA"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baike.baidu.com/item/%E4%B8%8A%E6%B5%B7%E7%A7%91%E6%8A%80%E9%AB%98%E7%AD%89%E4%B8%93%E7%A7%91%E5%AD%A6%E6%A0%A1/8925533" TargetMode="External"/><Relationship Id="rId12" Type="http://schemas.openxmlformats.org/officeDocument/2006/relationships/hyperlink" Target="https://baike.baidu.com/item/%E6%99%AE%E6%9E%97%E6%96%AF%E9%A1%BF%E5%A4%A7%E5%AD%A6/400839" TargetMode="External"/><Relationship Id="rId17" Type="http://schemas.openxmlformats.org/officeDocument/2006/relationships/hyperlink" Target="https://baike.baidu.com/item/%E9%87%91%E8%9E%8D/2313956" TargetMode="External"/><Relationship Id="rId25" Type="http://schemas.openxmlformats.org/officeDocument/2006/relationships/hyperlink" Target="https://baike.baidu.com/item/%E9%87%91%E8%9E%8D/860" TargetMode="External"/><Relationship Id="rId33" Type="http://schemas.openxmlformats.org/officeDocument/2006/relationships/hyperlink" Target="https://baike.baidu.com/item/EQUIS" TargetMode="External"/><Relationship Id="rId38" Type="http://schemas.openxmlformats.org/officeDocument/2006/relationships/hyperlink" Target="https://baike.baidu.com/item/%E6%AF%8F%E6%97%A5%E7%94%B5%E8%AE%AF%E6%8A%A5"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baike.baidu.com/item/%E7%A0%94%E7%A9%B6%E5%9E%8B%E5%A4%A7%E5%AD%A6/1464251" TargetMode="External"/><Relationship Id="rId20" Type="http://schemas.openxmlformats.org/officeDocument/2006/relationships/hyperlink" Target="https://baike.baidu.com/item/%E6%BE%B3%E6%B4%B2" TargetMode="External"/><Relationship Id="rId29" Type="http://schemas.openxmlformats.org/officeDocument/2006/relationships/hyperlink" Target="https://baike.baidu.com/item/%E7%94%B5%E6%B0%94%E5%B7%A5%E7%A8%8B/6581498" TargetMode="External"/><Relationship Id="rId41" Type="http://schemas.openxmlformats.org/officeDocument/2006/relationships/hyperlink" Target="https://baike.baidu.com/item/AMBA/104650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6%96%AF%E5%9D%A6%E7%A6%8F/3298" TargetMode="External"/><Relationship Id="rId24" Type="http://schemas.openxmlformats.org/officeDocument/2006/relationships/hyperlink" Target="https://baike.baidu.com/item/%E4%BC%9A%E8%AE%A1/88436" TargetMode="External"/><Relationship Id="rId32" Type="http://schemas.openxmlformats.org/officeDocument/2006/relationships/hyperlink" Target="https://baike.baidu.com/item/AACSB" TargetMode="External"/><Relationship Id="rId37" Type="http://schemas.openxmlformats.org/officeDocument/2006/relationships/hyperlink" Target="https://baike.baidu.com/item/%E8%8B%B1%E5%9B%BD/144602" TargetMode="External"/><Relationship Id="rId40" Type="http://schemas.openxmlformats.org/officeDocument/2006/relationships/hyperlink" Target="https://baike.baidu.com/item/EQUIS/1471546"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aike.baidu.com/item/%E9%99%A2%E5%A3%AB/181542" TargetMode="External"/><Relationship Id="rId23" Type="http://schemas.openxmlformats.org/officeDocument/2006/relationships/hyperlink" Target="https://baike.baidu.com/item/%E6%9E%97%E4%B8%9A/84154" TargetMode="External"/><Relationship Id="rId28" Type="http://schemas.openxmlformats.org/officeDocument/2006/relationships/hyperlink" Target="https://baike.baidu.com/item/%E6%B3%95%E5%BE%8B/84813" TargetMode="External"/><Relationship Id="rId36" Type="http://schemas.openxmlformats.org/officeDocument/2006/relationships/hyperlink" Target="https://baike.baidu.com/item/%E6%96%B0%E8%A5%BF%E5%85%B0" TargetMode="External"/><Relationship Id="rId49" Type="http://schemas.openxmlformats.org/officeDocument/2006/relationships/theme" Target="theme/theme1.xml"/><Relationship Id="rId10" Type="http://schemas.openxmlformats.org/officeDocument/2006/relationships/hyperlink" Target="https://baike.baidu.com/item/%E5%93%88%E4%BD%9B/569759" TargetMode="External"/><Relationship Id="rId19" Type="http://schemas.openxmlformats.org/officeDocument/2006/relationships/hyperlink" Target="https://baike.baidu.com/item/%E4%BC%9A%E8%AE%A1/88436" TargetMode="External"/><Relationship Id="rId31" Type="http://schemas.openxmlformats.org/officeDocument/2006/relationships/hyperlink" Target="https://baike.baidu.com/item/%E7%AE%80%E7%A7%B0/1049294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ike.baidu.com/item/%E5%85%AC%E7%AB%8B%E5%B8%B8%E6%98%A5%E8%97%A4/2522862" TargetMode="External"/><Relationship Id="rId14" Type="http://schemas.openxmlformats.org/officeDocument/2006/relationships/hyperlink" Target="https://baike.baidu.com/item/%E9%99%A2%E5%A3%AB/181542" TargetMode="External"/><Relationship Id="rId22" Type="http://schemas.openxmlformats.org/officeDocument/2006/relationships/hyperlink" Target="https://baike.baidu.com/item/%E4%B8%96%E7%95%8C%E5%A4%A7%E5%AD%A6%E5%AD%A6%E6%9C%AF%E6%8E%92%E5%90%8D" TargetMode="External"/><Relationship Id="rId27" Type="http://schemas.openxmlformats.org/officeDocument/2006/relationships/hyperlink" Target="https://baike.baidu.com/item/%E5%8C%BB%E5%AD%A6/843" TargetMode="External"/><Relationship Id="rId30" Type="http://schemas.openxmlformats.org/officeDocument/2006/relationships/hyperlink" Target="https://baike.baidu.com/item/%E4%BC%8D%E4%BC%A6%E8%B4%A1" TargetMode="External"/><Relationship Id="rId35" Type="http://schemas.openxmlformats.org/officeDocument/2006/relationships/hyperlink" Target="https://baike.baidu.com/item/%E6%80%80%E5%8D%A1%E6%89%98%E5%A4%A7%E5%AD%A6/7082322"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2779</Words>
  <Characters>15845</Characters>
  <Application>Microsoft Office Word</Application>
  <DocSecurity>0</DocSecurity>
  <Lines>132</Lines>
  <Paragraphs>37</Paragraphs>
  <ScaleCrop>false</ScaleCrop>
  <Company>微软中国</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10</cp:revision>
  <dcterms:created xsi:type="dcterms:W3CDTF">2019-02-12T10:54:00Z</dcterms:created>
  <dcterms:modified xsi:type="dcterms:W3CDTF">2019-04-26T05:09:00Z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2052-2.3.1.758</vt:lpwstr>
  </property>
</Properties>
</file>