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 w:val="0"/>
        <w:spacing w:before="312" w:beforeLines="100" w:after="156" w:afterLines="50" w:line="420" w:lineRule="exact"/>
        <w:jc w:val="center"/>
        <w:rPr>
          <w:rFonts w:hint="eastAsia" w:ascii="微软雅黑" w:hAnsi="微软雅黑" w:eastAsia="微软雅黑" w:cs="微软雅黑"/>
          <w:b/>
          <w:color w:val="000000"/>
          <w:kern w:val="2"/>
          <w:sz w:val="44"/>
          <w:szCs w:val="20"/>
        </w:rPr>
      </w:pPr>
      <w:r>
        <w:rPr>
          <w:rFonts w:hint="eastAsia" w:ascii="微软雅黑" w:hAnsi="微软雅黑" w:eastAsia="微软雅黑" w:cs="微软雅黑"/>
          <w:b/>
          <w:color w:val="000000"/>
          <w:kern w:val="2"/>
          <w:sz w:val="44"/>
          <w:szCs w:val="20"/>
        </w:rPr>
        <w:t>完美订单，准时交付（订单与交期管理）</w:t>
      </w:r>
    </w:p>
    <w:p>
      <w:pPr>
        <w:widowControl w:val="0"/>
        <w:spacing w:after="0" w:line="360" w:lineRule="exact"/>
        <w:jc w:val="both"/>
        <w:rPr>
          <w:rFonts w:hint="eastAsia" w:ascii="微软雅黑" w:hAnsi="微软雅黑" w:eastAsia="微软雅黑" w:cs="微软雅黑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widowControl w:val="0"/>
        <w:spacing w:after="0" w:line="360" w:lineRule="exact"/>
        <w:jc w:val="both"/>
        <w:rPr>
          <w:rFonts w:hint="eastAsia" w:ascii="微软雅黑" w:hAnsi="微软雅黑" w:eastAsia="微软雅黑" w:cs="微软雅黑"/>
          <w:b/>
          <w:bCs/>
          <w:color w:val="000000"/>
          <w:kern w:val="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时间/地点： </w:t>
      </w:r>
      <w:r>
        <w:rPr>
          <w:rFonts w:hint="eastAsia" w:ascii="微软雅黑" w:hAnsi="微软雅黑" w:eastAsia="微软雅黑" w:cs="微软雅黑"/>
          <w:b/>
          <w:bCs/>
          <w:color w:val="000000"/>
          <w:kern w:val="2"/>
        </w:rPr>
        <w:t>202</w:t>
      </w:r>
      <w:r>
        <w:rPr>
          <w:rFonts w:hint="eastAsia" w:ascii="微软雅黑" w:hAnsi="微软雅黑" w:eastAsia="微软雅黑" w:cs="微软雅黑"/>
          <w:b/>
          <w:bCs/>
          <w:color w:val="000000"/>
          <w:kern w:val="2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bCs/>
          <w:color w:val="000000"/>
          <w:kern w:val="2"/>
        </w:rPr>
        <w:t xml:space="preserve">年 </w:t>
      </w:r>
      <w:r>
        <w:rPr>
          <w:rFonts w:hint="eastAsia" w:ascii="微软雅黑" w:hAnsi="微软雅黑" w:eastAsia="微软雅黑" w:cs="微软雅黑"/>
          <w:b/>
          <w:bCs/>
          <w:color w:val="000000"/>
          <w:kern w:val="2"/>
        </w:rPr>
        <w:t>0</w:t>
      </w:r>
      <w:r>
        <w:rPr>
          <w:rFonts w:hint="eastAsia" w:ascii="微软雅黑" w:hAnsi="微软雅黑" w:eastAsia="微软雅黑" w:cs="微软雅黑"/>
          <w:b/>
          <w:bCs/>
          <w:color w:val="000000"/>
          <w:kern w:val="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color w:val="000000"/>
          <w:kern w:val="2"/>
        </w:rPr>
        <w:t>月2</w:t>
      </w:r>
      <w:r>
        <w:rPr>
          <w:rFonts w:hint="eastAsia" w:ascii="微软雅黑" w:hAnsi="微软雅黑" w:eastAsia="微软雅黑" w:cs="微软雅黑"/>
          <w:b/>
          <w:bCs/>
          <w:color w:val="000000"/>
          <w:kern w:val="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b/>
          <w:bCs/>
          <w:color w:val="000000"/>
          <w:kern w:val="2"/>
        </w:rPr>
        <w:t>~2</w:t>
      </w:r>
      <w:r>
        <w:rPr>
          <w:rFonts w:hint="eastAsia" w:ascii="微软雅黑" w:hAnsi="微软雅黑" w:eastAsia="微软雅黑" w:cs="微软雅黑"/>
          <w:b/>
          <w:bCs/>
          <w:color w:val="000000"/>
          <w:kern w:val="2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bCs/>
          <w:color w:val="000000"/>
          <w:kern w:val="2"/>
        </w:rPr>
        <w:t>日</w:t>
      </w:r>
      <w:r>
        <w:rPr>
          <w:rFonts w:hint="eastAsia" w:ascii="微软雅黑" w:hAnsi="微软雅黑" w:eastAsia="微软雅黑" w:cs="微软雅黑"/>
          <w:b/>
          <w:bCs/>
          <w:color w:val="000000"/>
          <w:kern w:val="2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000000"/>
          <w:kern w:val="2"/>
        </w:rPr>
        <w:t>上海</w:t>
      </w:r>
      <w:r>
        <w:rPr>
          <w:rFonts w:hint="eastAsia" w:ascii="微软雅黑" w:hAnsi="微软雅黑" w:eastAsia="微软雅黑" w:cs="微软雅黑"/>
          <w:b/>
          <w:bCs/>
          <w:color w:val="000000"/>
          <w:kern w:val="2"/>
          <w:lang w:val="en-US" w:eastAsia="zh-CN"/>
        </w:rPr>
        <w:t xml:space="preserve">   09</w:t>
      </w:r>
      <w:r>
        <w:rPr>
          <w:rFonts w:hint="eastAsia" w:ascii="微软雅黑" w:hAnsi="微软雅黑" w:eastAsia="微软雅黑" w:cs="微软雅黑"/>
          <w:b/>
          <w:bCs/>
          <w:color w:val="000000"/>
          <w:kern w:val="2"/>
        </w:rPr>
        <w:t>月2</w:t>
      </w:r>
      <w:r>
        <w:rPr>
          <w:rFonts w:hint="eastAsia" w:ascii="微软雅黑" w:hAnsi="微软雅黑" w:eastAsia="微软雅黑" w:cs="微软雅黑"/>
          <w:b/>
          <w:bCs/>
          <w:color w:val="000000"/>
          <w:kern w:val="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bCs/>
          <w:color w:val="000000"/>
          <w:kern w:val="2"/>
        </w:rPr>
        <w:t>~2</w:t>
      </w:r>
      <w:r>
        <w:rPr>
          <w:rFonts w:hint="eastAsia" w:ascii="微软雅黑" w:hAnsi="微软雅黑" w:eastAsia="微软雅黑" w:cs="微软雅黑"/>
          <w:b/>
          <w:bCs/>
          <w:color w:val="000000"/>
          <w:kern w:val="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bCs/>
          <w:color w:val="000000"/>
          <w:kern w:val="2"/>
        </w:rPr>
        <w:t>日</w:t>
      </w:r>
      <w:r>
        <w:rPr>
          <w:rFonts w:hint="eastAsia" w:ascii="微软雅黑" w:hAnsi="微软雅黑" w:eastAsia="微软雅黑" w:cs="微软雅黑"/>
          <w:b/>
          <w:bCs/>
          <w:color w:val="000000"/>
          <w:kern w:val="2"/>
          <w:lang w:val="en-US" w:eastAsia="zh-CN"/>
        </w:rPr>
        <w:t xml:space="preserve"> 上海</w:t>
      </w:r>
    </w:p>
    <w:p>
      <w:pPr>
        <w:widowControl w:val="0"/>
        <w:spacing w:line="360" w:lineRule="exact"/>
        <w:jc w:val="both"/>
        <w:rPr>
          <w:rFonts w:hint="eastAsia" w:ascii="微软雅黑" w:hAnsi="微软雅黑" w:eastAsia="微软雅黑" w:cs="微软雅黑"/>
          <w:b/>
          <w:bCs/>
          <w:color w:val="000000"/>
          <w:kern w:val="2"/>
        </w:rPr>
      </w:pPr>
      <w:r>
        <w:rPr>
          <w:rFonts w:hint="eastAsia" w:ascii="微软雅黑" w:hAnsi="微软雅黑" w:eastAsia="微软雅黑" w:cs="微软雅黑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收费标准</w:t>
      </w:r>
      <w:r>
        <w:rPr>
          <w:rFonts w:hint="eastAsia" w:ascii="微软雅黑" w:hAnsi="微软雅黑" w:eastAsia="微软雅黑" w:cs="微软雅黑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：</w:t>
      </w:r>
      <w:r>
        <w:rPr>
          <w:rFonts w:hint="eastAsia" w:ascii="微软雅黑" w:hAnsi="微软雅黑" w:eastAsia="微软雅黑" w:cs="微软雅黑"/>
          <w:b/>
          <w:bCs/>
          <w:color w:val="000000"/>
          <w:kern w:val="2"/>
        </w:rPr>
        <w:t>￥</w:t>
      </w:r>
      <w:r>
        <w:rPr>
          <w:rFonts w:hint="eastAsia" w:ascii="微软雅黑" w:hAnsi="微软雅黑" w:eastAsia="微软雅黑" w:cs="微软雅黑"/>
          <w:b/>
          <w:bCs/>
          <w:color w:val="000000"/>
          <w:kern w:val="2"/>
          <w:lang w:val="en-US" w:eastAsia="zh-CN"/>
        </w:rPr>
        <w:t>6300</w:t>
      </w:r>
      <w:r>
        <w:rPr>
          <w:rFonts w:hint="eastAsia" w:ascii="微软雅黑" w:hAnsi="微软雅黑" w:eastAsia="微软雅黑" w:cs="微软雅黑"/>
          <w:b/>
          <w:bCs/>
          <w:color w:val="000000"/>
          <w:kern w:val="2"/>
        </w:rPr>
        <w:t>/人（含授课费、证书费、资料费、午餐费、茶点费、会务费、税费）</w:t>
      </w:r>
    </w:p>
    <w:p>
      <w:pPr>
        <w:widowControl w:val="0"/>
        <w:spacing w:line="360" w:lineRule="exact"/>
        <w:jc w:val="both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目标学员：</w:t>
      </w:r>
      <w:r>
        <w:rPr>
          <w:rFonts w:hint="eastAsia" w:ascii="微软雅黑" w:hAnsi="微软雅黑" w:eastAsia="微软雅黑" w:cs="微软雅黑"/>
          <w:color w:val="000000"/>
        </w:rPr>
        <w:t>供应链管理、计划、采购、物流、财务等相关职能的管理或专业人员</w:t>
      </w:r>
    </w:p>
    <w:p>
      <w:pPr>
        <w:spacing w:after="0" w:line="360" w:lineRule="exact"/>
        <w:rPr>
          <w:rFonts w:hint="eastAsia" w:ascii="微软雅黑" w:hAnsi="微软雅黑" w:eastAsia="微软雅黑" w:cs="微软雅黑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微软雅黑" w:hAnsi="微软雅黑" w:eastAsia="微软雅黑" w:cs="微软雅黑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课程背景：</w:t>
      </w:r>
    </w:p>
    <w:p>
      <w:pPr>
        <w:spacing w:after="0" w:line="360" w:lineRule="exact"/>
        <w:ind w:right="-27" w:rightChars="-13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在新零售线上线下物料深度融合拉动下，产品生命周期变短，差异化需求替代标准需求，销售模式翻新，订单周期越来越短，订单取消、退货更容易，这就对传统订单管理提出前所未有的挑战；而在供应方面，制造企业尚处在从大规模生产往大规模定制的转型期，订单管理战略不明确，订单和服务模式单一，仅关注订单操作层面，需求层面和供应层面了解不深，过多关注在服务相关指标而不是整体业绩等。</w:t>
      </w:r>
    </w:p>
    <w:p>
      <w:pPr>
        <w:snapToGrid w:val="0"/>
        <w:spacing w:after="0" w:line="360" w:lineRule="exact"/>
        <w:ind w:right="-27" w:rightChars="-13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本培训从客户细分出发，定制订单服务策略，就订单管理全周期管理进行详细讲解，利用服务相关KPI来展示客户体验。</w:t>
      </w:r>
    </w:p>
    <w:p>
      <w:pPr>
        <w:snapToGrid w:val="0"/>
        <w:spacing w:after="0" w:line="360" w:lineRule="exact"/>
        <w:ind w:right="-27" w:rightChars="-13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作为跨国公司供应链VP/总监，培训老师能够从公司战略层面和整个供应链保障层面，提升订购单管理高度和深度，从根本上提升完美订单水平。</w:t>
      </w:r>
    </w:p>
    <w:p>
      <w:pPr>
        <w:spacing w:after="0" w:line="240" w:lineRule="auto"/>
        <w:rPr>
          <w:rFonts w:hint="eastAsia" w:ascii="微软雅黑" w:hAnsi="微软雅黑" w:eastAsia="微软雅黑" w:cs="微软雅黑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微软雅黑" w:hAnsi="微软雅黑" w:eastAsia="微软雅黑" w:cs="微软雅黑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课程内容：</w:t>
      </w:r>
    </w:p>
    <w:p>
      <w:pPr>
        <w:pStyle w:val="68"/>
        <w:widowControl/>
        <w:numPr>
          <w:ilvl w:val="0"/>
          <w:numId w:val="1"/>
        </w:numPr>
        <w:adjustRightInd w:val="0"/>
        <w:snapToGrid w:val="0"/>
        <w:ind w:firstLineChars="0"/>
        <w:contextualSpacing/>
        <w:jc w:val="left"/>
        <w:rPr>
          <w:rFonts w:hint="eastAsia" w:ascii="微软雅黑" w:hAnsi="微软雅黑" w:eastAsia="微软雅黑" w:cs="微软雅黑"/>
          <w:b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服务战略</w:t>
      </w:r>
    </w:p>
    <w:p>
      <w:pPr>
        <w:pStyle w:val="68"/>
        <w:numPr>
          <w:ilvl w:val="0"/>
          <w:numId w:val="2"/>
        </w:numPr>
        <w:spacing w:line="360" w:lineRule="exact"/>
        <w:ind w:right="-27" w:rightChars="-13" w:firstLineChars="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客户细分</w:t>
      </w:r>
    </w:p>
    <w:p>
      <w:pPr>
        <w:pStyle w:val="68"/>
        <w:numPr>
          <w:ilvl w:val="0"/>
          <w:numId w:val="2"/>
        </w:numPr>
        <w:spacing w:line="360" w:lineRule="exact"/>
        <w:ind w:right="-27" w:rightChars="-13" w:firstLineChars="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客户分级对供应链的意义</w:t>
      </w:r>
    </w:p>
    <w:p>
      <w:pPr>
        <w:pStyle w:val="68"/>
        <w:numPr>
          <w:ilvl w:val="0"/>
          <w:numId w:val="2"/>
        </w:numPr>
        <w:spacing w:line="360" w:lineRule="exact"/>
        <w:ind w:right="-27" w:rightChars="-13" w:firstLineChars="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客户需求分析</w:t>
      </w:r>
    </w:p>
    <w:p>
      <w:pPr>
        <w:pStyle w:val="68"/>
        <w:numPr>
          <w:ilvl w:val="0"/>
          <w:numId w:val="2"/>
        </w:numPr>
        <w:spacing w:line="360" w:lineRule="exact"/>
        <w:ind w:right="-27" w:rightChars="-13" w:firstLineChars="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定制订单服务策略</w:t>
      </w:r>
    </w:p>
    <w:p>
      <w:pPr>
        <w:pStyle w:val="68"/>
        <w:numPr>
          <w:ilvl w:val="0"/>
          <w:numId w:val="2"/>
        </w:numPr>
        <w:spacing w:line="360" w:lineRule="exact"/>
        <w:ind w:right="-27" w:rightChars="-13" w:firstLineChars="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 xml:space="preserve">客户体验调查与客户忠诚度 </w:t>
      </w:r>
    </w:p>
    <w:p>
      <w:pPr>
        <w:pStyle w:val="68"/>
        <w:widowControl/>
        <w:numPr>
          <w:ilvl w:val="0"/>
          <w:numId w:val="1"/>
        </w:numPr>
        <w:adjustRightInd w:val="0"/>
        <w:snapToGrid w:val="0"/>
        <w:ind w:firstLineChars="0"/>
        <w:contextualSpacing/>
        <w:jc w:val="left"/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订单管理内容</w:t>
      </w:r>
    </w:p>
    <w:p>
      <w:pPr>
        <w:pStyle w:val="68"/>
        <w:numPr>
          <w:ilvl w:val="0"/>
          <w:numId w:val="2"/>
        </w:numPr>
        <w:spacing w:line="360" w:lineRule="exact"/>
        <w:ind w:right="-27" w:rightChars="-13" w:firstLineChars="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完整订单周期</w:t>
      </w:r>
    </w:p>
    <w:p>
      <w:pPr>
        <w:pStyle w:val="68"/>
        <w:numPr>
          <w:ilvl w:val="0"/>
          <w:numId w:val="2"/>
        </w:numPr>
        <w:spacing w:line="360" w:lineRule="exact"/>
        <w:ind w:right="-27" w:rightChars="-13" w:firstLineChars="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新零售需求</w:t>
      </w:r>
    </w:p>
    <w:p>
      <w:pPr>
        <w:pStyle w:val="68"/>
        <w:numPr>
          <w:ilvl w:val="0"/>
          <w:numId w:val="2"/>
        </w:numPr>
        <w:spacing w:line="360" w:lineRule="exact"/>
        <w:ind w:right="-27" w:rightChars="-13" w:firstLineChars="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需求管理主要内容）</w:t>
      </w:r>
    </w:p>
    <w:p>
      <w:pPr>
        <w:pStyle w:val="68"/>
        <w:numPr>
          <w:ilvl w:val="0"/>
          <w:numId w:val="2"/>
        </w:numPr>
        <w:spacing w:line="360" w:lineRule="exact"/>
        <w:ind w:right="-27" w:rightChars="-13" w:firstLineChars="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订单部署</w:t>
      </w:r>
    </w:p>
    <w:p>
      <w:pPr>
        <w:pStyle w:val="68"/>
        <w:numPr>
          <w:ilvl w:val="0"/>
          <w:numId w:val="2"/>
        </w:numPr>
        <w:spacing w:line="360" w:lineRule="exact"/>
        <w:ind w:right="-27" w:rightChars="-13" w:firstLineChars="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订单准备与订单传送</w:t>
      </w:r>
    </w:p>
    <w:p>
      <w:pPr>
        <w:pStyle w:val="68"/>
        <w:numPr>
          <w:ilvl w:val="0"/>
          <w:numId w:val="2"/>
        </w:numPr>
        <w:spacing w:line="360" w:lineRule="exact"/>
        <w:ind w:right="-27" w:rightChars="-13" w:firstLineChars="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订单售后</w:t>
      </w:r>
    </w:p>
    <w:p>
      <w:pPr>
        <w:pStyle w:val="68"/>
        <w:widowControl/>
        <w:numPr>
          <w:ilvl w:val="0"/>
          <w:numId w:val="1"/>
        </w:numPr>
        <w:adjustRightInd w:val="0"/>
        <w:snapToGrid w:val="0"/>
        <w:ind w:firstLineChars="0"/>
        <w:contextualSpacing/>
        <w:jc w:val="left"/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服务相关KPI </w:t>
      </w:r>
    </w:p>
    <w:p>
      <w:pPr>
        <w:pStyle w:val="68"/>
        <w:numPr>
          <w:ilvl w:val="0"/>
          <w:numId w:val="2"/>
        </w:numPr>
        <w:spacing w:line="360" w:lineRule="exact"/>
        <w:ind w:right="-27" w:rightChars="-13" w:firstLineChars="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供应链指标层级</w:t>
      </w:r>
    </w:p>
    <w:p>
      <w:pPr>
        <w:pStyle w:val="68"/>
        <w:numPr>
          <w:ilvl w:val="0"/>
          <w:numId w:val="2"/>
        </w:numPr>
        <w:spacing w:line="360" w:lineRule="exact"/>
        <w:ind w:right="-27" w:rightChars="-13" w:firstLineChars="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SCOR绩效</w:t>
      </w:r>
    </w:p>
    <w:p>
      <w:pPr>
        <w:pStyle w:val="68"/>
        <w:numPr>
          <w:ilvl w:val="0"/>
          <w:numId w:val="2"/>
        </w:numPr>
        <w:spacing w:line="360" w:lineRule="exact"/>
        <w:ind w:right="-27" w:rightChars="-13" w:firstLineChars="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订单履行周期</w:t>
      </w:r>
    </w:p>
    <w:p>
      <w:pPr>
        <w:pStyle w:val="68"/>
        <w:numPr>
          <w:ilvl w:val="0"/>
          <w:numId w:val="2"/>
        </w:numPr>
        <w:spacing w:line="360" w:lineRule="exact"/>
        <w:ind w:right="-27" w:rightChars="-13" w:firstLineChars="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供应链敏捷性</w:t>
      </w:r>
    </w:p>
    <w:p>
      <w:pPr>
        <w:pStyle w:val="68"/>
        <w:numPr>
          <w:ilvl w:val="0"/>
          <w:numId w:val="2"/>
        </w:numPr>
        <w:spacing w:line="360" w:lineRule="exact"/>
        <w:ind w:right="-27" w:rightChars="-13" w:firstLineChars="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完美订单</w:t>
      </w:r>
    </w:p>
    <w:p>
      <w:pPr>
        <w:pStyle w:val="68"/>
        <w:widowControl/>
        <w:numPr>
          <w:ilvl w:val="0"/>
          <w:numId w:val="1"/>
        </w:numPr>
        <w:adjustRightInd w:val="0"/>
        <w:snapToGrid w:val="0"/>
        <w:ind w:firstLineChars="0"/>
        <w:contextualSpacing/>
        <w:jc w:val="left"/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完美交付</w:t>
      </w:r>
    </w:p>
    <w:p>
      <w:pPr>
        <w:pStyle w:val="68"/>
        <w:numPr>
          <w:ilvl w:val="0"/>
          <w:numId w:val="2"/>
        </w:numPr>
        <w:spacing w:line="360" w:lineRule="exact"/>
        <w:ind w:right="-27" w:rightChars="-13" w:firstLineChars="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 xml:space="preserve">客户伤害分析 </w:t>
      </w:r>
    </w:p>
    <w:p>
      <w:pPr>
        <w:pStyle w:val="68"/>
        <w:numPr>
          <w:ilvl w:val="0"/>
          <w:numId w:val="2"/>
        </w:numPr>
        <w:spacing w:line="360" w:lineRule="exact"/>
        <w:ind w:right="-27" w:rightChars="-13" w:firstLineChars="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交付改进</w:t>
      </w:r>
    </w:p>
    <w:p>
      <w:pPr>
        <w:spacing w:after="0" w:line="240" w:lineRule="auto"/>
        <w:rPr>
          <w:rFonts w:hint="eastAsia" w:ascii="微软雅黑" w:hAnsi="微软雅黑" w:eastAsia="微软雅黑" w:cs="微软雅黑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微软雅黑" w:hAnsi="微软雅黑" w:eastAsia="微软雅黑" w:cs="微软雅黑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讲师介绍：</w:t>
      </w:r>
      <w:r>
        <w:rPr>
          <w:rFonts w:hint="eastAsia" w:ascii="微软雅黑" w:hAnsi="微软雅黑" w:eastAsia="微软雅黑" w:cs="微软雅黑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冯华</w:t>
      </w:r>
      <w:r>
        <w:rPr>
          <w:rFonts w:hint="eastAsia" w:ascii="微软雅黑" w:hAnsi="微软雅黑" w:eastAsia="微软雅黑" w:cs="微软雅黑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>
        <w:rPr>
          <w:rFonts w:hint="eastAsia" w:ascii="微软雅黑" w:hAnsi="微软雅黑" w:eastAsia="微软雅黑" w:cs="微软雅黑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Susanna Feng</w:t>
      </w:r>
      <w:r>
        <w:rPr>
          <w:rFonts w:hint="eastAsia" w:ascii="微软雅黑" w:hAnsi="微软雅黑" w:eastAsia="微软雅黑" w:cs="微软雅黑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>
      <w:pPr>
        <w:snapToGrid w:val="0"/>
        <w:spacing w:after="0" w:line="360" w:lineRule="exact"/>
        <w:ind w:left="1701" w:leftChars="810"/>
        <w:rPr>
          <w:rFonts w:hint="eastAsia" w:ascii="微软雅黑" w:hAnsi="微软雅黑" w:eastAsia="微软雅黑" w:cs="微软雅黑"/>
          <w:b/>
          <w:bCs/>
          <w:color w:val="000000"/>
          <w:szCs w:val="15"/>
        </w:rPr>
      </w:pPr>
      <w:r>
        <w:rPr>
          <w:rFonts w:hint="eastAsia" w:ascii="微软雅黑" w:hAnsi="微软雅黑" w:eastAsia="微软雅黑" w:cs="微软雅黑"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66675</wp:posOffset>
            </wp:positionV>
            <wp:extent cx="929640" cy="1144905"/>
            <wp:effectExtent l="0" t="0" r="3810" b="0"/>
            <wp:wrapTight wrapText="bothSides">
              <wp:wrapPolygon>
                <wp:start x="0" y="0"/>
                <wp:lineTo x="0" y="21205"/>
                <wp:lineTo x="21246" y="21205"/>
                <wp:lineTo x="21246" y="0"/>
                <wp:lineTo x="0" y="0"/>
              </wp:wrapPolygon>
            </wp:wrapTight>
            <wp:docPr id="20" name="图片 20" descr="susan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susan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1144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000000"/>
          <w:szCs w:val="15"/>
        </w:rPr>
        <w:t>曾经担任World Kitchen 亚太产品供应副总裁、</w:t>
      </w:r>
    </w:p>
    <w:p>
      <w:pPr>
        <w:snapToGrid w:val="0"/>
        <w:spacing w:after="0" w:line="360" w:lineRule="exact"/>
        <w:ind w:left="1701" w:leftChars="810"/>
        <w:rPr>
          <w:rFonts w:hint="eastAsia" w:ascii="微软雅黑" w:hAnsi="微软雅黑" w:eastAsia="微软雅黑" w:cs="微软雅黑"/>
          <w:b/>
          <w:bCs/>
          <w:color w:val="000000"/>
          <w:szCs w:val="15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Cs w:val="15"/>
        </w:rPr>
        <w:t>Owens Corning亚太供应链总监</w:t>
      </w:r>
    </w:p>
    <w:p>
      <w:pPr>
        <w:snapToGrid w:val="0"/>
        <w:spacing w:after="0" w:line="360" w:lineRule="exact"/>
        <w:ind w:left="1701" w:leftChars="810"/>
        <w:rPr>
          <w:rFonts w:hint="eastAsia" w:ascii="微软雅黑" w:hAnsi="微软雅黑" w:eastAsia="微软雅黑" w:cs="微软雅黑"/>
          <w:b/>
          <w:bCs/>
          <w:color w:val="000000"/>
          <w:szCs w:val="15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Cs w:val="15"/>
        </w:rPr>
        <w:t>Lear亚太物料总监</w:t>
      </w:r>
    </w:p>
    <w:p>
      <w:pPr>
        <w:snapToGrid w:val="0"/>
        <w:spacing w:line="340" w:lineRule="exact"/>
        <w:ind w:left="1700" w:leftChars="742" w:hanging="142" w:hangingChars="68"/>
        <w:rPr>
          <w:rFonts w:hint="eastAsia" w:ascii="微软雅黑" w:hAnsi="微软雅黑" w:eastAsia="微软雅黑" w:cs="微软雅黑"/>
          <w:color w:val="000000"/>
          <w:szCs w:val="15"/>
        </w:rPr>
      </w:pPr>
      <w:r>
        <w:rPr>
          <w:rFonts w:hint="eastAsia" w:ascii="微软雅黑" w:hAnsi="微软雅黑" w:eastAsia="微软雅黑" w:cs="微软雅黑"/>
          <w:color w:val="000000"/>
          <w:szCs w:val="15"/>
        </w:rPr>
        <w:t>二十多年在全球500强外资制造型企业就职，负责过工程、采购和供应链、生产、安全、质量等，特别是采购和供应链领域，包括进出口、计划、仓储、物流、客服、生产和非生产性采购，先后在李尔、欧文斯科宁、World Kitchen 管理过亚太区二十多家工厂的供应链，横跨电子、汽车、通讯、化工材料和消费品等多行业。</w:t>
      </w:r>
    </w:p>
    <w:p>
      <w:pPr>
        <w:snapToGrid w:val="0"/>
        <w:spacing w:line="340" w:lineRule="exact"/>
        <w:rPr>
          <w:rFonts w:hint="eastAsia" w:ascii="微软雅黑" w:hAnsi="微软雅黑" w:eastAsia="微软雅黑" w:cs="微软雅黑"/>
          <w:color w:val="000000"/>
          <w:szCs w:val="15"/>
        </w:rPr>
      </w:pPr>
      <w:r>
        <w:rPr>
          <w:rFonts w:hint="eastAsia" w:ascii="微软雅黑" w:hAnsi="微软雅黑" w:eastAsia="微软雅黑" w:cs="微软雅黑"/>
          <w:color w:val="000000"/>
          <w:szCs w:val="15"/>
        </w:rPr>
        <w:t>在采购和供应链实践中，驱动、领导和参加过非常多本地和全球供应链改进项目，致力于精益理念在供应链中广泛的应用，比如精益生产实施、JIT在非汽车行业中的应用、供应链信息系统优化、工厂物流设计、计划与预测管理改进、订单周期改进、条码系统实施和卓越仓库、客户管理、物流优化、库存控制、供应链SOX、供应商管理、通胀管理等等。</w:t>
      </w:r>
    </w:p>
    <w:p>
      <w:pPr>
        <w:snapToGrid w:val="0"/>
        <w:spacing w:line="340" w:lineRule="exact"/>
        <w:rPr>
          <w:rFonts w:hint="eastAsia" w:ascii="微软雅黑" w:hAnsi="微软雅黑" w:eastAsia="微软雅黑" w:cs="微软雅黑"/>
          <w:color w:val="000000"/>
          <w:szCs w:val="15"/>
        </w:rPr>
      </w:pPr>
      <w:r>
        <w:rPr>
          <w:rFonts w:hint="eastAsia" w:ascii="微软雅黑" w:hAnsi="微软雅黑" w:eastAsia="微软雅黑" w:cs="微软雅黑"/>
          <w:color w:val="000000"/>
          <w:szCs w:val="15"/>
        </w:rPr>
        <w:t>长期的跨行业、跨国家、跨文化、跨领域领导岗位工作，让她具有开拓性思维、战略性决策，同时善于人才激励和领导跨文化团队。从主管到经理、总监和副总裁的成长经历，使得她对供应链解决方案具有很强的实战性。</w:t>
      </w:r>
    </w:p>
    <w:p>
      <w:pPr>
        <w:snapToGrid w:val="0"/>
        <w:spacing w:line="340" w:lineRule="exact"/>
        <w:rPr>
          <w:rFonts w:hint="eastAsia" w:ascii="微软雅黑" w:hAnsi="微软雅黑" w:eastAsia="微软雅黑" w:cs="微软雅黑"/>
          <w:color w:val="000000"/>
          <w:szCs w:val="15"/>
        </w:rPr>
      </w:pPr>
      <w:r>
        <w:rPr>
          <w:rFonts w:hint="eastAsia" w:ascii="微软雅黑" w:hAnsi="微软雅黑" w:eastAsia="微软雅黑" w:cs="微软雅黑"/>
          <w:color w:val="000000"/>
          <w:szCs w:val="15"/>
        </w:rPr>
        <w:t>Susanna的课程，非常有针对性的实战内容，深得学员的喜爱，是博润的金牌培训者之一。</w:t>
      </w:r>
    </w:p>
    <w:p>
      <w:pPr>
        <w:snapToGrid w:val="0"/>
        <w:spacing w:line="340" w:lineRule="exact"/>
        <w:rPr>
          <w:rFonts w:hint="eastAsia" w:ascii="微软雅黑" w:hAnsi="微软雅黑" w:eastAsia="微软雅黑" w:cs="微软雅黑"/>
          <w:color w:val="000000"/>
          <w:szCs w:val="15"/>
        </w:rPr>
      </w:pPr>
      <w:r>
        <w:rPr>
          <w:rFonts w:hint="eastAsia" w:ascii="微软雅黑" w:hAnsi="微软雅黑" w:eastAsia="微软雅黑" w:cs="微软雅黑"/>
          <w:color w:val="000000"/>
          <w:szCs w:val="15"/>
        </w:rPr>
        <w:t>附录：</w:t>
      </w:r>
    </w:p>
    <w:p>
      <w:pPr>
        <w:pStyle w:val="68"/>
        <w:widowControl/>
        <w:numPr>
          <w:ilvl w:val="0"/>
          <w:numId w:val="2"/>
        </w:numPr>
        <w:snapToGrid w:val="0"/>
        <w:spacing w:line="340" w:lineRule="exact"/>
        <w:ind w:firstLineChars="0"/>
        <w:jc w:val="left"/>
        <w:rPr>
          <w:rFonts w:hint="eastAsia" w:ascii="微软雅黑" w:hAnsi="微软雅黑" w:eastAsia="微软雅黑" w:cs="微软雅黑"/>
          <w:color w:val="000000"/>
          <w:sz w:val="22"/>
        </w:rPr>
      </w:pPr>
      <w:r>
        <w:rPr>
          <w:rFonts w:hint="eastAsia" w:ascii="微软雅黑" w:hAnsi="微软雅黑" w:eastAsia="微软雅黑" w:cs="微软雅黑"/>
          <w:color w:val="000000"/>
          <w:sz w:val="22"/>
        </w:rPr>
        <w:t>详细了解了课程目标、案例分析有参与度，有感觉</w:t>
      </w:r>
    </w:p>
    <w:p>
      <w:pPr>
        <w:pStyle w:val="68"/>
        <w:widowControl/>
        <w:numPr>
          <w:ilvl w:val="0"/>
          <w:numId w:val="2"/>
        </w:numPr>
        <w:snapToGrid w:val="0"/>
        <w:spacing w:line="340" w:lineRule="exact"/>
        <w:ind w:firstLineChars="0"/>
        <w:jc w:val="left"/>
        <w:rPr>
          <w:rFonts w:hint="eastAsia" w:ascii="微软雅黑" w:hAnsi="微软雅黑" w:eastAsia="微软雅黑" w:cs="微软雅黑"/>
          <w:color w:val="000000"/>
          <w:sz w:val="22"/>
        </w:rPr>
      </w:pPr>
      <w:r>
        <w:rPr>
          <w:rFonts w:hint="eastAsia" w:ascii="微软雅黑" w:hAnsi="微软雅黑" w:eastAsia="微软雅黑" w:cs="微软雅黑"/>
          <w:color w:val="000000"/>
          <w:sz w:val="22"/>
        </w:rPr>
        <w:t>老师经验足，干货多</w:t>
      </w:r>
    </w:p>
    <w:p>
      <w:pPr>
        <w:pStyle w:val="68"/>
        <w:widowControl/>
        <w:numPr>
          <w:ilvl w:val="0"/>
          <w:numId w:val="2"/>
        </w:numPr>
        <w:snapToGrid w:val="0"/>
        <w:spacing w:line="340" w:lineRule="exact"/>
        <w:ind w:firstLineChars="0"/>
        <w:jc w:val="left"/>
        <w:rPr>
          <w:rFonts w:hint="eastAsia" w:ascii="微软雅黑" w:hAnsi="微软雅黑" w:eastAsia="微软雅黑" w:cs="微软雅黑"/>
          <w:color w:val="000000"/>
          <w:sz w:val="22"/>
        </w:rPr>
      </w:pPr>
      <w:r>
        <w:rPr>
          <w:rFonts w:hint="eastAsia" w:ascii="微软雅黑" w:hAnsi="微软雅黑" w:eastAsia="微软雅黑" w:cs="微软雅黑"/>
          <w:color w:val="000000"/>
          <w:sz w:val="22"/>
        </w:rPr>
        <w:t xml:space="preserve">课程的讨论和学员的分享好 </w:t>
      </w:r>
    </w:p>
    <w:p>
      <w:pPr>
        <w:pStyle w:val="68"/>
        <w:widowControl/>
        <w:numPr>
          <w:ilvl w:val="0"/>
          <w:numId w:val="2"/>
        </w:numPr>
        <w:snapToGrid w:val="0"/>
        <w:spacing w:line="340" w:lineRule="exact"/>
        <w:ind w:firstLineChars="0"/>
        <w:jc w:val="left"/>
        <w:rPr>
          <w:rFonts w:hint="eastAsia" w:ascii="微软雅黑" w:hAnsi="微软雅黑" w:eastAsia="微软雅黑" w:cs="微软雅黑"/>
          <w:color w:val="000000"/>
          <w:sz w:val="22"/>
        </w:rPr>
      </w:pPr>
      <w:r>
        <w:rPr>
          <w:rFonts w:hint="eastAsia" w:ascii="微软雅黑" w:hAnsi="微软雅黑" w:eastAsia="微软雅黑" w:cs="微软雅黑"/>
          <w:color w:val="000000"/>
          <w:sz w:val="22"/>
        </w:rPr>
        <w:t>教学态度，授课技能好</w:t>
      </w:r>
    </w:p>
    <w:p>
      <w:pPr>
        <w:pStyle w:val="68"/>
        <w:widowControl/>
        <w:numPr>
          <w:ilvl w:val="0"/>
          <w:numId w:val="2"/>
        </w:numPr>
        <w:snapToGrid w:val="0"/>
        <w:spacing w:line="340" w:lineRule="exact"/>
        <w:ind w:firstLineChars="0"/>
        <w:jc w:val="left"/>
        <w:rPr>
          <w:rFonts w:hint="eastAsia" w:ascii="微软雅黑" w:hAnsi="微软雅黑" w:eastAsia="微软雅黑" w:cs="微软雅黑"/>
          <w:color w:val="000000"/>
          <w:sz w:val="22"/>
        </w:rPr>
      </w:pPr>
      <w:r>
        <w:rPr>
          <w:rFonts w:hint="eastAsia" w:ascii="微软雅黑" w:hAnsi="微软雅黑" w:eastAsia="微软雅黑" w:cs="微软雅黑"/>
          <w:color w:val="000000"/>
          <w:sz w:val="22"/>
        </w:rPr>
        <w:t>课程讨论好</w:t>
      </w:r>
    </w:p>
    <w:p>
      <w:pPr>
        <w:pStyle w:val="68"/>
        <w:widowControl/>
        <w:numPr>
          <w:ilvl w:val="0"/>
          <w:numId w:val="2"/>
        </w:numPr>
        <w:snapToGrid w:val="0"/>
        <w:spacing w:line="340" w:lineRule="exact"/>
        <w:ind w:firstLineChars="0"/>
        <w:jc w:val="left"/>
        <w:rPr>
          <w:rFonts w:hint="eastAsia" w:ascii="微软雅黑" w:hAnsi="微软雅黑" w:eastAsia="微软雅黑" w:cs="微软雅黑"/>
          <w:color w:val="000000"/>
          <w:sz w:val="22"/>
        </w:rPr>
      </w:pPr>
      <w:r>
        <w:rPr>
          <w:rFonts w:hint="eastAsia" w:ascii="微软雅黑" w:hAnsi="微软雅黑" w:eastAsia="微软雅黑" w:cs="微软雅黑"/>
          <w:color w:val="000000"/>
          <w:sz w:val="22"/>
        </w:rPr>
        <w:t>案例及练习，讨论比较好</w:t>
      </w:r>
    </w:p>
    <w:p>
      <w:pPr>
        <w:pStyle w:val="68"/>
        <w:widowControl/>
        <w:numPr>
          <w:ilvl w:val="0"/>
          <w:numId w:val="2"/>
        </w:numPr>
        <w:snapToGrid w:val="0"/>
        <w:spacing w:line="340" w:lineRule="exact"/>
        <w:ind w:firstLineChars="0"/>
        <w:jc w:val="left"/>
        <w:rPr>
          <w:rFonts w:hint="eastAsia" w:ascii="微软雅黑" w:hAnsi="微软雅黑" w:eastAsia="微软雅黑" w:cs="微软雅黑"/>
          <w:color w:val="000000"/>
          <w:sz w:val="22"/>
        </w:rPr>
      </w:pPr>
      <w:r>
        <w:rPr>
          <w:rFonts w:hint="eastAsia" w:ascii="微软雅黑" w:hAnsi="微软雅黑" w:eastAsia="微软雅黑" w:cs="微软雅黑"/>
          <w:color w:val="000000"/>
          <w:sz w:val="22"/>
        </w:rPr>
        <w:t>授课老师的专业程度非常高</w:t>
      </w:r>
    </w:p>
    <w:p>
      <w:pPr>
        <w:pStyle w:val="68"/>
        <w:widowControl/>
        <w:numPr>
          <w:ilvl w:val="0"/>
          <w:numId w:val="2"/>
        </w:numPr>
        <w:snapToGrid w:val="0"/>
        <w:spacing w:line="340" w:lineRule="exact"/>
        <w:ind w:firstLineChars="0"/>
        <w:jc w:val="left"/>
        <w:rPr>
          <w:rFonts w:hint="eastAsia" w:ascii="微软雅黑" w:hAnsi="微软雅黑" w:eastAsia="微软雅黑" w:cs="微软雅黑"/>
          <w:color w:val="000000"/>
          <w:sz w:val="22"/>
        </w:rPr>
      </w:pPr>
      <w:r>
        <w:rPr>
          <w:rFonts w:hint="eastAsia" w:ascii="微软雅黑" w:hAnsi="微软雅黑" w:eastAsia="微软雅黑" w:cs="微软雅黑"/>
          <w:color w:val="000000"/>
          <w:sz w:val="22"/>
        </w:rPr>
        <w:t>老师的专业度，PPT内容可用性高</w:t>
      </w:r>
    </w:p>
    <w:p>
      <w:pPr>
        <w:spacing w:before="312" w:beforeLines="100" w:line="360" w:lineRule="exact"/>
        <w:jc w:val="center"/>
        <w:rPr>
          <w:rFonts w:hint="eastAsia" w:ascii="微软雅黑" w:hAnsi="微软雅黑" w:eastAsia="微软雅黑" w:cs="微软雅黑"/>
          <w:b/>
          <w:bCs/>
          <w:color w:val="0000FF"/>
          <w:sz w:val="44"/>
          <w:szCs w:val="44"/>
        </w:rPr>
      </w:pPr>
      <w:bookmarkStart w:id="0" w:name="_Hlk27470541"/>
    </w:p>
    <w:p>
      <w:pPr>
        <w:spacing w:before="312" w:beforeLines="100" w:line="360" w:lineRule="exact"/>
        <w:jc w:val="center"/>
        <w:rPr>
          <w:rFonts w:hint="eastAsia" w:ascii="微软雅黑" w:hAnsi="微软雅黑" w:eastAsia="微软雅黑" w:cs="微软雅黑"/>
          <w:b/>
          <w:bCs/>
          <w:color w:val="0000FF"/>
          <w:sz w:val="44"/>
          <w:szCs w:val="44"/>
        </w:rPr>
      </w:pPr>
    </w:p>
    <w:p>
      <w:pPr>
        <w:spacing w:before="312" w:beforeLines="100" w:line="360" w:lineRule="exact"/>
        <w:jc w:val="both"/>
        <w:rPr>
          <w:rFonts w:hint="eastAsia" w:ascii="微软雅黑" w:hAnsi="微软雅黑" w:eastAsia="微软雅黑" w:cs="微软雅黑"/>
          <w:b/>
          <w:bCs/>
          <w:color w:val="0000FF"/>
          <w:sz w:val="44"/>
          <w:szCs w:val="44"/>
        </w:rPr>
      </w:pPr>
    </w:p>
    <w:p>
      <w:pPr>
        <w:spacing w:before="312" w:beforeLines="100" w:line="360" w:lineRule="exact"/>
        <w:jc w:val="both"/>
        <w:rPr>
          <w:rFonts w:hint="eastAsia" w:ascii="微软雅黑" w:hAnsi="微软雅黑" w:eastAsia="微软雅黑" w:cs="微软雅黑"/>
          <w:b/>
          <w:bCs/>
          <w:color w:val="0000FF"/>
          <w:sz w:val="44"/>
          <w:szCs w:val="44"/>
        </w:rPr>
      </w:pPr>
    </w:p>
    <w:p>
      <w:pPr>
        <w:spacing w:before="312" w:beforeLines="100" w:line="360" w:lineRule="exact"/>
        <w:jc w:val="both"/>
        <w:rPr>
          <w:rFonts w:hint="eastAsia" w:ascii="微软雅黑" w:hAnsi="微软雅黑" w:eastAsia="微软雅黑" w:cs="微软雅黑"/>
          <w:b/>
          <w:bCs/>
          <w:color w:val="0000FF"/>
          <w:sz w:val="44"/>
          <w:szCs w:val="44"/>
        </w:rPr>
      </w:pPr>
      <w:bookmarkStart w:id="1" w:name="_GoBack"/>
      <w:bookmarkEnd w:id="1"/>
    </w:p>
    <w:p>
      <w:pPr>
        <w:spacing w:before="312" w:beforeLines="100" w:line="360" w:lineRule="exact"/>
        <w:jc w:val="center"/>
        <w:rPr>
          <w:rFonts w:hint="eastAsia" w:ascii="微软雅黑" w:hAnsi="微软雅黑" w:eastAsia="微软雅黑" w:cs="微软雅黑"/>
          <w:b/>
          <w:bCs/>
          <w:color w:val="0000FF"/>
          <w:sz w:val="44"/>
          <w:szCs w:val="44"/>
        </w:rPr>
      </w:pPr>
    </w:p>
    <w:p>
      <w:pPr>
        <w:spacing w:before="312" w:beforeLines="100" w:line="360" w:lineRule="exact"/>
        <w:jc w:val="center"/>
        <w:rPr>
          <w:rFonts w:hint="eastAsia" w:ascii="微软雅黑" w:hAnsi="微软雅黑" w:eastAsia="微软雅黑" w:cs="微软雅黑"/>
          <w:b/>
          <w:bCs/>
          <w:color w:val="0000FF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44"/>
          <w:szCs w:val="44"/>
        </w:rPr>
        <w:t>公开课报名表</w:t>
      </w:r>
    </w:p>
    <w:p>
      <w:pPr>
        <w:spacing w:after="156" w:afterLines="50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我报名参加以下博润课程 / Please Register Me for the Following Brain consulting Seminar of:</w:t>
      </w:r>
    </w:p>
    <w:p>
      <w:pPr>
        <w:rPr>
          <w:rFonts w:hint="eastAsia" w:ascii="微软雅黑" w:hAnsi="微软雅黑" w:eastAsia="微软雅黑" w:cs="微软雅黑"/>
          <w:b/>
          <w:bCs/>
          <w:color w:val="0000FF"/>
        </w:rPr>
      </w:pPr>
      <w:r>
        <w:rPr>
          <w:rFonts w:hint="eastAsia" w:ascii="微软雅黑" w:hAnsi="微软雅黑" w:eastAsia="微软雅黑" w:cs="微软雅黑"/>
          <w:b/>
        </w:rPr>
        <w:t>报名学员信息 / Registrant Information:</w:t>
      </w:r>
    </w:p>
    <w:tbl>
      <w:tblPr>
        <w:tblStyle w:val="23"/>
        <w:tblW w:w="0" w:type="auto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931"/>
        <w:gridCol w:w="979"/>
        <w:gridCol w:w="155"/>
        <w:gridCol w:w="1378"/>
        <w:gridCol w:w="1601"/>
        <w:gridCol w:w="148"/>
        <w:gridCol w:w="2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公司全称</w:t>
            </w:r>
          </w:p>
        </w:tc>
        <w:tc>
          <w:tcPr>
            <w:tcW w:w="77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10" w:leftChars="100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1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参加人姓名</w:t>
            </w:r>
          </w:p>
          <w:p>
            <w:pPr>
              <w:spacing w:line="300" w:lineRule="exact"/>
              <w:ind w:left="210" w:leftChars="10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Name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99" w:leftChars="47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性别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Gender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99" w:leftChars="47" w:firstLine="90" w:firstLineChars="5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职 务</w:t>
            </w:r>
          </w:p>
          <w:p>
            <w:pPr>
              <w:spacing w:line="300" w:lineRule="exact"/>
              <w:ind w:left="99" w:leftChars="47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Job Title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10" w:leftChars="10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 话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Telephone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10" w:firstLine="90" w:firstLineChars="5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手 机</w:t>
            </w:r>
          </w:p>
          <w:p>
            <w:pPr>
              <w:spacing w:line="300" w:lineRule="exact"/>
              <w:ind w:left="210" w:leftChars="100" w:firstLine="90" w:firstLineChars="5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Mobile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1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邮 件</w:t>
            </w:r>
          </w:p>
          <w:p>
            <w:pPr>
              <w:spacing w:line="300" w:lineRule="exact"/>
              <w:ind w:left="210" w:leftChars="10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10" w:leftChars="100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10" w:leftChars="100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10" w:leftChars="100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10" w:leftChars="100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10" w:leftChars="100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10" w:leftChars="100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10" w:leftChars="100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10" w:leftChars="100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10" w:leftChars="100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10" w:leftChars="100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10" w:leftChars="100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10" w:leftChars="100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10" w:leftChars="100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10" w:leftChars="100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10" w:leftChars="100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10" w:leftChars="100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10" w:leftChars="100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10" w:leftChars="100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10" w:leftChars="100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10" w:leftChars="100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10" w:leftChars="100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10" w:leftChars="100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10" w:leftChars="100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10" w:leftChars="100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10" w:leftChars="100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10" w:leftChars="100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10" w:leftChars="100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10" w:leftChars="100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10" w:leftChars="100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10" w:leftChars="100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1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付款方式</w:t>
            </w:r>
            <w:r>
              <w:rPr>
                <w:rFonts w:hint="eastAsia" w:ascii="微软雅黑" w:hAnsi="微软雅黑" w:eastAsia="微软雅黑" w:cs="微软雅黑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</w:rPr>
              <w:t>Payment</w:t>
            </w:r>
          </w:p>
        </w:tc>
        <w:tc>
          <w:tcPr>
            <w:tcW w:w="77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10" w:firstLine="210" w:firstLineChars="10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请选择：       □ 转账          □ 现金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1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付款方式与信息Payment information</w:t>
            </w:r>
          </w:p>
        </w:tc>
        <w:tc>
          <w:tcPr>
            <w:tcW w:w="77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1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开户银行：华夏银行北京十里堡支行</w:t>
            </w:r>
          </w:p>
          <w:p>
            <w:pPr>
              <w:spacing w:line="300" w:lineRule="exact"/>
              <w:ind w:left="21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银行帐号：4046200001801900010060</w:t>
            </w:r>
          </w:p>
          <w:p>
            <w:pPr>
              <w:spacing w:line="300" w:lineRule="exact"/>
              <w:ind w:left="21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地    址：北京市朝阳区东四环中路78号大成国际中心2号楼B0615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1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发票提供给 Deliver Invoice to</w:t>
            </w:r>
          </w:p>
        </w:tc>
        <w:tc>
          <w:tcPr>
            <w:tcW w:w="5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1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    □ HR   □ 学员 （发票内容为xxx“培训费”）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1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是否需要预定住宿</w:t>
            </w:r>
          </w:p>
        </w:tc>
        <w:tc>
          <w:tcPr>
            <w:tcW w:w="3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1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□ 是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10" w:leftChars="10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□ 否</w:t>
            </w:r>
          </w:p>
        </w:tc>
      </w:tr>
    </w:tbl>
    <w:p>
      <w:pPr>
        <w:spacing w:line="300" w:lineRule="exact"/>
        <w:ind w:left="210"/>
        <w:rPr>
          <w:rFonts w:hint="eastAsia" w:ascii="微软雅黑" w:hAnsi="微软雅黑" w:eastAsia="微软雅黑" w:cs="微软雅黑"/>
          <w:b/>
        </w:rPr>
      </w:pPr>
      <w:r>
        <w:rPr>
          <w:rFonts w:hint="eastAsia" w:ascii="微软雅黑" w:hAnsi="微软雅黑" w:eastAsia="微软雅黑" w:cs="微软雅黑"/>
          <w:b/>
        </w:rPr>
        <w:t>如您有企业内训需求，请与我们联系； 该表可复制</w:t>
      </w:r>
    </w:p>
    <w:bookmarkEnd w:id="0"/>
    <w:p>
      <w:pPr>
        <w:tabs>
          <w:tab w:val="left" w:pos="360"/>
        </w:tabs>
        <w:spacing w:line="400" w:lineRule="exact"/>
        <w:jc w:val="center"/>
        <w:rPr>
          <w:rFonts w:hint="eastAsia" w:ascii="微软雅黑" w:hAnsi="微软雅黑" w:eastAsia="微软雅黑" w:cs="微软雅黑"/>
        </w:rPr>
      </w:pPr>
    </w:p>
    <w:p>
      <w:pPr>
        <w:spacing w:after="0" w:line="380" w:lineRule="exact"/>
        <w:outlineLvl w:val="1"/>
        <w:rPr>
          <w:rFonts w:hint="eastAsia" w:ascii="微软雅黑" w:hAnsi="微软雅黑" w:eastAsia="微软雅黑" w:cs="微软雅黑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widowControl w:val="0"/>
        <w:spacing w:line="360" w:lineRule="exact"/>
        <w:jc w:val="both"/>
        <w:rPr>
          <w:rFonts w:hint="eastAsia" w:ascii="微软雅黑" w:hAnsi="微软雅黑" w:eastAsia="微软雅黑" w:cs="微软雅黑"/>
        </w:rPr>
      </w:pPr>
    </w:p>
    <w:sectPr>
      <w:headerReference r:id="rId3" w:type="default"/>
      <w:footerReference r:id="rId4" w:type="default"/>
      <w:pgSz w:w="11906" w:h="16838"/>
      <w:pgMar w:top="0" w:right="1077" w:bottom="0" w:left="1077" w:header="737" w:footer="51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 Light">
    <w:altName w:val="宋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微软雅黑 Light">
    <w:altName w:val="黑体"/>
    <w:panose1 w:val="020B0502040204020203"/>
    <w:charset w:val="86"/>
    <w:family w:val="swiss"/>
    <w:pitch w:val="default"/>
    <w:sig w:usb0="00000000" w:usb1="0000000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="华文楷体" w:hAnsi="华文楷体" w:eastAsia="华文楷体"/>
        <w:color w:val="757070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-23495</wp:posOffset>
              </wp:positionV>
              <wp:extent cx="6200775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680085" y="10057765"/>
                        <a:ext cx="62007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-1.85pt;height:0pt;width:488.25pt;z-index:251658240;mso-width-relative:page;mso-height-relative:page;" filled="f" stroked="t" coordsize="21600,21600" o:gfxdata="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Dum7/VAAAABwEA&#10;AA8AAAAAAAAAAQAgAAAAIgAAAGRycy9kb3ducmV2LnhtbFBLAQIUABQAAAAIAIdO4kBteIMu5AEA&#10;AKYDAAAOAAAAAAAAAAEAIAAAACQBAABkcnMvZTJvRG9jLnhtbFBLBQYAAAAABgAGAFkBAAB6BQAA&#10;AAA=&#10;">
              <v:fill on="f" focussize="0,0"/>
              <v:stroke color="#000000 [3213]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/>
        <w:color w:val="757070"/>
      </w:rPr>
      <w:t xml:space="preserve">北京博润伟业管理顾问有限公司 </w:t>
    </w:r>
    <w:r>
      <w:rPr>
        <w:rFonts w:ascii="宋体" w:hAnsi="宋体"/>
        <w:color w:val="757070"/>
      </w:rPr>
      <w:t xml:space="preserve"> </w:t>
    </w:r>
    <w:r>
      <w:rPr>
        <w:rFonts w:hint="eastAsia" w:ascii="宋体" w:hAnsi="宋体"/>
        <w:color w:val="757070"/>
      </w:rPr>
      <w:t>北京朝阳区东四环中路7</w:t>
    </w:r>
    <w:r>
      <w:rPr>
        <w:rFonts w:ascii="宋体" w:hAnsi="宋体"/>
        <w:color w:val="757070"/>
      </w:rPr>
      <w:t>8</w:t>
    </w:r>
    <w:r>
      <w:rPr>
        <w:rFonts w:hint="eastAsia" w:ascii="宋体" w:hAnsi="宋体"/>
        <w:color w:val="757070"/>
      </w:rPr>
      <w:t>号大成国际中心B</w:t>
    </w:r>
    <w:r>
      <w:rPr>
        <w:rFonts w:ascii="宋体" w:hAnsi="宋体"/>
        <w:color w:val="757070"/>
      </w:rPr>
      <w:t xml:space="preserve">615     </w:t>
    </w:r>
    <w:r>
      <w:rPr>
        <w:rFonts w:hint="eastAsia" w:ascii="宋体" w:hAnsi="宋体"/>
        <w:color w:val="757070"/>
      </w:rPr>
      <w:t xml:space="preserve"> w</w:t>
    </w:r>
    <w:r>
      <w:rPr>
        <w:rFonts w:ascii="宋体" w:hAnsi="宋体"/>
        <w:color w:val="757070"/>
      </w:rPr>
      <w:t>ww.brwy.com</w:t>
    </w:r>
    <w:r>
      <w:rPr>
        <w:rFonts w:ascii="Microsoft YaHei Light" w:hAnsi="Microsoft YaHei Light" w:eastAsia="Microsoft YaHei Light"/>
      </w:rPr>
      <w:t xml:space="preserve">    </w:t>
    </w:r>
    <w:r>
      <w:rPr>
        <w:rFonts w:hint="eastAsia" w:ascii="Microsoft YaHei Light" w:hAnsi="Microsoft YaHei Light" w:eastAsia="Microsoft YaHei Light"/>
      </w:rPr>
      <w:t xml:space="preserve">          </w:t>
    </w:r>
    <w:r>
      <w:rPr>
        <w:rFonts w:ascii="Microsoft YaHei Light" w:hAnsi="Microsoft YaHei Light" w:eastAsia="Microsoft YaHei Light"/>
      </w:rPr>
      <w:t xml:space="preserve"> </w:t>
    </w:r>
    <w:r>
      <w:rPr>
        <w:rFonts w:hint="eastAsia" w:ascii="Microsoft YaHei Light" w:hAnsi="Microsoft YaHei Light" w:eastAsia="Microsoft YaHei Light"/>
      </w:rPr>
      <w:t xml:space="preserve">   </w:t>
    </w:r>
    <w:r>
      <w:rPr>
        <w:rFonts w:ascii="Microsoft YaHei Light" w:hAnsi="Microsoft YaHei Light" w:eastAsia="Microsoft YaHei Light"/>
      </w:rPr>
      <w:t xml:space="preserve">  </w:t>
    </w:r>
    <w:r>
      <w:rPr>
        <w:rFonts w:hint="eastAsia" w:ascii="Microsoft YaHei Light" w:hAnsi="Microsoft YaHei Light" w:eastAsia="Microsoft YaHei Light"/>
      </w:rPr>
      <w:t xml:space="preserve">                          </w:t>
    </w:r>
    <w:r>
      <w:rPr>
        <w:rFonts w:ascii="Microsoft YaHei Light" w:hAnsi="Microsoft YaHei Light" w:eastAsia="Microsoft YaHei Light"/>
      </w:rPr>
      <w:t xml:space="preserve">       </w:t>
    </w:r>
    <w:r>
      <w:rPr>
        <w:rFonts w:hint="eastAsia" w:ascii="Microsoft YaHei Light" w:hAnsi="Microsoft YaHei Light" w:eastAsia="Microsoft YaHei Light"/>
      </w:rPr>
      <w:t xml:space="preserve">             </w:t>
    </w:r>
    <w:r>
      <w:rPr>
        <w:rFonts w:ascii="Microsoft YaHei Light" w:hAnsi="Microsoft YaHei Light" w:eastAsia="Microsoft YaHei Light"/>
      </w:rPr>
      <w:t xml:space="preserve">  </w:t>
    </w:r>
    <w:r>
      <w:rPr>
        <w:rFonts w:eastAsia="微软雅黑"/>
        <w:szCs w:val="21"/>
      </w:rPr>
      <w:t xml:space="preserve">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single" w:color="auto" w:sz="6" w:space="0"/>
      </w:pBdr>
      <w:jc w:val="both"/>
    </w:pPr>
    <w:r>
      <w:rPr>
        <w:rFonts w:hint="eastAsia"/>
        <w:szCs w:val="32"/>
      </w:rPr>
      <w:drawing>
        <wp:inline distT="0" distB="0" distL="114300" distR="114300">
          <wp:extent cx="1249680" cy="473075"/>
          <wp:effectExtent l="0" t="0" r="7620" b="3175"/>
          <wp:docPr id="18" name="图片 18" descr="博润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博润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3270" cy="474988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Cs w:val="32"/>
      </w:rPr>
      <w:t xml:space="preserve">                                                                 </w:t>
    </w:r>
    <w:r>
      <w:rPr>
        <w:rFonts w:hint="eastAsia"/>
        <w:b/>
        <w:sz w:val="28"/>
        <w:szCs w:val="32"/>
      </w:rPr>
      <w:drawing>
        <wp:inline distT="0" distB="0" distL="114300" distR="114300">
          <wp:extent cx="1219200" cy="424815"/>
          <wp:effectExtent l="0" t="0" r="0" b="13335"/>
          <wp:docPr id="19" name="图片 5" descr="APICS_ChannelPartner_Hor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图片 5" descr="APICS_ChannelPartner_Horz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9200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1B4A"/>
    <w:multiLevelType w:val="multilevel"/>
    <w:tmpl w:val="053D1B4A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8AE7F8C"/>
    <w:multiLevelType w:val="multilevel"/>
    <w:tmpl w:val="18AE7F8C"/>
    <w:lvl w:ilvl="0" w:tentative="0">
      <w:start w:val="1"/>
      <w:numFmt w:val="bullet"/>
      <w:lvlText w:val=""/>
      <w:lvlJc w:val="left"/>
      <w:pPr>
        <w:ind w:left="840" w:hanging="42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99D"/>
    <w:rsid w:val="00013D8F"/>
    <w:rsid w:val="00047DD6"/>
    <w:rsid w:val="00056B38"/>
    <w:rsid w:val="000F10DA"/>
    <w:rsid w:val="00104E92"/>
    <w:rsid w:val="001108E7"/>
    <w:rsid w:val="00121C88"/>
    <w:rsid w:val="001415C7"/>
    <w:rsid w:val="001561D2"/>
    <w:rsid w:val="00172A27"/>
    <w:rsid w:val="00174D8F"/>
    <w:rsid w:val="00175E63"/>
    <w:rsid w:val="00184C21"/>
    <w:rsid w:val="0018657A"/>
    <w:rsid w:val="001F0946"/>
    <w:rsid w:val="001F1DB9"/>
    <w:rsid w:val="00230648"/>
    <w:rsid w:val="00272F91"/>
    <w:rsid w:val="002D258F"/>
    <w:rsid w:val="002E427F"/>
    <w:rsid w:val="002F0E92"/>
    <w:rsid w:val="00314DDB"/>
    <w:rsid w:val="00325CE4"/>
    <w:rsid w:val="0037253F"/>
    <w:rsid w:val="00396FB6"/>
    <w:rsid w:val="003A21FA"/>
    <w:rsid w:val="003D5515"/>
    <w:rsid w:val="003F5416"/>
    <w:rsid w:val="003F69D2"/>
    <w:rsid w:val="004374EC"/>
    <w:rsid w:val="00493836"/>
    <w:rsid w:val="004C406A"/>
    <w:rsid w:val="004E7424"/>
    <w:rsid w:val="00506BAA"/>
    <w:rsid w:val="00520C5F"/>
    <w:rsid w:val="00543485"/>
    <w:rsid w:val="00552068"/>
    <w:rsid w:val="005621D6"/>
    <w:rsid w:val="005759CC"/>
    <w:rsid w:val="00592B21"/>
    <w:rsid w:val="005962AA"/>
    <w:rsid w:val="0059791D"/>
    <w:rsid w:val="005A6160"/>
    <w:rsid w:val="005B6281"/>
    <w:rsid w:val="005D09E9"/>
    <w:rsid w:val="005E31E0"/>
    <w:rsid w:val="005E7654"/>
    <w:rsid w:val="00600FB3"/>
    <w:rsid w:val="006143E0"/>
    <w:rsid w:val="00630318"/>
    <w:rsid w:val="00632F5B"/>
    <w:rsid w:val="006472D6"/>
    <w:rsid w:val="00676C9E"/>
    <w:rsid w:val="006B0900"/>
    <w:rsid w:val="006B6A7D"/>
    <w:rsid w:val="006F3025"/>
    <w:rsid w:val="0070457C"/>
    <w:rsid w:val="00731B77"/>
    <w:rsid w:val="00745131"/>
    <w:rsid w:val="00776C69"/>
    <w:rsid w:val="007820AF"/>
    <w:rsid w:val="00791273"/>
    <w:rsid w:val="00796B77"/>
    <w:rsid w:val="007B785A"/>
    <w:rsid w:val="007E6876"/>
    <w:rsid w:val="007F390B"/>
    <w:rsid w:val="008077BE"/>
    <w:rsid w:val="00831B47"/>
    <w:rsid w:val="008362C6"/>
    <w:rsid w:val="00844B99"/>
    <w:rsid w:val="00863583"/>
    <w:rsid w:val="00870E30"/>
    <w:rsid w:val="00891B9C"/>
    <w:rsid w:val="008A2D78"/>
    <w:rsid w:val="008B37B3"/>
    <w:rsid w:val="008C61CB"/>
    <w:rsid w:val="008D739D"/>
    <w:rsid w:val="008E3233"/>
    <w:rsid w:val="00903396"/>
    <w:rsid w:val="00914060"/>
    <w:rsid w:val="009508DC"/>
    <w:rsid w:val="0096425A"/>
    <w:rsid w:val="00966FD9"/>
    <w:rsid w:val="00995100"/>
    <w:rsid w:val="0099510F"/>
    <w:rsid w:val="009A5090"/>
    <w:rsid w:val="009E3609"/>
    <w:rsid w:val="00A33A26"/>
    <w:rsid w:val="00A33F88"/>
    <w:rsid w:val="00A368FF"/>
    <w:rsid w:val="00A86D62"/>
    <w:rsid w:val="00A97221"/>
    <w:rsid w:val="00A973E3"/>
    <w:rsid w:val="00AD7E2E"/>
    <w:rsid w:val="00AF1AEB"/>
    <w:rsid w:val="00AF6688"/>
    <w:rsid w:val="00B03614"/>
    <w:rsid w:val="00B1686D"/>
    <w:rsid w:val="00B259E9"/>
    <w:rsid w:val="00B3061E"/>
    <w:rsid w:val="00B71C6F"/>
    <w:rsid w:val="00B73E44"/>
    <w:rsid w:val="00B748A9"/>
    <w:rsid w:val="00BD044A"/>
    <w:rsid w:val="00C01B08"/>
    <w:rsid w:val="00C63C15"/>
    <w:rsid w:val="00C9591A"/>
    <w:rsid w:val="00CA043B"/>
    <w:rsid w:val="00CB5025"/>
    <w:rsid w:val="00CF7F40"/>
    <w:rsid w:val="00D10B23"/>
    <w:rsid w:val="00D249D6"/>
    <w:rsid w:val="00D37259"/>
    <w:rsid w:val="00DA33C0"/>
    <w:rsid w:val="00DC4580"/>
    <w:rsid w:val="00E5043B"/>
    <w:rsid w:val="00E702AC"/>
    <w:rsid w:val="00E747ED"/>
    <w:rsid w:val="00EA3BBE"/>
    <w:rsid w:val="00ED0BAC"/>
    <w:rsid w:val="00F018A4"/>
    <w:rsid w:val="00F206D3"/>
    <w:rsid w:val="00F80DD2"/>
    <w:rsid w:val="00FE59E2"/>
    <w:rsid w:val="00FE799F"/>
    <w:rsid w:val="031C4B60"/>
    <w:rsid w:val="0EFE5D06"/>
    <w:rsid w:val="126B4C6F"/>
    <w:rsid w:val="17F41840"/>
    <w:rsid w:val="25946E98"/>
    <w:rsid w:val="2DED53AF"/>
    <w:rsid w:val="2E4F7F75"/>
    <w:rsid w:val="34AA1438"/>
    <w:rsid w:val="354A508E"/>
    <w:rsid w:val="44CE6EE9"/>
    <w:rsid w:val="4CC0016A"/>
    <w:rsid w:val="53CC6C86"/>
    <w:rsid w:val="70532F63"/>
    <w:rsid w:val="71D63248"/>
    <w:rsid w:val="773A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nhideWhenUsed="0" w:uiPriority="35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iPriority="0" w:name="Body Text 3"/>
    <w:lsdException w:qFormat="1" w:unhideWhenUsed="0" w:uiPriority="0" w:semiHidden="0" w:name="Body Text Indent 2"/>
    <w:lsdException w:qFormat="1" w:uiPriority="0" w:name="Body Text Indent 3"/>
    <w:lsdException w:qFormat="1" w:unhideWhenUsed="0" w:uiPriority="0" w:semiHidden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300" w:lineRule="auto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59"/>
    <w:qFormat/>
    <w:uiPriority w:val="9"/>
    <w:pPr>
      <w:keepNext/>
      <w:keepLines/>
      <w:spacing w:before="320" w:after="80" w:line="240" w:lineRule="auto"/>
      <w:jc w:val="center"/>
      <w:outlineLvl w:val="0"/>
    </w:pPr>
    <w:rPr>
      <w:rFonts w:ascii="Calibri Light" w:hAnsi="Calibri Light"/>
      <w:color w:val="2D73B3"/>
      <w:sz w:val="40"/>
      <w:szCs w:val="40"/>
    </w:rPr>
  </w:style>
  <w:style w:type="paragraph" w:styleId="3">
    <w:name w:val="heading 2"/>
    <w:basedOn w:val="1"/>
    <w:next w:val="1"/>
    <w:link w:val="49"/>
    <w:qFormat/>
    <w:uiPriority w:val="9"/>
    <w:pPr>
      <w:keepNext/>
      <w:keepLines/>
      <w:spacing w:before="160" w:after="40" w:line="240" w:lineRule="auto"/>
      <w:jc w:val="center"/>
      <w:outlineLvl w:val="1"/>
    </w:pPr>
    <w:rPr>
      <w:rFonts w:ascii="Calibri Light" w:hAnsi="Calibri Light"/>
      <w:sz w:val="32"/>
      <w:szCs w:val="32"/>
    </w:rPr>
  </w:style>
  <w:style w:type="paragraph" w:styleId="4">
    <w:name w:val="heading 3"/>
    <w:basedOn w:val="1"/>
    <w:next w:val="1"/>
    <w:link w:val="40"/>
    <w:qFormat/>
    <w:uiPriority w:val="9"/>
    <w:pPr>
      <w:keepNext/>
      <w:keepLines/>
      <w:spacing w:before="160" w:after="0" w:line="240" w:lineRule="auto"/>
      <w:outlineLvl w:val="2"/>
    </w:pPr>
    <w:rPr>
      <w:rFonts w:ascii="Calibri Light" w:hAnsi="Calibri Light"/>
      <w:sz w:val="32"/>
      <w:szCs w:val="32"/>
    </w:rPr>
  </w:style>
  <w:style w:type="paragraph" w:styleId="5">
    <w:name w:val="heading 4"/>
    <w:basedOn w:val="1"/>
    <w:next w:val="1"/>
    <w:link w:val="42"/>
    <w:qFormat/>
    <w:uiPriority w:val="9"/>
    <w:pPr>
      <w:keepNext/>
      <w:keepLines/>
      <w:spacing w:before="80" w:after="0"/>
      <w:outlineLvl w:val="3"/>
    </w:pPr>
    <w:rPr>
      <w:rFonts w:ascii="Calibri Light" w:hAnsi="Calibri Light"/>
      <w:i/>
      <w:iCs/>
      <w:sz w:val="30"/>
      <w:szCs w:val="30"/>
    </w:rPr>
  </w:style>
  <w:style w:type="paragraph" w:styleId="6">
    <w:name w:val="heading 5"/>
    <w:basedOn w:val="1"/>
    <w:next w:val="1"/>
    <w:link w:val="37"/>
    <w:qFormat/>
    <w:uiPriority w:val="9"/>
    <w:pPr>
      <w:keepNext/>
      <w:keepLines/>
      <w:spacing w:before="40" w:after="0"/>
      <w:outlineLvl w:val="4"/>
    </w:pPr>
    <w:rPr>
      <w:rFonts w:ascii="Calibri Light" w:hAnsi="Calibri Light"/>
      <w:sz w:val="28"/>
      <w:szCs w:val="28"/>
    </w:rPr>
  </w:style>
  <w:style w:type="paragraph" w:styleId="7">
    <w:name w:val="heading 6"/>
    <w:basedOn w:val="1"/>
    <w:next w:val="1"/>
    <w:link w:val="41"/>
    <w:qFormat/>
    <w:uiPriority w:val="9"/>
    <w:pPr>
      <w:keepNext/>
      <w:keepLines/>
      <w:spacing w:before="40" w:after="0"/>
      <w:outlineLvl w:val="5"/>
    </w:pPr>
    <w:rPr>
      <w:rFonts w:ascii="Calibri Light" w:hAnsi="Calibri Light"/>
      <w:i/>
      <w:iCs/>
      <w:sz w:val="26"/>
      <w:szCs w:val="26"/>
    </w:rPr>
  </w:style>
  <w:style w:type="paragraph" w:styleId="8">
    <w:name w:val="heading 7"/>
    <w:basedOn w:val="1"/>
    <w:next w:val="1"/>
    <w:link w:val="54"/>
    <w:qFormat/>
    <w:uiPriority w:val="9"/>
    <w:pPr>
      <w:keepNext/>
      <w:keepLines/>
      <w:spacing w:before="40" w:after="0"/>
      <w:outlineLvl w:val="6"/>
    </w:pPr>
    <w:rPr>
      <w:rFonts w:ascii="Calibri Light" w:hAnsi="Calibri Light"/>
      <w:sz w:val="24"/>
      <w:szCs w:val="24"/>
    </w:rPr>
  </w:style>
  <w:style w:type="paragraph" w:styleId="9">
    <w:name w:val="heading 8"/>
    <w:basedOn w:val="1"/>
    <w:next w:val="1"/>
    <w:link w:val="36"/>
    <w:qFormat/>
    <w:uiPriority w:val="9"/>
    <w:pPr>
      <w:keepNext/>
      <w:keepLines/>
      <w:spacing w:before="40" w:after="0"/>
      <w:outlineLvl w:val="7"/>
    </w:pPr>
    <w:rPr>
      <w:rFonts w:ascii="Calibri Light" w:hAnsi="Calibri Light"/>
      <w:i/>
      <w:iCs/>
      <w:sz w:val="22"/>
      <w:szCs w:val="22"/>
    </w:rPr>
  </w:style>
  <w:style w:type="paragraph" w:styleId="10">
    <w:name w:val="heading 9"/>
    <w:basedOn w:val="1"/>
    <w:next w:val="1"/>
    <w:link w:val="52"/>
    <w:qFormat/>
    <w:uiPriority w:val="9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35"/>
    <w:pPr>
      <w:spacing w:line="240" w:lineRule="auto"/>
    </w:pPr>
    <w:rPr>
      <w:b/>
      <w:bCs/>
      <w:color w:val="3F3F3F"/>
      <w:sz w:val="16"/>
      <w:szCs w:val="16"/>
    </w:rPr>
  </w:style>
  <w:style w:type="paragraph" w:styleId="12">
    <w:name w:val="Body Text 3"/>
    <w:basedOn w:val="1"/>
    <w:link w:val="70"/>
    <w:semiHidden/>
    <w:unhideWhenUsed/>
    <w:qFormat/>
    <w:uiPriority w:val="0"/>
    <w:pPr>
      <w:spacing w:after="120"/>
    </w:pPr>
    <w:rPr>
      <w:sz w:val="16"/>
      <w:szCs w:val="16"/>
    </w:rPr>
  </w:style>
  <w:style w:type="paragraph" w:styleId="13">
    <w:name w:val="Body Text Indent"/>
    <w:basedOn w:val="1"/>
    <w:link w:val="46"/>
    <w:qFormat/>
    <w:uiPriority w:val="0"/>
    <w:pPr>
      <w:snapToGrid w:val="0"/>
      <w:spacing w:line="320" w:lineRule="atLeast"/>
      <w:ind w:left="540" w:firstLine="567"/>
    </w:pPr>
    <w:rPr>
      <w:rFonts w:eastAsia="仿宋_GB2312"/>
      <w:sz w:val="28"/>
      <w:szCs w:val="20"/>
    </w:rPr>
  </w:style>
  <w:style w:type="paragraph" w:styleId="14">
    <w:name w:val="Block Text"/>
    <w:basedOn w:val="1"/>
    <w:qFormat/>
    <w:uiPriority w:val="0"/>
    <w:pPr>
      <w:ind w:left="360" w:right="-154"/>
    </w:pPr>
    <w:rPr>
      <w:szCs w:val="20"/>
    </w:rPr>
  </w:style>
  <w:style w:type="paragraph" w:styleId="15">
    <w:name w:val="Body Text Indent 2"/>
    <w:basedOn w:val="1"/>
    <w:link w:val="53"/>
    <w:qFormat/>
    <w:uiPriority w:val="0"/>
    <w:pPr>
      <w:snapToGrid w:val="0"/>
      <w:spacing w:line="400" w:lineRule="atLeast"/>
      <w:ind w:firstLine="525"/>
    </w:pPr>
    <w:rPr>
      <w:rFonts w:eastAsia="幼圆"/>
      <w:sz w:val="24"/>
      <w:szCs w:val="20"/>
    </w:rPr>
  </w:style>
  <w:style w:type="paragraph" w:styleId="16">
    <w:name w:val="Balloon Text"/>
    <w:basedOn w:val="1"/>
    <w:link w:val="43"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7">
    <w:name w:val="footer"/>
    <w:basedOn w:val="1"/>
    <w:link w:val="39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8">
    <w:name w:val="header"/>
    <w:basedOn w:val="1"/>
    <w:link w:val="5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Subtitle"/>
    <w:basedOn w:val="1"/>
    <w:next w:val="1"/>
    <w:link w:val="58"/>
    <w:qFormat/>
    <w:uiPriority w:val="11"/>
    <w:pPr>
      <w:jc w:val="center"/>
    </w:pPr>
    <w:rPr>
      <w:color w:val="44546A"/>
      <w:sz w:val="28"/>
      <w:szCs w:val="28"/>
    </w:rPr>
  </w:style>
  <w:style w:type="paragraph" w:styleId="20">
    <w:name w:val="Body Text Indent 3"/>
    <w:basedOn w:val="1"/>
    <w:link w:val="73"/>
    <w:semiHidden/>
    <w:unhideWhenUsed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1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</w:rPr>
  </w:style>
  <w:style w:type="paragraph" w:styleId="22">
    <w:name w:val="Title"/>
    <w:basedOn w:val="1"/>
    <w:next w:val="1"/>
    <w:link w:val="38"/>
    <w:qFormat/>
    <w:uiPriority w:val="10"/>
    <w:pPr>
      <w:pBdr>
        <w:top w:val="single" w:color="A5A5A5" w:sz="6" w:space="8"/>
        <w:bottom w:val="single" w:color="A5A5A5" w:sz="6" w:space="8"/>
      </w:pBdr>
      <w:spacing w:after="400" w:line="240" w:lineRule="auto"/>
      <w:contextualSpacing/>
      <w:jc w:val="center"/>
    </w:pPr>
    <w:rPr>
      <w:rFonts w:ascii="Calibri Light" w:hAnsi="Calibri Light"/>
      <w:caps/>
      <w:color w:val="44546A"/>
      <w:spacing w:val="30"/>
      <w:sz w:val="72"/>
      <w:szCs w:val="72"/>
    </w:rPr>
  </w:style>
  <w:style w:type="table" w:styleId="24">
    <w:name w:val="Colorful Grid Accent 1"/>
    <w:basedOn w:val="23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6091"/>
      </w:tcPr>
    </w:tblStylePr>
    <w:tblStylePr w:type="lastCol">
      <w:rPr>
        <w:color w:val="FFFFFF"/>
      </w:rPr>
      <w:tblPr/>
      <w:tcPr>
        <w:shd w:val="clear" w:color="auto" w:fill="366091"/>
      </w:tcPr>
    </w:tblStylePr>
    <w:tblStylePr w:type="band1Vert">
      <w:tblPr/>
      <w:tcPr>
        <w:shd w:val="clear" w:color="auto" w:fill="A7C0DE"/>
      </w:tcPr>
    </w:tblStylePr>
    <w:tblStylePr w:type="band1Horz">
      <w:tblPr/>
      <w:tcPr>
        <w:shd w:val="clear" w:color="auto" w:fill="A7C0DE"/>
      </w:tcPr>
    </w:tblStylePr>
  </w:style>
  <w:style w:type="character" w:styleId="26">
    <w:name w:val="Strong"/>
    <w:qFormat/>
    <w:uiPriority w:val="0"/>
    <w:rPr>
      <w:b/>
      <w:bCs/>
    </w:rPr>
  </w:style>
  <w:style w:type="character" w:styleId="27">
    <w:name w:val="FollowedHyperlink"/>
    <w:unhideWhenUsed/>
    <w:qFormat/>
    <w:uiPriority w:val="0"/>
    <w:rPr>
      <w:color w:val="800080"/>
      <w:u w:val="single"/>
    </w:rPr>
  </w:style>
  <w:style w:type="character" w:styleId="28">
    <w:name w:val="Emphasis"/>
    <w:qFormat/>
    <w:uiPriority w:val="20"/>
    <w:rPr>
      <w:i/>
      <w:iCs/>
      <w:color w:val="000000"/>
    </w:rPr>
  </w:style>
  <w:style w:type="character" w:styleId="29">
    <w:name w:val="Hyperlink"/>
    <w:unhideWhenUsed/>
    <w:qFormat/>
    <w:uiPriority w:val="0"/>
    <w:rPr>
      <w:color w:val="0000FF"/>
      <w:u w:val="single"/>
    </w:rPr>
  </w:style>
  <w:style w:type="paragraph" w:customStyle="1" w:styleId="30">
    <w:name w:val="明显引用1"/>
    <w:basedOn w:val="1"/>
    <w:next w:val="1"/>
    <w:link w:val="50"/>
    <w:qFormat/>
    <w:uiPriority w:val="30"/>
    <w:pPr>
      <w:spacing w:before="160" w:line="276" w:lineRule="auto"/>
      <w:ind w:left="936" w:right="936"/>
      <w:jc w:val="center"/>
    </w:pPr>
    <w:rPr>
      <w:rFonts w:ascii="Calibri Light" w:hAnsi="Calibri Light"/>
      <w:caps/>
      <w:color w:val="2D73B3"/>
      <w:sz w:val="28"/>
      <w:szCs w:val="28"/>
    </w:rPr>
  </w:style>
  <w:style w:type="paragraph" w:customStyle="1" w:styleId="31">
    <w:name w:val="引用1"/>
    <w:basedOn w:val="1"/>
    <w:next w:val="1"/>
    <w:link w:val="51"/>
    <w:qFormat/>
    <w:uiPriority w:val="29"/>
    <w:pPr>
      <w:spacing w:before="160"/>
      <w:ind w:left="720" w:right="720"/>
      <w:jc w:val="center"/>
    </w:pPr>
    <w:rPr>
      <w:i/>
      <w:iCs/>
      <w:color w:val="7A7A7A"/>
      <w:sz w:val="24"/>
      <w:szCs w:val="24"/>
    </w:rPr>
  </w:style>
  <w:style w:type="paragraph" w:customStyle="1" w:styleId="32">
    <w:name w:val="列出段落1"/>
    <w:basedOn w:val="1"/>
    <w:qFormat/>
    <w:uiPriority w:val="34"/>
    <w:pPr>
      <w:ind w:firstLine="420" w:firstLineChars="200"/>
    </w:pPr>
  </w:style>
  <w:style w:type="paragraph" w:customStyle="1" w:styleId="33">
    <w:name w:val="无间隔1"/>
    <w:qFormat/>
    <w:uiPriority w:val="1"/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unhideWhenUsed/>
    <w:qFormat/>
    <w:uiPriority w:val="39"/>
    <w:pPr>
      <w:outlineLvl w:val="9"/>
    </w:pPr>
  </w:style>
  <w:style w:type="paragraph" w:customStyle="1" w:styleId="35">
    <w:name w:val="列出段落2"/>
    <w:basedOn w:val="1"/>
    <w:qFormat/>
    <w:uiPriority w:val="34"/>
    <w:pPr>
      <w:ind w:firstLine="420" w:firstLineChars="200"/>
    </w:pPr>
  </w:style>
  <w:style w:type="character" w:customStyle="1" w:styleId="36">
    <w:name w:val="标题 8 字符"/>
    <w:link w:val="9"/>
    <w:semiHidden/>
    <w:qFormat/>
    <w:uiPriority w:val="9"/>
    <w:rPr>
      <w:rFonts w:ascii="Calibri Light" w:hAnsi="Calibri Light" w:eastAsia="宋体"/>
      <w:i/>
      <w:iCs/>
      <w:sz w:val="22"/>
      <w:szCs w:val="22"/>
    </w:rPr>
  </w:style>
  <w:style w:type="character" w:customStyle="1" w:styleId="37">
    <w:name w:val="标题 5 字符"/>
    <w:link w:val="6"/>
    <w:semiHidden/>
    <w:qFormat/>
    <w:uiPriority w:val="9"/>
    <w:rPr>
      <w:rFonts w:ascii="Calibri Light" w:hAnsi="Calibri Light" w:eastAsia="宋体"/>
      <w:sz w:val="28"/>
      <w:szCs w:val="28"/>
    </w:rPr>
  </w:style>
  <w:style w:type="character" w:customStyle="1" w:styleId="38">
    <w:name w:val="标题 字符"/>
    <w:link w:val="22"/>
    <w:qFormat/>
    <w:uiPriority w:val="10"/>
    <w:rPr>
      <w:rFonts w:ascii="Calibri Light" w:hAnsi="Calibri Light" w:eastAsia="宋体"/>
      <w:caps/>
      <w:color w:val="44546A"/>
      <w:spacing w:val="30"/>
      <w:sz w:val="72"/>
      <w:szCs w:val="72"/>
    </w:rPr>
  </w:style>
  <w:style w:type="character" w:customStyle="1" w:styleId="39">
    <w:name w:val="页脚 字符"/>
    <w:link w:val="1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0">
    <w:name w:val="标题 3 字符"/>
    <w:link w:val="4"/>
    <w:semiHidden/>
    <w:qFormat/>
    <w:uiPriority w:val="9"/>
    <w:rPr>
      <w:rFonts w:ascii="Calibri Light" w:hAnsi="Calibri Light" w:eastAsia="宋体"/>
      <w:sz w:val="32"/>
      <w:szCs w:val="32"/>
    </w:rPr>
  </w:style>
  <w:style w:type="character" w:customStyle="1" w:styleId="41">
    <w:name w:val="标题 6 字符"/>
    <w:link w:val="7"/>
    <w:semiHidden/>
    <w:qFormat/>
    <w:uiPriority w:val="9"/>
    <w:rPr>
      <w:rFonts w:ascii="Calibri Light" w:hAnsi="Calibri Light" w:eastAsia="宋体"/>
      <w:i/>
      <w:iCs/>
      <w:sz w:val="26"/>
      <w:szCs w:val="26"/>
    </w:rPr>
  </w:style>
  <w:style w:type="character" w:customStyle="1" w:styleId="42">
    <w:name w:val="标题 4 字符"/>
    <w:link w:val="5"/>
    <w:semiHidden/>
    <w:qFormat/>
    <w:uiPriority w:val="9"/>
    <w:rPr>
      <w:rFonts w:ascii="Calibri Light" w:hAnsi="Calibri Light" w:eastAsia="宋体"/>
      <w:i/>
      <w:iCs/>
      <w:sz w:val="30"/>
      <w:szCs w:val="30"/>
    </w:rPr>
  </w:style>
  <w:style w:type="character" w:customStyle="1" w:styleId="43">
    <w:name w:val="批注框文本 字符"/>
    <w:link w:val="16"/>
    <w:semiHidden/>
    <w:qFormat/>
    <w:uiPriority w:val="99"/>
    <w:rPr>
      <w:sz w:val="18"/>
      <w:szCs w:val="18"/>
    </w:rPr>
  </w:style>
  <w:style w:type="character" w:customStyle="1" w:styleId="44">
    <w:name w:val="明显强调1"/>
    <w:qFormat/>
    <w:uiPriority w:val="21"/>
    <w:rPr>
      <w:b/>
      <w:bCs/>
      <w:i/>
      <w:iCs/>
      <w:color w:val="auto"/>
    </w:rPr>
  </w:style>
  <w:style w:type="character" w:customStyle="1" w:styleId="45">
    <w:name w:val="书籍标题1"/>
    <w:qFormat/>
    <w:uiPriority w:val="33"/>
    <w:rPr>
      <w:b/>
      <w:bCs/>
      <w:smallCaps/>
      <w:spacing w:val="0"/>
    </w:rPr>
  </w:style>
  <w:style w:type="character" w:customStyle="1" w:styleId="46">
    <w:name w:val="正文文本缩进 字符"/>
    <w:link w:val="13"/>
    <w:qFormat/>
    <w:uiPriority w:val="0"/>
    <w:rPr>
      <w:rFonts w:ascii="Times New Roman" w:hAnsi="Times New Roman" w:eastAsia="仿宋_GB2312" w:cs="Times New Roman"/>
      <w:sz w:val="28"/>
      <w:szCs w:val="20"/>
    </w:rPr>
  </w:style>
  <w:style w:type="character" w:customStyle="1" w:styleId="47">
    <w:name w:val="不明显参考1"/>
    <w:qFormat/>
    <w:uiPriority w:val="31"/>
    <w:rPr>
      <w:smallCaps/>
      <w:color w:val="3F3F3F"/>
      <w:spacing w:val="0"/>
      <w:u w:val="single" w:color="7F7F7F"/>
    </w:rPr>
  </w:style>
  <w:style w:type="character" w:customStyle="1" w:styleId="48">
    <w:name w:val="不明显强调1"/>
    <w:qFormat/>
    <w:uiPriority w:val="19"/>
    <w:rPr>
      <w:i/>
      <w:iCs/>
      <w:color w:val="565656"/>
    </w:rPr>
  </w:style>
  <w:style w:type="character" w:customStyle="1" w:styleId="49">
    <w:name w:val="标题 2 字符"/>
    <w:link w:val="3"/>
    <w:semiHidden/>
    <w:qFormat/>
    <w:uiPriority w:val="9"/>
    <w:rPr>
      <w:rFonts w:ascii="Calibri Light" w:hAnsi="Calibri Light" w:eastAsia="宋体"/>
      <w:sz w:val="32"/>
      <w:szCs w:val="32"/>
    </w:rPr>
  </w:style>
  <w:style w:type="character" w:customStyle="1" w:styleId="50">
    <w:name w:val="明显引用 Char"/>
    <w:link w:val="30"/>
    <w:qFormat/>
    <w:uiPriority w:val="30"/>
    <w:rPr>
      <w:rFonts w:ascii="Calibri Light" w:hAnsi="Calibri Light" w:eastAsia="宋体"/>
      <w:caps/>
      <w:color w:val="2D73B3"/>
      <w:sz w:val="28"/>
      <w:szCs w:val="28"/>
    </w:rPr>
  </w:style>
  <w:style w:type="character" w:customStyle="1" w:styleId="51">
    <w:name w:val="引用 Char"/>
    <w:link w:val="31"/>
    <w:qFormat/>
    <w:uiPriority w:val="29"/>
    <w:rPr>
      <w:i/>
      <w:iCs/>
      <w:color w:val="7A7A7A"/>
      <w:sz w:val="24"/>
      <w:szCs w:val="24"/>
    </w:rPr>
  </w:style>
  <w:style w:type="character" w:customStyle="1" w:styleId="52">
    <w:name w:val="标题 9 字符"/>
    <w:link w:val="10"/>
    <w:semiHidden/>
    <w:qFormat/>
    <w:uiPriority w:val="9"/>
    <w:rPr>
      <w:b/>
      <w:bCs/>
      <w:i/>
      <w:iCs/>
    </w:rPr>
  </w:style>
  <w:style w:type="character" w:customStyle="1" w:styleId="53">
    <w:name w:val="正文文本缩进 2 字符"/>
    <w:link w:val="15"/>
    <w:qFormat/>
    <w:uiPriority w:val="0"/>
    <w:rPr>
      <w:rFonts w:ascii="Times New Roman" w:hAnsi="Times New Roman" w:eastAsia="幼圆" w:cs="Times New Roman"/>
      <w:sz w:val="24"/>
      <w:szCs w:val="20"/>
    </w:rPr>
  </w:style>
  <w:style w:type="character" w:customStyle="1" w:styleId="54">
    <w:name w:val="标题 7 字符"/>
    <w:link w:val="8"/>
    <w:semiHidden/>
    <w:qFormat/>
    <w:uiPriority w:val="9"/>
    <w:rPr>
      <w:rFonts w:ascii="Calibri Light" w:hAnsi="Calibri Light" w:eastAsia="宋体"/>
      <w:sz w:val="24"/>
      <w:szCs w:val="24"/>
    </w:rPr>
  </w:style>
  <w:style w:type="character" w:customStyle="1" w:styleId="55">
    <w:name w:val="apple-converted-space"/>
    <w:basedOn w:val="25"/>
    <w:qFormat/>
    <w:uiPriority w:val="0"/>
  </w:style>
  <w:style w:type="character" w:customStyle="1" w:styleId="56">
    <w:name w:val="明显参考1"/>
    <w:qFormat/>
    <w:uiPriority w:val="32"/>
    <w:rPr>
      <w:b/>
      <w:bCs/>
      <w:smallCaps/>
      <w:color w:val="auto"/>
      <w:spacing w:val="0"/>
      <w:u w:val="single"/>
    </w:rPr>
  </w:style>
  <w:style w:type="character" w:customStyle="1" w:styleId="57">
    <w:name w:val="页眉 字符"/>
    <w:link w:val="1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8">
    <w:name w:val="副标题 字符"/>
    <w:link w:val="19"/>
    <w:qFormat/>
    <w:uiPriority w:val="11"/>
    <w:rPr>
      <w:color w:val="44546A"/>
      <w:sz w:val="28"/>
      <w:szCs w:val="28"/>
    </w:rPr>
  </w:style>
  <w:style w:type="character" w:customStyle="1" w:styleId="59">
    <w:name w:val="标题 1 字符"/>
    <w:link w:val="2"/>
    <w:qFormat/>
    <w:uiPriority w:val="9"/>
    <w:rPr>
      <w:rFonts w:ascii="Calibri Light" w:hAnsi="Calibri Light" w:eastAsia="宋体"/>
      <w:color w:val="2D73B3"/>
      <w:sz w:val="40"/>
      <w:szCs w:val="40"/>
    </w:rPr>
  </w:style>
  <w:style w:type="character" w:customStyle="1" w:styleId="60">
    <w:name w:val="页眉 Char1"/>
    <w:qFormat/>
    <w:uiPriority w:val="0"/>
    <w:rPr>
      <w:rFonts w:hint="default" w:ascii="Calibri" w:hAnsi="Calibri" w:cs="Calibri"/>
      <w:sz w:val="18"/>
      <w:szCs w:val="18"/>
    </w:rPr>
  </w:style>
  <w:style w:type="paragraph" w:customStyle="1" w:styleId="61">
    <w:name w:val="彩色列表 - 强调文字颜色 11"/>
    <w:basedOn w:val="1"/>
    <w:qFormat/>
    <w:uiPriority w:val="0"/>
    <w:pPr>
      <w:widowControl w:val="0"/>
      <w:spacing w:after="0" w:line="240" w:lineRule="auto"/>
      <w:ind w:firstLine="420" w:firstLineChars="200"/>
      <w:jc w:val="both"/>
    </w:pPr>
    <w:rPr>
      <w:kern w:val="2"/>
      <w:szCs w:val="22"/>
    </w:rPr>
  </w:style>
  <w:style w:type="character" w:customStyle="1" w:styleId="62">
    <w:name w:val="页脚 Char1"/>
    <w:qFormat/>
    <w:uiPriority w:val="0"/>
    <w:rPr>
      <w:rFonts w:hint="default" w:ascii="Calibri" w:hAnsi="Calibri" w:cs="Calibri"/>
      <w:sz w:val="18"/>
      <w:szCs w:val="18"/>
    </w:rPr>
  </w:style>
  <w:style w:type="paragraph" w:customStyle="1" w:styleId="63">
    <w:name w:val="彩色列表 - 强调文字颜色 12"/>
    <w:basedOn w:val="1"/>
    <w:qFormat/>
    <w:uiPriority w:val="0"/>
    <w:pPr>
      <w:widowControl w:val="0"/>
      <w:spacing w:after="0" w:line="240" w:lineRule="auto"/>
      <w:ind w:firstLine="420" w:firstLineChars="200"/>
      <w:jc w:val="both"/>
    </w:pPr>
    <w:rPr>
      <w:kern w:val="2"/>
      <w:szCs w:val="22"/>
    </w:rPr>
  </w:style>
  <w:style w:type="character" w:customStyle="1" w:styleId="64">
    <w:name w:val="trans"/>
    <w:basedOn w:val="25"/>
    <w:qFormat/>
    <w:uiPriority w:val="0"/>
  </w:style>
  <w:style w:type="paragraph" w:customStyle="1" w:styleId="65">
    <w:name w:val="Default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hint="eastAsia" w:ascii="宋体" w:hAnsi="Times New Roman" w:cs="宋体"/>
      <w:color w:val="000000"/>
      <w:sz w:val="24"/>
      <w:szCs w:val="24"/>
    </w:rPr>
  </w:style>
  <w:style w:type="paragraph" w:customStyle="1" w:styleId="66">
    <w:name w:val="Normal_2"/>
    <w:basedOn w:val="1"/>
    <w:qFormat/>
    <w:uiPriority w:val="0"/>
    <w:pPr>
      <w:widowControl w:val="0"/>
      <w:spacing w:after="0" w:line="360" w:lineRule="exact"/>
      <w:jc w:val="both"/>
    </w:pPr>
    <w:rPr>
      <w:rFonts w:ascii="Times New Roman" w:hAnsi="Times New Roman"/>
      <w:kern w:val="2"/>
      <w:sz w:val="24"/>
      <w:szCs w:val="24"/>
    </w:rPr>
  </w:style>
  <w:style w:type="paragraph" w:customStyle="1" w:styleId="67">
    <w:name w:val="列出段落3"/>
    <w:basedOn w:val="1"/>
    <w:qFormat/>
    <w:uiPriority w:val="34"/>
    <w:pPr>
      <w:ind w:firstLine="420" w:firstLineChars="200"/>
    </w:pPr>
  </w:style>
  <w:style w:type="paragraph" w:styleId="68">
    <w:name w:val="List Paragraph"/>
    <w:basedOn w:val="1"/>
    <w:qFormat/>
    <w:uiPriority w:val="34"/>
    <w:pPr>
      <w:widowControl w:val="0"/>
      <w:spacing w:after="0" w:line="240" w:lineRule="auto"/>
      <w:ind w:firstLine="420" w:firstLineChars="200"/>
      <w:jc w:val="both"/>
    </w:pPr>
    <w:rPr>
      <w:kern w:val="2"/>
      <w:szCs w:val="22"/>
    </w:rPr>
  </w:style>
  <w:style w:type="character" w:customStyle="1" w:styleId="69">
    <w:name w:val="style241"/>
    <w:qFormat/>
    <w:uiPriority w:val="0"/>
    <w:rPr>
      <w:rFonts w:hint="eastAsia" w:ascii="宋体" w:hAnsi="宋体" w:eastAsia="宋体"/>
      <w:sz w:val="21"/>
      <w:szCs w:val="21"/>
    </w:rPr>
  </w:style>
  <w:style w:type="character" w:customStyle="1" w:styleId="70">
    <w:name w:val="正文文本 3 字符"/>
    <w:basedOn w:val="25"/>
    <w:link w:val="12"/>
    <w:semiHidden/>
    <w:qFormat/>
    <w:uiPriority w:val="0"/>
    <w:rPr>
      <w:rFonts w:ascii="Calibri" w:hAnsi="Calibri"/>
      <w:sz w:val="16"/>
      <w:szCs w:val="16"/>
    </w:rPr>
  </w:style>
  <w:style w:type="paragraph" w:customStyle="1" w:styleId="71">
    <w:name w:val="列出段落4"/>
    <w:basedOn w:val="1"/>
    <w:qFormat/>
    <w:uiPriority w:val="0"/>
    <w:pPr>
      <w:widowControl w:val="0"/>
      <w:spacing w:after="0" w:line="240" w:lineRule="auto"/>
      <w:ind w:firstLine="420" w:firstLineChars="200"/>
      <w:jc w:val="both"/>
    </w:pPr>
    <w:rPr>
      <w:rFonts w:ascii="Times New Roman" w:hAnsi="Times New Roman"/>
      <w:kern w:val="2"/>
      <w:szCs w:val="20"/>
    </w:rPr>
  </w:style>
  <w:style w:type="paragraph" w:customStyle="1" w:styleId="72">
    <w:name w:val="列出段落5"/>
    <w:basedOn w:val="1"/>
    <w:qFormat/>
    <w:uiPriority w:val="0"/>
    <w:pPr>
      <w:widowControl w:val="0"/>
      <w:spacing w:after="0" w:line="240" w:lineRule="auto"/>
      <w:ind w:firstLine="420" w:firstLineChars="200"/>
      <w:jc w:val="both"/>
    </w:pPr>
    <w:rPr>
      <w:rFonts w:ascii="Times New Roman" w:hAnsi="Times New Roman"/>
      <w:kern w:val="2"/>
      <w:szCs w:val="20"/>
    </w:rPr>
  </w:style>
  <w:style w:type="character" w:customStyle="1" w:styleId="73">
    <w:name w:val="正文文本缩进 3 字符"/>
    <w:basedOn w:val="25"/>
    <w:link w:val="20"/>
    <w:semiHidden/>
    <w:qFormat/>
    <w:uiPriority w:val="0"/>
    <w:rPr>
      <w:rFonts w:ascii="Calibri" w:hAnsi="Calibri"/>
      <w:sz w:val="16"/>
      <w:szCs w:val="16"/>
    </w:rPr>
  </w:style>
  <w:style w:type="character" w:customStyle="1" w:styleId="74">
    <w:name w:val="9a1"/>
    <w:basedOn w:val="25"/>
    <w:qFormat/>
    <w:uiPriority w:val="0"/>
  </w:style>
  <w:style w:type="paragraph" w:customStyle="1" w:styleId="75">
    <w:name w:val="Char Char1 Char Char Char Char Char Char"/>
    <w:basedOn w:val="1"/>
    <w:qFormat/>
    <w:uiPriority w:val="0"/>
    <w:pPr>
      <w:spacing w:line="240" w:lineRule="exact"/>
    </w:pPr>
    <w:rPr>
      <w:kern w:val="2"/>
      <w:szCs w:val="24"/>
    </w:rPr>
  </w:style>
  <w:style w:type="paragraph" w:customStyle="1" w:styleId="76">
    <w:name w:val="Char"/>
    <w:basedOn w:val="1"/>
    <w:qFormat/>
    <w:uiPriority w:val="0"/>
    <w:pPr>
      <w:spacing w:line="240" w:lineRule="exact"/>
    </w:pPr>
    <w:rPr>
      <w:rFonts w:ascii="Verdana" w:hAnsi="Verdana" w:eastAsia="仿宋_GB2312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264</Words>
  <Characters>1510</Characters>
  <Lines>12</Lines>
  <Paragraphs>3</Paragraphs>
  <TotalTime>2</TotalTime>
  <ScaleCrop>false</ScaleCrop>
  <LinksUpToDate>false</LinksUpToDate>
  <CharactersWithSpaces>1771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2018-12-15T03:20:00Z</dcterms:created>
  <dc:creator>博润伟业</dc:creator>
  <cp:lastModifiedBy>洁</cp:lastModifiedBy>
  <cp:lastPrinted>2018-12-15T03:14:00Z</cp:lastPrinted>
  <dcterms:modified xsi:type="dcterms:W3CDTF">2020-12-08T07:06:37Z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