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4033EAD" w14:textId="77777777" w:rsidR="006C70B2" w:rsidRDefault="006C70B2">
      <w:pPr>
        <w:jc w:val="center"/>
        <w:rPr>
          <w:rFonts w:eastAsia="微软雅黑" w:cs="宋体"/>
          <w:b/>
          <w:bCs/>
          <w:color w:val="0070C0"/>
          <w:kern w:val="0"/>
          <w:sz w:val="18"/>
          <w:szCs w:val="18"/>
        </w:rPr>
      </w:pPr>
    </w:p>
    <w:p w14:paraId="3B8877C5" w14:textId="7524693F" w:rsidR="006C70B2" w:rsidRDefault="00346301">
      <w:pPr>
        <w:jc w:val="center"/>
        <w:rPr>
          <w:rFonts w:ascii="微软雅黑" w:eastAsia="微软雅黑" w:hAnsi="微软雅黑" w:cs="宋体"/>
          <w:b/>
          <w:bCs/>
          <w:color w:val="4472C4"/>
          <w:sz w:val="36"/>
          <w:szCs w:val="36"/>
        </w:rPr>
      </w:pPr>
      <w:r>
        <w:rPr>
          <w:rFonts w:ascii="微软雅黑" w:eastAsia="微软雅黑" w:hAnsi="微软雅黑" w:cs="宋体" w:hint="eastAsia"/>
          <w:b/>
          <w:bCs/>
          <w:color w:val="4472C4"/>
          <w:sz w:val="36"/>
          <w:szCs w:val="36"/>
        </w:rPr>
        <w:t>金字塔原理</w:t>
      </w:r>
      <w:r>
        <w:rPr>
          <w:rFonts w:ascii="微软雅黑" w:eastAsia="微软雅黑" w:hAnsi="微软雅黑" w:cs="宋体"/>
          <w:b/>
          <w:bCs/>
          <w:color w:val="4472C4"/>
          <w:sz w:val="36"/>
          <w:szCs w:val="36"/>
        </w:rPr>
        <w:t>——</w:t>
      </w:r>
      <w:r>
        <w:rPr>
          <w:rFonts w:ascii="微软雅黑" w:eastAsia="微软雅黑" w:hAnsi="微软雅黑" w:cs="宋体" w:hint="eastAsia"/>
          <w:b/>
          <w:bCs/>
          <w:color w:val="4472C4"/>
          <w:sz w:val="36"/>
          <w:szCs w:val="36"/>
        </w:rPr>
        <w:t>逻辑思维与高效表达</w:t>
      </w:r>
      <w:r w:rsidR="00732F49">
        <w:rPr>
          <w:rFonts w:ascii="微软雅黑" w:eastAsia="微软雅黑" w:hAnsi="微软雅黑" w:cs="宋体" w:hint="eastAsia"/>
          <w:b/>
          <w:bCs/>
          <w:color w:val="4472C4"/>
          <w:sz w:val="36"/>
          <w:szCs w:val="36"/>
        </w:rPr>
        <w:t>课程</w:t>
      </w:r>
    </w:p>
    <w:p w14:paraId="7D67A365" w14:textId="77777777" w:rsidR="006C70B2" w:rsidRDefault="00346301">
      <w:pPr>
        <w:jc w:val="center"/>
        <w:rPr>
          <w:rFonts w:eastAsia="微软雅黑" w:cs="宋体"/>
          <w:bCs/>
          <w:color w:val="0070C0"/>
          <w:kern w:val="0"/>
          <w:sz w:val="18"/>
          <w:szCs w:val="18"/>
        </w:rPr>
      </w:pPr>
      <w:r>
        <w:rPr>
          <w:rFonts w:eastAsia="微软雅黑" w:cs="宋体" w:hint="eastAsia"/>
          <w:bCs/>
          <w:color w:val="0070C0"/>
          <w:kern w:val="0"/>
          <w:sz w:val="18"/>
          <w:szCs w:val="18"/>
        </w:rPr>
        <w:t>Pyramid Principle: Logical Thinking and Effective Expression</w:t>
      </w:r>
    </w:p>
    <w:p w14:paraId="0BF449F0" w14:textId="77777777" w:rsidR="00995F9E" w:rsidRDefault="00995F9E" w:rsidP="0087248A">
      <w:pPr>
        <w:tabs>
          <w:tab w:val="left" w:pos="360"/>
        </w:tabs>
        <w:rPr>
          <w:rFonts w:eastAsia="微软雅黑" w:cs="宋体"/>
          <w:b/>
          <w:bCs/>
          <w:color w:val="0070C0"/>
          <w:kern w:val="0"/>
          <w:sz w:val="24"/>
          <w:szCs w:val="24"/>
        </w:rPr>
      </w:pPr>
      <w:r>
        <w:rPr>
          <w:rFonts w:eastAsia="微软雅黑" w:cs="宋体" w:hint="eastAsia"/>
          <w:b/>
          <w:bCs/>
          <w:color w:val="0070C0"/>
          <w:kern w:val="0"/>
          <w:sz w:val="24"/>
          <w:szCs w:val="24"/>
        </w:rPr>
        <w:t>排期</w:t>
      </w:r>
      <w:r>
        <w:rPr>
          <w:rFonts w:eastAsia="微软雅黑" w:cs="宋体"/>
          <w:b/>
          <w:bCs/>
          <w:color w:val="0070C0"/>
          <w:kern w:val="0"/>
          <w:sz w:val="24"/>
          <w:szCs w:val="24"/>
        </w:rPr>
        <w:t>/Schedule</w:t>
      </w:r>
    </w:p>
    <w:p w14:paraId="35C5338F" w14:textId="77777777" w:rsidR="00995F9E" w:rsidRDefault="00995F9E" w:rsidP="0087248A">
      <w:pPr>
        <w:spacing w:line="360" w:lineRule="auto"/>
        <w:rPr>
          <w:rFonts w:eastAsia="微软雅黑" w:cs="宋体"/>
          <w:b/>
          <w:bCs/>
          <w:kern w:val="0"/>
          <w:sz w:val="18"/>
          <w:szCs w:val="18"/>
        </w:rPr>
      </w:pPr>
      <w:r>
        <w:rPr>
          <w:rFonts w:eastAsia="微软雅黑" w:cs="宋体" w:hint="eastAsia"/>
          <w:b/>
          <w:bCs/>
          <w:kern w:val="0"/>
          <w:sz w:val="18"/>
          <w:szCs w:val="18"/>
        </w:rPr>
        <w:t>上海：</w:t>
      </w:r>
      <w:r>
        <w:rPr>
          <w:rFonts w:eastAsia="微软雅黑" w:cs="宋体"/>
          <w:kern w:val="0"/>
          <w:sz w:val="18"/>
          <w:szCs w:val="18"/>
        </w:rPr>
        <w:t>2020</w:t>
      </w:r>
      <w:r>
        <w:rPr>
          <w:rFonts w:eastAsia="微软雅黑" w:cs="宋体" w:hint="eastAsia"/>
          <w:kern w:val="0"/>
          <w:sz w:val="18"/>
          <w:szCs w:val="18"/>
        </w:rPr>
        <w:t>年</w:t>
      </w:r>
      <w:r>
        <w:rPr>
          <w:rFonts w:eastAsia="微软雅黑" w:cs="宋体"/>
          <w:kern w:val="0"/>
          <w:sz w:val="18"/>
          <w:szCs w:val="18"/>
        </w:rPr>
        <w:t>06</w:t>
      </w:r>
      <w:r>
        <w:rPr>
          <w:rFonts w:eastAsia="微软雅黑" w:cs="宋体" w:hint="eastAsia"/>
          <w:kern w:val="0"/>
          <w:sz w:val="18"/>
          <w:szCs w:val="18"/>
        </w:rPr>
        <w:t>月</w:t>
      </w:r>
      <w:r>
        <w:rPr>
          <w:rFonts w:eastAsia="微软雅黑" w:cs="宋体"/>
          <w:kern w:val="0"/>
          <w:sz w:val="18"/>
          <w:szCs w:val="18"/>
        </w:rPr>
        <w:t>0</w:t>
      </w:r>
      <w:r>
        <w:rPr>
          <w:rFonts w:eastAsia="微软雅黑" w:cs="宋体" w:hint="eastAsia"/>
          <w:kern w:val="0"/>
          <w:sz w:val="18"/>
          <w:szCs w:val="18"/>
        </w:rPr>
        <w:t>4</w:t>
      </w:r>
      <w:r>
        <w:rPr>
          <w:rFonts w:eastAsia="微软雅黑" w:cs="宋体" w:hint="eastAsia"/>
          <w:kern w:val="0"/>
          <w:sz w:val="18"/>
          <w:szCs w:val="18"/>
        </w:rPr>
        <w:t>日，</w:t>
      </w:r>
      <w:r>
        <w:rPr>
          <w:rFonts w:eastAsia="微软雅黑" w:cs="宋体"/>
          <w:kern w:val="0"/>
          <w:sz w:val="18"/>
          <w:szCs w:val="18"/>
        </w:rPr>
        <w:t>2020</w:t>
      </w:r>
      <w:r>
        <w:rPr>
          <w:rFonts w:eastAsia="微软雅黑" w:cs="宋体" w:hint="eastAsia"/>
          <w:kern w:val="0"/>
          <w:sz w:val="18"/>
          <w:szCs w:val="18"/>
        </w:rPr>
        <w:t>年</w:t>
      </w:r>
      <w:r>
        <w:rPr>
          <w:rFonts w:eastAsia="微软雅黑" w:cs="宋体"/>
          <w:kern w:val="0"/>
          <w:sz w:val="18"/>
          <w:szCs w:val="18"/>
        </w:rPr>
        <w:t>10</w:t>
      </w:r>
      <w:r>
        <w:rPr>
          <w:rFonts w:eastAsia="微软雅黑" w:cs="宋体" w:hint="eastAsia"/>
          <w:kern w:val="0"/>
          <w:sz w:val="18"/>
          <w:szCs w:val="18"/>
        </w:rPr>
        <w:t>月</w:t>
      </w:r>
      <w:r>
        <w:rPr>
          <w:rFonts w:eastAsia="微软雅黑" w:cs="宋体"/>
          <w:kern w:val="0"/>
          <w:sz w:val="18"/>
          <w:szCs w:val="18"/>
        </w:rPr>
        <w:t>1</w:t>
      </w:r>
      <w:r>
        <w:rPr>
          <w:rFonts w:eastAsia="微软雅黑" w:cs="宋体" w:hint="eastAsia"/>
          <w:kern w:val="0"/>
          <w:sz w:val="18"/>
          <w:szCs w:val="18"/>
        </w:rPr>
        <w:t>5</w:t>
      </w:r>
      <w:r>
        <w:rPr>
          <w:rFonts w:eastAsia="微软雅黑" w:cs="宋体" w:hint="eastAsia"/>
          <w:kern w:val="0"/>
          <w:sz w:val="18"/>
          <w:szCs w:val="18"/>
        </w:rPr>
        <w:t>日</w:t>
      </w:r>
    </w:p>
    <w:p w14:paraId="6957D7B4" w14:textId="77777777" w:rsidR="00995F9E" w:rsidRDefault="00995F9E" w:rsidP="0087248A">
      <w:pPr>
        <w:spacing w:line="360" w:lineRule="auto"/>
        <w:rPr>
          <w:rFonts w:eastAsia="微软雅黑" w:cs="宋体"/>
          <w:kern w:val="0"/>
          <w:sz w:val="18"/>
          <w:szCs w:val="18"/>
        </w:rPr>
      </w:pPr>
      <w:r>
        <w:rPr>
          <w:rFonts w:eastAsia="微软雅黑" w:cs="宋体" w:hint="eastAsia"/>
          <w:b/>
          <w:bCs/>
          <w:kern w:val="0"/>
          <w:sz w:val="18"/>
          <w:szCs w:val="18"/>
        </w:rPr>
        <w:t>北京：</w:t>
      </w:r>
      <w:r>
        <w:rPr>
          <w:rFonts w:eastAsia="微软雅黑" w:cs="宋体"/>
          <w:kern w:val="0"/>
          <w:sz w:val="18"/>
          <w:szCs w:val="18"/>
        </w:rPr>
        <w:t>2020</w:t>
      </w:r>
      <w:r>
        <w:rPr>
          <w:rFonts w:eastAsia="微软雅黑" w:cs="宋体" w:hint="eastAsia"/>
          <w:kern w:val="0"/>
          <w:sz w:val="18"/>
          <w:szCs w:val="18"/>
        </w:rPr>
        <w:t>年</w:t>
      </w:r>
      <w:r>
        <w:rPr>
          <w:rFonts w:eastAsia="微软雅黑" w:cs="宋体"/>
          <w:kern w:val="0"/>
          <w:sz w:val="18"/>
          <w:szCs w:val="18"/>
        </w:rPr>
        <w:t>0</w:t>
      </w:r>
      <w:r w:rsidR="00703D09">
        <w:rPr>
          <w:rFonts w:eastAsia="微软雅黑" w:cs="宋体"/>
          <w:kern w:val="0"/>
          <w:sz w:val="18"/>
          <w:szCs w:val="18"/>
        </w:rPr>
        <w:t>5</w:t>
      </w:r>
      <w:r>
        <w:rPr>
          <w:rFonts w:eastAsia="微软雅黑" w:cs="宋体" w:hint="eastAsia"/>
          <w:kern w:val="0"/>
          <w:sz w:val="18"/>
          <w:szCs w:val="18"/>
        </w:rPr>
        <w:t>月</w:t>
      </w:r>
      <w:r w:rsidR="00703D09">
        <w:rPr>
          <w:rFonts w:eastAsia="微软雅黑" w:cs="宋体"/>
          <w:kern w:val="0"/>
          <w:sz w:val="18"/>
          <w:szCs w:val="18"/>
        </w:rPr>
        <w:t>21</w:t>
      </w:r>
      <w:r>
        <w:rPr>
          <w:rFonts w:eastAsia="微软雅黑" w:cs="宋体" w:hint="eastAsia"/>
          <w:kern w:val="0"/>
          <w:sz w:val="18"/>
          <w:szCs w:val="18"/>
        </w:rPr>
        <w:t>日，</w:t>
      </w:r>
      <w:r>
        <w:rPr>
          <w:rFonts w:eastAsia="微软雅黑" w:cs="宋体"/>
          <w:kern w:val="0"/>
          <w:sz w:val="18"/>
          <w:szCs w:val="18"/>
        </w:rPr>
        <w:t>2020</w:t>
      </w:r>
      <w:r>
        <w:rPr>
          <w:rFonts w:eastAsia="微软雅黑" w:cs="宋体" w:hint="eastAsia"/>
          <w:kern w:val="0"/>
          <w:sz w:val="18"/>
          <w:szCs w:val="18"/>
        </w:rPr>
        <w:t>年</w:t>
      </w:r>
      <w:r>
        <w:rPr>
          <w:rFonts w:eastAsia="微软雅黑" w:cs="宋体"/>
          <w:kern w:val="0"/>
          <w:sz w:val="18"/>
          <w:szCs w:val="18"/>
        </w:rPr>
        <w:t>07</w:t>
      </w:r>
      <w:r>
        <w:rPr>
          <w:rFonts w:eastAsia="微软雅黑" w:cs="宋体" w:hint="eastAsia"/>
          <w:kern w:val="0"/>
          <w:sz w:val="18"/>
          <w:szCs w:val="18"/>
        </w:rPr>
        <w:t>月</w:t>
      </w:r>
      <w:r>
        <w:rPr>
          <w:rFonts w:eastAsia="微软雅黑" w:cs="宋体"/>
          <w:kern w:val="0"/>
          <w:sz w:val="18"/>
          <w:szCs w:val="18"/>
        </w:rPr>
        <w:t>1</w:t>
      </w:r>
      <w:r>
        <w:rPr>
          <w:rFonts w:eastAsia="微软雅黑" w:cs="宋体" w:hint="eastAsia"/>
          <w:kern w:val="0"/>
          <w:sz w:val="18"/>
          <w:szCs w:val="18"/>
        </w:rPr>
        <w:t>6</w:t>
      </w:r>
      <w:r>
        <w:rPr>
          <w:rFonts w:eastAsia="微软雅黑" w:cs="宋体" w:hint="eastAsia"/>
          <w:kern w:val="0"/>
          <w:sz w:val="18"/>
          <w:szCs w:val="18"/>
        </w:rPr>
        <w:t>日，</w:t>
      </w:r>
      <w:r>
        <w:rPr>
          <w:rFonts w:eastAsia="微软雅黑" w:cs="宋体"/>
          <w:kern w:val="0"/>
          <w:sz w:val="18"/>
          <w:szCs w:val="18"/>
        </w:rPr>
        <w:t>2020</w:t>
      </w:r>
      <w:r>
        <w:rPr>
          <w:rFonts w:eastAsia="微软雅黑" w:cs="宋体" w:hint="eastAsia"/>
          <w:kern w:val="0"/>
          <w:sz w:val="18"/>
          <w:szCs w:val="18"/>
        </w:rPr>
        <w:t>年</w:t>
      </w:r>
      <w:r>
        <w:rPr>
          <w:rFonts w:eastAsia="微软雅黑" w:cs="宋体"/>
          <w:kern w:val="0"/>
          <w:sz w:val="18"/>
          <w:szCs w:val="18"/>
        </w:rPr>
        <w:t>11</w:t>
      </w:r>
      <w:r>
        <w:rPr>
          <w:rFonts w:eastAsia="微软雅黑" w:cs="宋体" w:hint="eastAsia"/>
          <w:kern w:val="0"/>
          <w:sz w:val="18"/>
          <w:szCs w:val="18"/>
        </w:rPr>
        <w:t>月</w:t>
      </w:r>
      <w:r>
        <w:rPr>
          <w:rFonts w:eastAsia="微软雅黑" w:cs="宋体" w:hint="eastAsia"/>
          <w:kern w:val="0"/>
          <w:sz w:val="18"/>
          <w:szCs w:val="18"/>
        </w:rPr>
        <w:t>19</w:t>
      </w:r>
      <w:r>
        <w:rPr>
          <w:rFonts w:eastAsia="微软雅黑" w:cs="宋体" w:hint="eastAsia"/>
          <w:kern w:val="0"/>
          <w:sz w:val="18"/>
          <w:szCs w:val="18"/>
        </w:rPr>
        <w:t>日</w:t>
      </w:r>
      <w:bookmarkStart w:id="0" w:name="_GoBack"/>
      <w:bookmarkEnd w:id="0"/>
    </w:p>
    <w:p w14:paraId="69FAFDAA" w14:textId="77777777" w:rsidR="00995F9E" w:rsidRDefault="00995F9E" w:rsidP="0087248A">
      <w:pPr>
        <w:spacing w:line="360" w:lineRule="auto"/>
        <w:rPr>
          <w:rFonts w:eastAsia="微软雅黑" w:cs="宋体"/>
          <w:kern w:val="0"/>
          <w:sz w:val="18"/>
          <w:szCs w:val="18"/>
        </w:rPr>
      </w:pPr>
      <w:r>
        <w:rPr>
          <w:rFonts w:eastAsia="微软雅黑" w:cs="宋体" w:hint="eastAsia"/>
          <w:b/>
          <w:bCs/>
          <w:kern w:val="0"/>
          <w:sz w:val="18"/>
          <w:szCs w:val="18"/>
        </w:rPr>
        <w:t>深圳：</w:t>
      </w:r>
      <w:r>
        <w:rPr>
          <w:rFonts w:eastAsia="微软雅黑" w:cs="宋体"/>
          <w:kern w:val="0"/>
          <w:sz w:val="18"/>
          <w:szCs w:val="18"/>
        </w:rPr>
        <w:t>2020</w:t>
      </w:r>
      <w:r>
        <w:rPr>
          <w:rFonts w:eastAsia="微软雅黑" w:cs="宋体" w:hint="eastAsia"/>
          <w:kern w:val="0"/>
          <w:sz w:val="18"/>
          <w:szCs w:val="18"/>
        </w:rPr>
        <w:t>年</w:t>
      </w:r>
      <w:r>
        <w:rPr>
          <w:rFonts w:eastAsia="微软雅黑" w:cs="宋体"/>
          <w:kern w:val="0"/>
          <w:sz w:val="18"/>
          <w:szCs w:val="18"/>
        </w:rPr>
        <w:t>08</w:t>
      </w:r>
      <w:r>
        <w:rPr>
          <w:rFonts w:eastAsia="微软雅黑" w:cs="宋体" w:hint="eastAsia"/>
          <w:kern w:val="0"/>
          <w:sz w:val="18"/>
          <w:szCs w:val="18"/>
        </w:rPr>
        <w:t>月</w:t>
      </w:r>
      <w:r>
        <w:rPr>
          <w:rFonts w:eastAsia="微软雅黑" w:cs="宋体"/>
          <w:kern w:val="0"/>
          <w:sz w:val="18"/>
          <w:szCs w:val="18"/>
        </w:rPr>
        <w:t>2</w:t>
      </w:r>
      <w:r>
        <w:rPr>
          <w:rFonts w:eastAsia="微软雅黑" w:cs="宋体" w:hint="eastAsia"/>
          <w:kern w:val="0"/>
          <w:sz w:val="18"/>
          <w:szCs w:val="18"/>
        </w:rPr>
        <w:t>7</w:t>
      </w:r>
      <w:r>
        <w:rPr>
          <w:rFonts w:eastAsia="微软雅黑" w:cs="宋体" w:hint="eastAsia"/>
          <w:kern w:val="0"/>
          <w:sz w:val="18"/>
          <w:szCs w:val="18"/>
        </w:rPr>
        <w:t>日，</w:t>
      </w:r>
      <w:r>
        <w:rPr>
          <w:rFonts w:eastAsia="微软雅黑" w:cs="宋体"/>
          <w:kern w:val="0"/>
          <w:sz w:val="18"/>
          <w:szCs w:val="18"/>
        </w:rPr>
        <w:t>2020</w:t>
      </w:r>
      <w:r>
        <w:rPr>
          <w:rFonts w:eastAsia="微软雅黑" w:cs="宋体" w:hint="eastAsia"/>
          <w:kern w:val="0"/>
          <w:sz w:val="18"/>
          <w:szCs w:val="18"/>
        </w:rPr>
        <w:t>年</w:t>
      </w:r>
      <w:r>
        <w:rPr>
          <w:rFonts w:eastAsia="微软雅黑" w:cs="宋体"/>
          <w:kern w:val="0"/>
          <w:sz w:val="18"/>
          <w:szCs w:val="18"/>
        </w:rPr>
        <w:t>12</w:t>
      </w:r>
      <w:r>
        <w:rPr>
          <w:rFonts w:eastAsia="微软雅黑" w:cs="宋体" w:hint="eastAsia"/>
          <w:kern w:val="0"/>
          <w:sz w:val="18"/>
          <w:szCs w:val="18"/>
        </w:rPr>
        <w:t>月</w:t>
      </w:r>
      <w:r>
        <w:rPr>
          <w:rFonts w:eastAsia="微软雅黑" w:cs="宋体"/>
          <w:kern w:val="0"/>
          <w:sz w:val="18"/>
          <w:szCs w:val="18"/>
        </w:rPr>
        <w:t>2</w:t>
      </w:r>
      <w:r>
        <w:rPr>
          <w:rFonts w:eastAsia="微软雅黑" w:cs="宋体" w:hint="eastAsia"/>
          <w:kern w:val="0"/>
          <w:sz w:val="18"/>
          <w:szCs w:val="18"/>
        </w:rPr>
        <w:t>4</w:t>
      </w:r>
      <w:r>
        <w:rPr>
          <w:rFonts w:eastAsia="微软雅黑" w:cs="宋体" w:hint="eastAsia"/>
          <w:kern w:val="0"/>
          <w:sz w:val="18"/>
          <w:szCs w:val="18"/>
        </w:rPr>
        <w:t>日</w:t>
      </w:r>
    </w:p>
    <w:p w14:paraId="5CE24476" w14:textId="77777777" w:rsidR="00995F9E" w:rsidRDefault="00995F9E" w:rsidP="0087248A">
      <w:pPr>
        <w:spacing w:line="360" w:lineRule="auto"/>
        <w:rPr>
          <w:rFonts w:eastAsia="微软雅黑" w:cs="宋体"/>
          <w:kern w:val="0"/>
          <w:sz w:val="18"/>
          <w:szCs w:val="18"/>
        </w:rPr>
      </w:pPr>
      <w:r>
        <w:rPr>
          <w:rFonts w:eastAsia="微软雅黑" w:cs="宋体" w:hint="eastAsia"/>
          <w:b/>
          <w:bCs/>
          <w:kern w:val="0"/>
          <w:sz w:val="18"/>
          <w:szCs w:val="18"/>
        </w:rPr>
        <w:t>广州：</w:t>
      </w:r>
      <w:r>
        <w:rPr>
          <w:rFonts w:eastAsia="微软雅黑" w:cs="宋体"/>
          <w:kern w:val="0"/>
          <w:sz w:val="18"/>
          <w:szCs w:val="18"/>
        </w:rPr>
        <w:t>2020</w:t>
      </w:r>
      <w:r>
        <w:rPr>
          <w:rFonts w:eastAsia="微软雅黑" w:cs="宋体" w:hint="eastAsia"/>
          <w:kern w:val="0"/>
          <w:sz w:val="18"/>
          <w:szCs w:val="18"/>
        </w:rPr>
        <w:t>年</w:t>
      </w:r>
      <w:r>
        <w:rPr>
          <w:rFonts w:eastAsia="微软雅黑" w:cs="宋体"/>
          <w:kern w:val="0"/>
          <w:sz w:val="18"/>
          <w:szCs w:val="18"/>
        </w:rPr>
        <w:t>07</w:t>
      </w:r>
      <w:r>
        <w:rPr>
          <w:rFonts w:eastAsia="微软雅黑" w:cs="宋体" w:hint="eastAsia"/>
          <w:kern w:val="0"/>
          <w:sz w:val="18"/>
          <w:szCs w:val="18"/>
        </w:rPr>
        <w:t>月</w:t>
      </w:r>
      <w:r>
        <w:rPr>
          <w:rFonts w:eastAsia="微软雅黑" w:cs="宋体" w:hint="eastAsia"/>
          <w:kern w:val="0"/>
          <w:sz w:val="18"/>
          <w:szCs w:val="18"/>
        </w:rPr>
        <w:t>09</w:t>
      </w:r>
      <w:r>
        <w:rPr>
          <w:rFonts w:eastAsia="微软雅黑" w:cs="宋体" w:hint="eastAsia"/>
          <w:kern w:val="0"/>
          <w:sz w:val="18"/>
          <w:szCs w:val="18"/>
        </w:rPr>
        <w:t>日</w:t>
      </w:r>
    </w:p>
    <w:p w14:paraId="6F695DAC" w14:textId="77777777" w:rsidR="00995F9E" w:rsidRDefault="00995F9E" w:rsidP="0087248A">
      <w:pPr>
        <w:spacing w:line="360" w:lineRule="auto"/>
        <w:rPr>
          <w:rFonts w:eastAsia="微软雅黑" w:cs="宋体"/>
          <w:kern w:val="0"/>
          <w:sz w:val="18"/>
          <w:szCs w:val="18"/>
        </w:rPr>
      </w:pPr>
      <w:r>
        <w:rPr>
          <w:rFonts w:eastAsia="微软雅黑" w:cs="宋体" w:hint="eastAsia"/>
          <w:b/>
          <w:bCs/>
          <w:kern w:val="0"/>
          <w:sz w:val="18"/>
          <w:szCs w:val="18"/>
        </w:rPr>
        <w:t>成都：</w:t>
      </w:r>
      <w:r>
        <w:rPr>
          <w:rFonts w:eastAsia="微软雅黑" w:cs="宋体"/>
          <w:kern w:val="0"/>
          <w:sz w:val="18"/>
          <w:szCs w:val="18"/>
        </w:rPr>
        <w:t>2020</w:t>
      </w:r>
      <w:r>
        <w:rPr>
          <w:rFonts w:eastAsia="微软雅黑" w:cs="宋体" w:hint="eastAsia"/>
          <w:kern w:val="0"/>
          <w:sz w:val="18"/>
          <w:szCs w:val="18"/>
        </w:rPr>
        <w:t>年</w:t>
      </w:r>
      <w:r>
        <w:rPr>
          <w:rFonts w:eastAsia="微软雅黑" w:cs="宋体"/>
          <w:kern w:val="0"/>
          <w:sz w:val="18"/>
          <w:szCs w:val="18"/>
        </w:rPr>
        <w:t>0</w:t>
      </w:r>
      <w:r w:rsidR="00F61441">
        <w:rPr>
          <w:rFonts w:eastAsia="微软雅黑" w:cs="宋体" w:hint="eastAsia"/>
          <w:kern w:val="0"/>
          <w:sz w:val="18"/>
          <w:szCs w:val="18"/>
        </w:rPr>
        <w:t>5</w:t>
      </w:r>
      <w:r>
        <w:rPr>
          <w:rFonts w:eastAsia="微软雅黑" w:cs="宋体" w:hint="eastAsia"/>
          <w:kern w:val="0"/>
          <w:sz w:val="18"/>
          <w:szCs w:val="18"/>
        </w:rPr>
        <w:t>月</w:t>
      </w:r>
      <w:r w:rsidR="00F61441">
        <w:rPr>
          <w:rFonts w:eastAsia="微软雅黑" w:cs="宋体" w:hint="eastAsia"/>
          <w:kern w:val="0"/>
          <w:sz w:val="18"/>
          <w:szCs w:val="18"/>
        </w:rPr>
        <w:t>2</w:t>
      </w:r>
      <w:r>
        <w:rPr>
          <w:rFonts w:eastAsia="微软雅黑" w:cs="宋体" w:hint="eastAsia"/>
          <w:kern w:val="0"/>
          <w:sz w:val="18"/>
          <w:szCs w:val="18"/>
        </w:rPr>
        <w:t>8</w:t>
      </w:r>
      <w:r>
        <w:rPr>
          <w:rFonts w:eastAsia="微软雅黑" w:cs="宋体" w:hint="eastAsia"/>
          <w:kern w:val="0"/>
          <w:sz w:val="18"/>
          <w:szCs w:val="18"/>
        </w:rPr>
        <w:t>日</w:t>
      </w:r>
    </w:p>
    <w:p w14:paraId="383B8486" w14:textId="77777777" w:rsidR="0087248A" w:rsidRDefault="0087248A" w:rsidP="0087248A">
      <w:pPr>
        <w:rPr>
          <w:rFonts w:eastAsia="微软雅黑" w:cs="宋体"/>
          <w:b/>
          <w:bCs/>
          <w:color w:val="0070C0"/>
          <w:kern w:val="0"/>
          <w:sz w:val="24"/>
          <w:szCs w:val="24"/>
        </w:rPr>
      </w:pPr>
      <w:r w:rsidRPr="0087248A">
        <w:rPr>
          <w:rFonts w:eastAsia="微软雅黑" w:cs="宋体" w:hint="eastAsia"/>
          <w:b/>
          <w:bCs/>
          <w:color w:val="0070C0"/>
          <w:kern w:val="0"/>
          <w:sz w:val="24"/>
          <w:szCs w:val="24"/>
        </w:rPr>
        <w:t>费用</w:t>
      </w:r>
      <w:r w:rsidRPr="0087248A">
        <w:rPr>
          <w:rFonts w:eastAsia="微软雅黑" w:cs="宋体"/>
          <w:b/>
          <w:bCs/>
          <w:color w:val="0070C0"/>
          <w:kern w:val="0"/>
          <w:sz w:val="24"/>
          <w:szCs w:val="24"/>
        </w:rPr>
        <w:t>/Fee</w:t>
      </w:r>
      <w:r w:rsidRPr="0087248A">
        <w:rPr>
          <w:rFonts w:eastAsia="微软雅黑" w:cs="宋体" w:hint="eastAsia"/>
          <w:b/>
          <w:bCs/>
          <w:color w:val="0070C0"/>
          <w:kern w:val="0"/>
          <w:sz w:val="24"/>
          <w:szCs w:val="24"/>
        </w:rPr>
        <w:t>：</w:t>
      </w:r>
    </w:p>
    <w:p w14:paraId="5E57D807" w14:textId="77777777" w:rsidR="0087248A" w:rsidRDefault="0087248A" w:rsidP="0087248A">
      <w:pPr>
        <w:rPr>
          <w:rFonts w:eastAsia="微软雅黑" w:cs="宋体"/>
          <w:b/>
          <w:bCs/>
          <w:kern w:val="0"/>
          <w:sz w:val="18"/>
          <w:szCs w:val="18"/>
        </w:rPr>
      </w:pPr>
      <w:r>
        <w:rPr>
          <w:rFonts w:eastAsia="微软雅黑" w:cs="宋体" w:hint="eastAsia"/>
          <w:b/>
          <w:bCs/>
          <w:color w:val="C00000"/>
          <w:kern w:val="0"/>
          <w:sz w:val="18"/>
          <w:szCs w:val="18"/>
        </w:rPr>
        <w:t>250</w:t>
      </w:r>
      <w:r>
        <w:rPr>
          <w:rFonts w:eastAsia="微软雅黑" w:cs="宋体"/>
          <w:b/>
          <w:bCs/>
          <w:color w:val="C00000"/>
          <w:kern w:val="0"/>
          <w:sz w:val="18"/>
          <w:szCs w:val="18"/>
        </w:rPr>
        <w:t>0</w:t>
      </w:r>
      <w:r>
        <w:rPr>
          <w:rFonts w:eastAsia="微软雅黑" w:cs="宋体" w:hint="eastAsia"/>
          <w:b/>
          <w:bCs/>
          <w:color w:val="C00000"/>
          <w:kern w:val="0"/>
          <w:sz w:val="18"/>
          <w:szCs w:val="18"/>
        </w:rPr>
        <w:t>元</w:t>
      </w:r>
      <w:r>
        <w:rPr>
          <w:rFonts w:eastAsia="微软雅黑" w:cs="宋体"/>
          <w:b/>
          <w:bCs/>
          <w:color w:val="C00000"/>
          <w:kern w:val="0"/>
          <w:sz w:val="18"/>
          <w:szCs w:val="18"/>
        </w:rPr>
        <w:t>/</w:t>
      </w:r>
      <w:r>
        <w:rPr>
          <w:rFonts w:eastAsia="微软雅黑" w:cs="宋体" w:hint="eastAsia"/>
          <w:b/>
          <w:bCs/>
          <w:color w:val="C00000"/>
          <w:kern w:val="0"/>
          <w:sz w:val="18"/>
          <w:szCs w:val="18"/>
        </w:rPr>
        <w:t>人（含午餐及茶歇）</w:t>
      </w:r>
    </w:p>
    <w:p w14:paraId="6B076C17" w14:textId="77777777" w:rsidR="006C70B2" w:rsidRDefault="00346301" w:rsidP="0087248A">
      <w:pPr>
        <w:tabs>
          <w:tab w:val="left" w:pos="360"/>
        </w:tabs>
        <w:rPr>
          <w:rFonts w:eastAsia="微软雅黑" w:cs="宋体"/>
          <w:b/>
          <w:bCs/>
          <w:color w:val="0070C0"/>
          <w:kern w:val="0"/>
          <w:sz w:val="24"/>
          <w:szCs w:val="24"/>
        </w:rPr>
      </w:pPr>
      <w:r>
        <w:rPr>
          <w:rFonts w:eastAsia="微软雅黑" w:cs="宋体" w:hint="eastAsia"/>
          <w:b/>
          <w:bCs/>
          <w:color w:val="0070C0"/>
          <w:kern w:val="0"/>
          <w:sz w:val="24"/>
          <w:szCs w:val="24"/>
        </w:rPr>
        <w:t>培训议程</w:t>
      </w:r>
      <w:r>
        <w:rPr>
          <w:rFonts w:eastAsia="微软雅黑" w:cs="宋体"/>
          <w:b/>
          <w:bCs/>
          <w:color w:val="0070C0"/>
          <w:kern w:val="0"/>
          <w:sz w:val="24"/>
          <w:szCs w:val="24"/>
        </w:rPr>
        <w:t>/Agenda</w:t>
      </w:r>
    </w:p>
    <w:tbl>
      <w:tblPr>
        <w:tblW w:w="10682" w:type="dxa"/>
        <w:jc w:val="center"/>
        <w:tblLayout w:type="fixed"/>
        <w:tblLook w:val="04A0" w:firstRow="1" w:lastRow="0" w:firstColumn="1" w:lastColumn="0" w:noHBand="0" w:noVBand="1"/>
      </w:tblPr>
      <w:tblGrid>
        <w:gridCol w:w="5341"/>
        <w:gridCol w:w="5341"/>
      </w:tblGrid>
      <w:tr w:rsidR="006C70B2" w14:paraId="6D64D87D" w14:textId="77777777">
        <w:trPr>
          <w:jc w:val="center"/>
        </w:trPr>
        <w:tc>
          <w:tcPr>
            <w:tcW w:w="5341" w:type="dxa"/>
          </w:tcPr>
          <w:p w14:paraId="16CAAF9C" w14:textId="77777777" w:rsidR="006C70B2" w:rsidRDefault="00346301">
            <w:pPr>
              <w:pStyle w:val="ListParagraph1"/>
              <w:numPr>
                <w:ilvl w:val="0"/>
                <w:numId w:val="2"/>
              </w:numPr>
              <w:ind w:firstLineChars="0"/>
              <w:rPr>
                <w:rFonts w:eastAsia="微软雅黑" w:cs="宋体"/>
                <w:bCs/>
                <w:kern w:val="0"/>
                <w:sz w:val="18"/>
                <w:szCs w:val="18"/>
              </w:rPr>
            </w:pPr>
            <w:r>
              <w:rPr>
                <w:rFonts w:eastAsia="微软雅黑" w:cs="宋体"/>
                <w:bCs/>
                <w:kern w:val="0"/>
                <w:sz w:val="18"/>
                <w:szCs w:val="18"/>
              </w:rPr>
              <w:t xml:space="preserve">08:30-08:55 </w:t>
            </w:r>
            <w:r>
              <w:rPr>
                <w:rFonts w:eastAsia="微软雅黑" w:cs="宋体" w:hint="eastAsia"/>
                <w:bCs/>
                <w:kern w:val="0"/>
                <w:sz w:val="18"/>
                <w:szCs w:val="18"/>
              </w:rPr>
              <w:t>签到</w:t>
            </w:r>
            <w:r>
              <w:rPr>
                <w:rFonts w:eastAsia="微软雅黑" w:cs="宋体"/>
                <w:bCs/>
                <w:kern w:val="0"/>
                <w:sz w:val="18"/>
                <w:szCs w:val="18"/>
              </w:rPr>
              <w:t xml:space="preserve"> Register</w:t>
            </w:r>
          </w:p>
        </w:tc>
        <w:tc>
          <w:tcPr>
            <w:tcW w:w="5341" w:type="dxa"/>
          </w:tcPr>
          <w:p w14:paraId="78BFB3E2" w14:textId="77777777" w:rsidR="006C70B2" w:rsidRDefault="00346301">
            <w:pPr>
              <w:numPr>
                <w:ilvl w:val="0"/>
                <w:numId w:val="3"/>
              </w:numPr>
              <w:rPr>
                <w:rFonts w:eastAsia="微软雅黑" w:cs="宋体"/>
                <w:bCs/>
                <w:kern w:val="0"/>
                <w:sz w:val="18"/>
                <w:szCs w:val="18"/>
              </w:rPr>
            </w:pPr>
            <w:r>
              <w:rPr>
                <w:rFonts w:eastAsia="微软雅黑" w:cs="宋体"/>
                <w:bCs/>
                <w:kern w:val="0"/>
                <w:sz w:val="18"/>
                <w:szCs w:val="18"/>
              </w:rPr>
              <w:t xml:space="preserve">12:00-13:00 </w:t>
            </w:r>
            <w:r>
              <w:rPr>
                <w:rFonts w:eastAsia="微软雅黑" w:cs="宋体" w:hint="eastAsia"/>
                <w:bCs/>
                <w:kern w:val="0"/>
                <w:sz w:val="18"/>
                <w:szCs w:val="18"/>
              </w:rPr>
              <w:t>午餐</w:t>
            </w:r>
            <w:r>
              <w:rPr>
                <w:rFonts w:eastAsia="微软雅黑" w:cs="宋体"/>
                <w:bCs/>
                <w:kern w:val="0"/>
                <w:sz w:val="18"/>
                <w:szCs w:val="18"/>
              </w:rPr>
              <w:t xml:space="preserve"> Luncheon</w:t>
            </w:r>
          </w:p>
        </w:tc>
      </w:tr>
      <w:tr w:rsidR="006C70B2" w14:paraId="3F9DF352" w14:textId="77777777">
        <w:trPr>
          <w:trHeight w:val="70"/>
          <w:jc w:val="center"/>
        </w:trPr>
        <w:tc>
          <w:tcPr>
            <w:tcW w:w="5341" w:type="dxa"/>
          </w:tcPr>
          <w:p w14:paraId="50D2291F" w14:textId="77777777" w:rsidR="006C70B2" w:rsidRDefault="00346301">
            <w:pPr>
              <w:pStyle w:val="ListParagraph1"/>
              <w:numPr>
                <w:ilvl w:val="0"/>
                <w:numId w:val="2"/>
              </w:numPr>
              <w:ind w:firstLineChars="0"/>
              <w:rPr>
                <w:rFonts w:eastAsia="微软雅黑" w:cs="宋体"/>
                <w:bCs/>
                <w:kern w:val="0"/>
                <w:sz w:val="18"/>
                <w:szCs w:val="18"/>
              </w:rPr>
            </w:pPr>
            <w:r>
              <w:rPr>
                <w:rFonts w:eastAsia="微软雅黑" w:cs="宋体"/>
                <w:bCs/>
                <w:kern w:val="0"/>
                <w:sz w:val="18"/>
                <w:szCs w:val="18"/>
              </w:rPr>
              <w:t xml:space="preserve">09:00-10:30 </w:t>
            </w:r>
            <w:r>
              <w:rPr>
                <w:rFonts w:eastAsia="微软雅黑" w:cs="宋体" w:hint="eastAsia"/>
                <w:bCs/>
                <w:kern w:val="0"/>
                <w:sz w:val="18"/>
                <w:szCs w:val="18"/>
              </w:rPr>
              <w:t>培训</w:t>
            </w:r>
            <w:r>
              <w:rPr>
                <w:rFonts w:eastAsia="微软雅黑" w:cs="宋体"/>
                <w:bCs/>
                <w:kern w:val="0"/>
                <w:sz w:val="18"/>
                <w:szCs w:val="18"/>
              </w:rPr>
              <w:t xml:space="preserve"> Training</w:t>
            </w:r>
          </w:p>
        </w:tc>
        <w:tc>
          <w:tcPr>
            <w:tcW w:w="5341" w:type="dxa"/>
          </w:tcPr>
          <w:p w14:paraId="298071E4" w14:textId="77777777" w:rsidR="006C70B2" w:rsidRDefault="00346301">
            <w:pPr>
              <w:numPr>
                <w:ilvl w:val="0"/>
                <w:numId w:val="3"/>
              </w:numPr>
              <w:rPr>
                <w:rFonts w:eastAsia="微软雅黑" w:cs="宋体"/>
                <w:bCs/>
                <w:kern w:val="0"/>
                <w:sz w:val="18"/>
                <w:szCs w:val="18"/>
              </w:rPr>
            </w:pPr>
            <w:r>
              <w:rPr>
                <w:rFonts w:eastAsia="微软雅黑" w:cs="宋体"/>
                <w:bCs/>
                <w:kern w:val="0"/>
                <w:sz w:val="18"/>
                <w:szCs w:val="18"/>
              </w:rPr>
              <w:t xml:space="preserve">13:00-15:30 </w:t>
            </w:r>
            <w:r>
              <w:rPr>
                <w:rFonts w:eastAsia="微软雅黑" w:cs="宋体" w:hint="eastAsia"/>
                <w:bCs/>
                <w:kern w:val="0"/>
                <w:sz w:val="18"/>
                <w:szCs w:val="18"/>
              </w:rPr>
              <w:t>培训</w:t>
            </w:r>
            <w:r>
              <w:rPr>
                <w:rFonts w:eastAsia="微软雅黑" w:cs="宋体"/>
                <w:bCs/>
                <w:kern w:val="0"/>
                <w:sz w:val="18"/>
                <w:szCs w:val="18"/>
              </w:rPr>
              <w:t xml:space="preserve"> Training</w:t>
            </w:r>
          </w:p>
        </w:tc>
      </w:tr>
      <w:tr w:rsidR="006C70B2" w14:paraId="6E4749D1" w14:textId="77777777">
        <w:trPr>
          <w:trHeight w:val="70"/>
          <w:jc w:val="center"/>
        </w:trPr>
        <w:tc>
          <w:tcPr>
            <w:tcW w:w="5341" w:type="dxa"/>
          </w:tcPr>
          <w:p w14:paraId="298C732C" w14:textId="77777777" w:rsidR="006C70B2" w:rsidRDefault="00346301">
            <w:pPr>
              <w:pStyle w:val="ListParagraph1"/>
              <w:numPr>
                <w:ilvl w:val="0"/>
                <w:numId w:val="2"/>
              </w:numPr>
              <w:ind w:firstLineChars="0"/>
              <w:rPr>
                <w:rFonts w:eastAsia="微软雅黑" w:cs="宋体"/>
                <w:bCs/>
                <w:kern w:val="0"/>
                <w:sz w:val="18"/>
                <w:szCs w:val="18"/>
              </w:rPr>
            </w:pPr>
            <w:r>
              <w:rPr>
                <w:rFonts w:eastAsia="微软雅黑" w:cs="宋体"/>
                <w:bCs/>
                <w:kern w:val="0"/>
                <w:sz w:val="18"/>
                <w:szCs w:val="18"/>
              </w:rPr>
              <w:t xml:space="preserve">10:30-10:40 </w:t>
            </w:r>
            <w:proofErr w:type="gramStart"/>
            <w:r>
              <w:rPr>
                <w:rFonts w:eastAsia="微软雅黑" w:cs="宋体" w:hint="eastAsia"/>
                <w:bCs/>
                <w:kern w:val="0"/>
                <w:sz w:val="18"/>
                <w:szCs w:val="18"/>
              </w:rPr>
              <w:t>茶歇</w:t>
            </w:r>
            <w:proofErr w:type="gramEnd"/>
            <w:r>
              <w:rPr>
                <w:rFonts w:eastAsia="微软雅黑" w:cs="宋体"/>
                <w:bCs/>
                <w:kern w:val="0"/>
                <w:sz w:val="18"/>
                <w:szCs w:val="18"/>
              </w:rPr>
              <w:t xml:space="preserve"> Coffee Break</w:t>
            </w:r>
          </w:p>
        </w:tc>
        <w:tc>
          <w:tcPr>
            <w:tcW w:w="5341" w:type="dxa"/>
          </w:tcPr>
          <w:p w14:paraId="0C2B256C" w14:textId="77777777" w:rsidR="006C70B2" w:rsidRDefault="00346301">
            <w:pPr>
              <w:numPr>
                <w:ilvl w:val="0"/>
                <w:numId w:val="3"/>
              </w:numPr>
              <w:rPr>
                <w:rFonts w:eastAsia="微软雅黑" w:cs="宋体"/>
                <w:bCs/>
                <w:kern w:val="0"/>
                <w:sz w:val="18"/>
                <w:szCs w:val="18"/>
              </w:rPr>
            </w:pPr>
            <w:r>
              <w:rPr>
                <w:rFonts w:eastAsia="微软雅黑" w:cs="宋体"/>
                <w:bCs/>
                <w:kern w:val="0"/>
                <w:sz w:val="18"/>
                <w:szCs w:val="18"/>
              </w:rPr>
              <w:t xml:space="preserve">15:30-15:45 </w:t>
            </w:r>
            <w:proofErr w:type="gramStart"/>
            <w:r>
              <w:rPr>
                <w:rFonts w:eastAsia="微软雅黑" w:cs="宋体" w:hint="eastAsia"/>
                <w:bCs/>
                <w:kern w:val="0"/>
                <w:sz w:val="18"/>
                <w:szCs w:val="18"/>
              </w:rPr>
              <w:t>茶歇</w:t>
            </w:r>
            <w:proofErr w:type="gramEnd"/>
            <w:r>
              <w:rPr>
                <w:rFonts w:eastAsia="微软雅黑" w:cs="宋体"/>
                <w:bCs/>
                <w:kern w:val="0"/>
                <w:sz w:val="18"/>
                <w:szCs w:val="18"/>
              </w:rPr>
              <w:t xml:space="preserve"> Coffee Break</w:t>
            </w:r>
          </w:p>
        </w:tc>
      </w:tr>
      <w:tr w:rsidR="006C70B2" w14:paraId="0AA67322" w14:textId="77777777">
        <w:trPr>
          <w:trHeight w:val="70"/>
          <w:jc w:val="center"/>
        </w:trPr>
        <w:tc>
          <w:tcPr>
            <w:tcW w:w="5341" w:type="dxa"/>
          </w:tcPr>
          <w:p w14:paraId="3FE7CFDC" w14:textId="77777777" w:rsidR="006C70B2" w:rsidRDefault="00346301">
            <w:pPr>
              <w:pStyle w:val="ListParagraph1"/>
              <w:numPr>
                <w:ilvl w:val="0"/>
                <w:numId w:val="2"/>
              </w:numPr>
              <w:ind w:firstLineChars="0"/>
              <w:rPr>
                <w:rFonts w:eastAsia="微软雅黑" w:cs="宋体"/>
                <w:bCs/>
                <w:kern w:val="0"/>
                <w:sz w:val="18"/>
                <w:szCs w:val="18"/>
              </w:rPr>
            </w:pPr>
            <w:r>
              <w:rPr>
                <w:rFonts w:eastAsia="微软雅黑" w:cs="宋体"/>
                <w:bCs/>
                <w:kern w:val="0"/>
                <w:sz w:val="18"/>
                <w:szCs w:val="18"/>
              </w:rPr>
              <w:t xml:space="preserve">10:40-12:00 </w:t>
            </w:r>
            <w:r>
              <w:rPr>
                <w:rFonts w:eastAsia="微软雅黑" w:cs="宋体" w:hint="eastAsia"/>
                <w:bCs/>
                <w:kern w:val="0"/>
                <w:sz w:val="18"/>
                <w:szCs w:val="18"/>
              </w:rPr>
              <w:t>培训</w:t>
            </w:r>
            <w:r>
              <w:rPr>
                <w:rFonts w:eastAsia="微软雅黑" w:cs="宋体"/>
                <w:bCs/>
                <w:kern w:val="0"/>
                <w:sz w:val="18"/>
                <w:szCs w:val="18"/>
              </w:rPr>
              <w:t xml:space="preserve"> Training</w:t>
            </w:r>
          </w:p>
        </w:tc>
        <w:tc>
          <w:tcPr>
            <w:tcW w:w="5341" w:type="dxa"/>
          </w:tcPr>
          <w:p w14:paraId="3B1E0B5B" w14:textId="77777777" w:rsidR="006C70B2" w:rsidRDefault="00346301">
            <w:pPr>
              <w:numPr>
                <w:ilvl w:val="0"/>
                <w:numId w:val="3"/>
              </w:numPr>
              <w:rPr>
                <w:rFonts w:eastAsia="微软雅黑" w:cs="宋体"/>
                <w:bCs/>
                <w:kern w:val="0"/>
                <w:sz w:val="18"/>
                <w:szCs w:val="18"/>
              </w:rPr>
            </w:pPr>
            <w:r>
              <w:rPr>
                <w:rFonts w:eastAsia="微软雅黑" w:cs="宋体"/>
                <w:bCs/>
                <w:kern w:val="0"/>
                <w:sz w:val="18"/>
                <w:szCs w:val="18"/>
              </w:rPr>
              <w:t>15:45-1</w:t>
            </w:r>
            <w:r w:rsidR="0064041E">
              <w:rPr>
                <w:rFonts w:eastAsia="微软雅黑" w:cs="宋体" w:hint="eastAsia"/>
                <w:bCs/>
                <w:kern w:val="0"/>
                <w:sz w:val="18"/>
                <w:szCs w:val="18"/>
              </w:rPr>
              <w:t>6</w:t>
            </w:r>
            <w:r>
              <w:rPr>
                <w:rFonts w:eastAsia="微软雅黑" w:cs="宋体"/>
                <w:bCs/>
                <w:kern w:val="0"/>
                <w:sz w:val="18"/>
                <w:szCs w:val="18"/>
              </w:rPr>
              <w:t>:</w:t>
            </w:r>
            <w:r w:rsidR="0064041E">
              <w:rPr>
                <w:rFonts w:eastAsia="微软雅黑" w:cs="宋体" w:hint="eastAsia"/>
                <w:bCs/>
                <w:kern w:val="0"/>
                <w:sz w:val="18"/>
                <w:szCs w:val="18"/>
              </w:rPr>
              <w:t>3</w:t>
            </w:r>
            <w:r>
              <w:rPr>
                <w:rFonts w:eastAsia="微软雅黑" w:cs="宋体"/>
                <w:bCs/>
                <w:kern w:val="0"/>
                <w:sz w:val="18"/>
                <w:szCs w:val="18"/>
              </w:rPr>
              <w:t xml:space="preserve">0 </w:t>
            </w:r>
            <w:r>
              <w:rPr>
                <w:rFonts w:eastAsia="微软雅黑" w:cs="宋体" w:hint="eastAsia"/>
                <w:bCs/>
                <w:kern w:val="0"/>
                <w:sz w:val="18"/>
                <w:szCs w:val="18"/>
              </w:rPr>
              <w:t>结束</w:t>
            </w:r>
            <w:r>
              <w:rPr>
                <w:rFonts w:eastAsia="微软雅黑" w:cs="宋体"/>
                <w:bCs/>
                <w:kern w:val="0"/>
                <w:sz w:val="18"/>
                <w:szCs w:val="18"/>
              </w:rPr>
              <w:t>Training end</w:t>
            </w:r>
          </w:p>
        </w:tc>
      </w:tr>
    </w:tbl>
    <w:p w14:paraId="2E9BA75C" w14:textId="77777777" w:rsidR="006C70B2" w:rsidRDefault="006C70B2">
      <w:pPr>
        <w:rPr>
          <w:rFonts w:eastAsia="微软雅黑" w:cs="宋体"/>
          <w:bCs/>
          <w:kern w:val="0"/>
          <w:sz w:val="18"/>
          <w:szCs w:val="18"/>
        </w:rPr>
      </w:pPr>
    </w:p>
    <w:p w14:paraId="24703D41" w14:textId="77777777" w:rsidR="006C70B2" w:rsidRDefault="00346301">
      <w:pPr>
        <w:numPr>
          <w:ilvl w:val="0"/>
          <w:numId w:val="1"/>
        </w:numPr>
        <w:ind w:left="284" w:hanging="284"/>
        <w:rPr>
          <w:rFonts w:eastAsia="微软雅黑" w:cs="宋体"/>
          <w:b/>
          <w:bCs/>
          <w:color w:val="0070C0"/>
          <w:kern w:val="0"/>
          <w:sz w:val="24"/>
          <w:szCs w:val="24"/>
        </w:rPr>
      </w:pPr>
      <w:r>
        <w:rPr>
          <w:rFonts w:eastAsia="微软雅黑" w:cs="宋体" w:hint="eastAsia"/>
          <w:b/>
          <w:bCs/>
          <w:color w:val="0070C0"/>
          <w:kern w:val="0"/>
          <w:sz w:val="24"/>
          <w:szCs w:val="24"/>
        </w:rPr>
        <w:t>概述</w:t>
      </w:r>
      <w:r>
        <w:rPr>
          <w:rFonts w:eastAsia="微软雅黑" w:cs="宋体"/>
          <w:b/>
          <w:bCs/>
          <w:color w:val="0070C0"/>
          <w:kern w:val="0"/>
          <w:sz w:val="24"/>
          <w:szCs w:val="24"/>
        </w:rPr>
        <w:t>/Overview</w:t>
      </w:r>
    </w:p>
    <w:p w14:paraId="00EAAF5F" w14:textId="77777777" w:rsidR="006C70B2" w:rsidRDefault="00346301">
      <w:pPr>
        <w:pStyle w:val="12"/>
        <w:snapToGrid w:val="0"/>
        <w:spacing w:line="276" w:lineRule="auto"/>
        <w:ind w:firstLineChars="0" w:firstLine="0"/>
        <w:jc w:val="left"/>
        <w:rPr>
          <w:rFonts w:eastAsia="微软雅黑" w:cs="宋体"/>
          <w:b/>
          <w:bCs/>
          <w:kern w:val="0"/>
          <w:szCs w:val="21"/>
        </w:rPr>
      </w:pPr>
      <w:r>
        <w:rPr>
          <w:rFonts w:eastAsia="微软雅黑" w:cs="宋体" w:hint="eastAsia"/>
          <w:b/>
          <w:bCs/>
          <w:kern w:val="0"/>
          <w:szCs w:val="21"/>
        </w:rPr>
        <w:t>课程背景</w:t>
      </w:r>
      <w:r w:rsidR="00305BBB">
        <w:rPr>
          <w:rFonts w:eastAsia="微软雅黑" w:cs="宋体" w:hint="eastAsia"/>
          <w:b/>
          <w:bCs/>
          <w:kern w:val="0"/>
          <w:szCs w:val="21"/>
        </w:rPr>
        <w:t>：</w:t>
      </w:r>
    </w:p>
    <w:p w14:paraId="4656914C" w14:textId="77777777" w:rsidR="00BC646D" w:rsidRPr="00BC646D" w:rsidRDefault="00BC646D" w:rsidP="00BC646D">
      <w:pPr>
        <w:pStyle w:val="12"/>
        <w:snapToGrid w:val="0"/>
        <w:spacing w:line="276" w:lineRule="auto"/>
        <w:ind w:firstLineChars="0" w:firstLine="0"/>
        <w:jc w:val="left"/>
        <w:rPr>
          <w:rFonts w:eastAsia="微软雅黑" w:cs="宋体"/>
          <w:bCs/>
          <w:kern w:val="0"/>
          <w:sz w:val="18"/>
          <w:szCs w:val="18"/>
        </w:rPr>
      </w:pPr>
      <w:r w:rsidRPr="00BC646D">
        <w:rPr>
          <w:rFonts w:eastAsia="微软雅黑" w:cs="宋体" w:hint="eastAsia"/>
          <w:bCs/>
          <w:kern w:val="0"/>
          <w:sz w:val="18"/>
          <w:szCs w:val="18"/>
        </w:rPr>
        <w:t>在职场中，有人说话、做事清清楚楚、有条有理，而有的人却头脑混乱、逻辑不清。</w:t>
      </w:r>
    </w:p>
    <w:p w14:paraId="0210FCE3" w14:textId="77777777" w:rsidR="00BC646D" w:rsidRPr="00BC646D" w:rsidRDefault="00BC646D" w:rsidP="00BC646D">
      <w:pPr>
        <w:pStyle w:val="12"/>
        <w:snapToGrid w:val="0"/>
        <w:spacing w:line="276" w:lineRule="auto"/>
        <w:ind w:firstLineChars="0" w:firstLine="0"/>
        <w:jc w:val="left"/>
        <w:rPr>
          <w:rFonts w:eastAsia="微软雅黑" w:cs="宋体"/>
          <w:bCs/>
          <w:kern w:val="0"/>
          <w:sz w:val="18"/>
          <w:szCs w:val="18"/>
        </w:rPr>
      </w:pPr>
      <w:r w:rsidRPr="00305BBB">
        <w:rPr>
          <w:rFonts w:eastAsia="微软雅黑" w:cs="宋体" w:hint="eastAsia"/>
          <w:b/>
          <w:kern w:val="0"/>
          <w:sz w:val="18"/>
          <w:szCs w:val="18"/>
        </w:rPr>
        <w:t>场景</w:t>
      </w:r>
      <w:r w:rsidRPr="00305BBB">
        <w:rPr>
          <w:rFonts w:eastAsia="微软雅黑" w:cs="宋体" w:hint="eastAsia"/>
          <w:b/>
          <w:kern w:val="0"/>
          <w:sz w:val="18"/>
          <w:szCs w:val="18"/>
        </w:rPr>
        <w:t>1</w:t>
      </w:r>
      <w:r w:rsidRPr="00305BBB">
        <w:rPr>
          <w:rFonts w:eastAsia="微软雅黑" w:cs="宋体" w:hint="eastAsia"/>
          <w:b/>
          <w:kern w:val="0"/>
          <w:sz w:val="18"/>
          <w:szCs w:val="18"/>
        </w:rPr>
        <w:t>：</w:t>
      </w:r>
      <w:r w:rsidRPr="00BC646D">
        <w:rPr>
          <w:rFonts w:eastAsia="微软雅黑" w:cs="宋体" w:hint="eastAsia"/>
          <w:bCs/>
          <w:kern w:val="0"/>
          <w:sz w:val="18"/>
          <w:szCs w:val="18"/>
        </w:rPr>
        <w:t>同样一件事情，有人半天说不到点子上，而有的人却三句话就能讲到关键。</w:t>
      </w:r>
    </w:p>
    <w:p w14:paraId="60C23B19" w14:textId="77777777" w:rsidR="00BC646D" w:rsidRPr="00BC646D" w:rsidRDefault="00BC646D" w:rsidP="00BC646D">
      <w:pPr>
        <w:pStyle w:val="12"/>
        <w:snapToGrid w:val="0"/>
        <w:spacing w:line="276" w:lineRule="auto"/>
        <w:ind w:firstLineChars="0" w:firstLine="0"/>
        <w:jc w:val="left"/>
        <w:rPr>
          <w:rFonts w:eastAsia="微软雅黑" w:cs="宋体"/>
          <w:bCs/>
          <w:kern w:val="0"/>
          <w:sz w:val="18"/>
          <w:szCs w:val="18"/>
        </w:rPr>
      </w:pPr>
      <w:r w:rsidRPr="00305BBB">
        <w:rPr>
          <w:rFonts w:eastAsia="微软雅黑" w:cs="宋体" w:hint="eastAsia"/>
          <w:b/>
          <w:kern w:val="0"/>
          <w:sz w:val="18"/>
          <w:szCs w:val="18"/>
        </w:rPr>
        <w:t>场景</w:t>
      </w:r>
      <w:r w:rsidRPr="00305BBB">
        <w:rPr>
          <w:rFonts w:eastAsia="微软雅黑" w:cs="宋体" w:hint="eastAsia"/>
          <w:b/>
          <w:kern w:val="0"/>
          <w:sz w:val="18"/>
          <w:szCs w:val="18"/>
        </w:rPr>
        <w:t>2</w:t>
      </w:r>
      <w:r w:rsidRPr="00305BBB">
        <w:rPr>
          <w:rFonts w:eastAsia="微软雅黑" w:cs="宋体" w:hint="eastAsia"/>
          <w:b/>
          <w:kern w:val="0"/>
          <w:sz w:val="18"/>
          <w:szCs w:val="18"/>
        </w:rPr>
        <w:t>：</w:t>
      </w:r>
      <w:r w:rsidRPr="00BC646D">
        <w:rPr>
          <w:rFonts w:eastAsia="微软雅黑" w:cs="宋体" w:hint="eastAsia"/>
          <w:bCs/>
          <w:kern w:val="0"/>
          <w:sz w:val="18"/>
          <w:szCs w:val="18"/>
        </w:rPr>
        <w:t>面对相同的问题，有人一头雾水、摸不着头脑，而有人却快速反应、灵活应对。</w:t>
      </w:r>
    </w:p>
    <w:p w14:paraId="1662157D" w14:textId="77777777" w:rsidR="00BC646D" w:rsidRPr="00BC646D" w:rsidRDefault="00BC646D" w:rsidP="00BC646D">
      <w:pPr>
        <w:pStyle w:val="12"/>
        <w:snapToGrid w:val="0"/>
        <w:spacing w:line="276" w:lineRule="auto"/>
        <w:ind w:firstLineChars="0" w:firstLine="0"/>
        <w:jc w:val="left"/>
        <w:rPr>
          <w:rFonts w:eastAsia="微软雅黑" w:cs="宋体"/>
          <w:bCs/>
          <w:kern w:val="0"/>
          <w:sz w:val="18"/>
          <w:szCs w:val="18"/>
        </w:rPr>
      </w:pPr>
      <w:r w:rsidRPr="00305BBB">
        <w:rPr>
          <w:rFonts w:eastAsia="微软雅黑" w:cs="宋体" w:hint="eastAsia"/>
          <w:b/>
          <w:kern w:val="0"/>
          <w:sz w:val="18"/>
          <w:szCs w:val="18"/>
        </w:rPr>
        <w:t>场景</w:t>
      </w:r>
      <w:r w:rsidRPr="00305BBB">
        <w:rPr>
          <w:rFonts w:eastAsia="微软雅黑" w:cs="宋体" w:hint="eastAsia"/>
          <w:b/>
          <w:kern w:val="0"/>
          <w:sz w:val="18"/>
          <w:szCs w:val="18"/>
        </w:rPr>
        <w:t>3</w:t>
      </w:r>
      <w:r w:rsidRPr="00305BBB">
        <w:rPr>
          <w:rFonts w:eastAsia="微软雅黑" w:cs="宋体" w:hint="eastAsia"/>
          <w:b/>
          <w:kern w:val="0"/>
          <w:sz w:val="18"/>
          <w:szCs w:val="18"/>
        </w:rPr>
        <w:t>：</w:t>
      </w:r>
      <w:r w:rsidRPr="00BC646D">
        <w:rPr>
          <w:rFonts w:eastAsia="微软雅黑" w:cs="宋体" w:hint="eastAsia"/>
          <w:bCs/>
          <w:kern w:val="0"/>
          <w:sz w:val="18"/>
          <w:szCs w:val="18"/>
        </w:rPr>
        <w:t>有人写的文字材料，领导、客户看了总是不满意，而有的人却一次过关。</w:t>
      </w:r>
    </w:p>
    <w:p w14:paraId="4BDF1A00" w14:textId="77777777" w:rsidR="00BC646D" w:rsidRPr="00BC646D" w:rsidRDefault="00BC646D" w:rsidP="00BC646D">
      <w:pPr>
        <w:pStyle w:val="12"/>
        <w:snapToGrid w:val="0"/>
        <w:spacing w:line="276" w:lineRule="auto"/>
        <w:ind w:firstLineChars="0" w:firstLine="0"/>
        <w:jc w:val="left"/>
        <w:rPr>
          <w:rFonts w:eastAsia="微软雅黑" w:cs="宋体"/>
          <w:bCs/>
          <w:kern w:val="0"/>
          <w:sz w:val="18"/>
          <w:szCs w:val="18"/>
        </w:rPr>
      </w:pPr>
      <w:r w:rsidRPr="00BC646D">
        <w:rPr>
          <w:rFonts w:eastAsia="微软雅黑" w:cs="宋体" w:hint="eastAsia"/>
          <w:bCs/>
          <w:kern w:val="0"/>
          <w:sz w:val="18"/>
          <w:szCs w:val="18"/>
        </w:rPr>
        <w:t>为什么汇报半天说不到要点上，领导听完直接打断：</w:t>
      </w:r>
      <w:proofErr w:type="gramStart"/>
      <w:r w:rsidRPr="00BC646D">
        <w:rPr>
          <w:rFonts w:eastAsia="微软雅黑" w:cs="宋体" w:hint="eastAsia"/>
          <w:bCs/>
          <w:kern w:val="0"/>
          <w:sz w:val="18"/>
          <w:szCs w:val="18"/>
        </w:rPr>
        <w:t>“</w:t>
      </w:r>
      <w:proofErr w:type="gramEnd"/>
      <w:r w:rsidRPr="00BC646D">
        <w:rPr>
          <w:rFonts w:eastAsia="微软雅黑" w:cs="宋体" w:hint="eastAsia"/>
          <w:bCs/>
          <w:kern w:val="0"/>
          <w:sz w:val="18"/>
          <w:szCs w:val="18"/>
        </w:rPr>
        <w:t>讲重点</w:t>
      </w:r>
      <w:proofErr w:type="gramStart"/>
      <w:r w:rsidRPr="00BC646D">
        <w:rPr>
          <w:rFonts w:eastAsia="微软雅黑" w:cs="宋体" w:hint="eastAsia"/>
          <w:bCs/>
          <w:kern w:val="0"/>
          <w:sz w:val="18"/>
          <w:szCs w:val="18"/>
        </w:rPr>
        <w:t>“</w:t>
      </w:r>
      <w:proofErr w:type="gramEnd"/>
      <w:r w:rsidRPr="00BC646D">
        <w:rPr>
          <w:rFonts w:eastAsia="微软雅黑" w:cs="宋体" w:hint="eastAsia"/>
          <w:bCs/>
          <w:kern w:val="0"/>
          <w:sz w:val="18"/>
          <w:szCs w:val="18"/>
        </w:rPr>
        <w:t>，或者反问一句：</w:t>
      </w:r>
      <w:proofErr w:type="gramStart"/>
      <w:r w:rsidRPr="00BC646D">
        <w:rPr>
          <w:rFonts w:eastAsia="微软雅黑" w:cs="宋体" w:hint="eastAsia"/>
          <w:bCs/>
          <w:kern w:val="0"/>
          <w:sz w:val="18"/>
          <w:szCs w:val="18"/>
        </w:rPr>
        <w:t>“</w:t>
      </w:r>
      <w:proofErr w:type="gramEnd"/>
      <w:r w:rsidRPr="00BC646D">
        <w:rPr>
          <w:rFonts w:eastAsia="微软雅黑" w:cs="宋体" w:hint="eastAsia"/>
          <w:bCs/>
          <w:kern w:val="0"/>
          <w:sz w:val="18"/>
          <w:szCs w:val="18"/>
        </w:rPr>
        <w:t>你的问题是什么呢？找我的目的是什么？“</w:t>
      </w:r>
    </w:p>
    <w:p w14:paraId="48F557AD" w14:textId="77777777" w:rsidR="00BC646D" w:rsidRPr="00BC646D" w:rsidRDefault="00BC646D" w:rsidP="00BC646D">
      <w:pPr>
        <w:pStyle w:val="12"/>
        <w:snapToGrid w:val="0"/>
        <w:spacing w:line="276" w:lineRule="auto"/>
        <w:ind w:firstLineChars="0" w:firstLine="0"/>
        <w:jc w:val="left"/>
        <w:rPr>
          <w:rFonts w:eastAsia="微软雅黑" w:cs="宋体"/>
          <w:bCs/>
          <w:kern w:val="0"/>
          <w:sz w:val="18"/>
          <w:szCs w:val="18"/>
        </w:rPr>
      </w:pPr>
      <w:r w:rsidRPr="00BC646D">
        <w:rPr>
          <w:rFonts w:eastAsia="微软雅黑" w:cs="宋体" w:hint="eastAsia"/>
          <w:bCs/>
          <w:kern w:val="0"/>
          <w:sz w:val="18"/>
          <w:szCs w:val="18"/>
        </w:rPr>
        <w:t>为什么写的方案、报告缺乏吸引力，读者看了仍然不明白或是感觉平平？</w:t>
      </w:r>
    </w:p>
    <w:p w14:paraId="07317459" w14:textId="77777777" w:rsidR="00BC646D" w:rsidRPr="00BC646D" w:rsidRDefault="00BC646D" w:rsidP="00BC646D">
      <w:pPr>
        <w:pStyle w:val="12"/>
        <w:snapToGrid w:val="0"/>
        <w:spacing w:line="276" w:lineRule="auto"/>
        <w:ind w:firstLineChars="0" w:firstLine="0"/>
        <w:jc w:val="left"/>
        <w:rPr>
          <w:rFonts w:eastAsia="微软雅黑" w:cs="宋体"/>
          <w:bCs/>
          <w:kern w:val="0"/>
          <w:sz w:val="18"/>
          <w:szCs w:val="18"/>
        </w:rPr>
      </w:pPr>
      <w:r w:rsidRPr="00BC646D">
        <w:rPr>
          <w:rFonts w:eastAsia="微软雅黑" w:cs="宋体" w:hint="eastAsia"/>
          <w:bCs/>
          <w:kern w:val="0"/>
          <w:sz w:val="18"/>
          <w:szCs w:val="18"/>
        </w:rPr>
        <w:t>为什么面对客户讲话说服力不足，对方听了无动于衷？</w:t>
      </w:r>
    </w:p>
    <w:p w14:paraId="0F492E69" w14:textId="77777777" w:rsidR="00BC646D" w:rsidRPr="00BC646D" w:rsidRDefault="00BC646D" w:rsidP="00BC646D">
      <w:pPr>
        <w:pStyle w:val="12"/>
        <w:snapToGrid w:val="0"/>
        <w:spacing w:line="276" w:lineRule="auto"/>
        <w:ind w:firstLineChars="0" w:firstLine="0"/>
        <w:jc w:val="left"/>
        <w:rPr>
          <w:rFonts w:eastAsia="微软雅黑" w:cs="宋体"/>
          <w:bCs/>
          <w:kern w:val="0"/>
          <w:sz w:val="18"/>
          <w:szCs w:val="18"/>
        </w:rPr>
      </w:pPr>
      <w:r w:rsidRPr="00BC646D">
        <w:rPr>
          <w:rFonts w:eastAsia="微软雅黑" w:cs="宋体" w:hint="eastAsia"/>
          <w:bCs/>
          <w:kern w:val="0"/>
          <w:sz w:val="18"/>
          <w:szCs w:val="18"/>
        </w:rPr>
        <w:t>为什么辛辛苦苦制作的</w:t>
      </w:r>
      <w:r w:rsidRPr="00BC646D">
        <w:rPr>
          <w:rFonts w:eastAsia="微软雅黑" w:cs="宋体" w:hint="eastAsia"/>
          <w:bCs/>
          <w:kern w:val="0"/>
          <w:sz w:val="18"/>
          <w:szCs w:val="18"/>
        </w:rPr>
        <w:t>PPT</w:t>
      </w:r>
      <w:r w:rsidRPr="00BC646D">
        <w:rPr>
          <w:rFonts w:eastAsia="微软雅黑" w:cs="宋体" w:hint="eastAsia"/>
          <w:bCs/>
          <w:kern w:val="0"/>
          <w:sz w:val="18"/>
          <w:szCs w:val="18"/>
        </w:rPr>
        <w:t>，滔滔不绝讲了一个小时，台下听众居然只顾玩手机？</w:t>
      </w:r>
    </w:p>
    <w:p w14:paraId="05862ED7" w14:textId="77777777" w:rsidR="00BC646D" w:rsidRPr="00BC646D" w:rsidRDefault="00BC646D" w:rsidP="00BC646D">
      <w:pPr>
        <w:pStyle w:val="12"/>
        <w:snapToGrid w:val="0"/>
        <w:spacing w:line="276" w:lineRule="auto"/>
        <w:ind w:firstLineChars="0" w:firstLine="0"/>
        <w:jc w:val="left"/>
        <w:rPr>
          <w:rFonts w:eastAsia="微软雅黑" w:cs="宋体"/>
          <w:bCs/>
          <w:kern w:val="0"/>
          <w:sz w:val="18"/>
          <w:szCs w:val="18"/>
        </w:rPr>
      </w:pPr>
      <w:r w:rsidRPr="00BC646D">
        <w:rPr>
          <w:rFonts w:eastAsia="微软雅黑" w:cs="宋体" w:hint="eastAsia"/>
          <w:bCs/>
          <w:kern w:val="0"/>
          <w:sz w:val="18"/>
          <w:szCs w:val="18"/>
        </w:rPr>
        <w:t>没有要点、杂乱无章的口头和文字表达往往都缺乏对对方的说服力、甚至降低整个组织的工作效率。</w:t>
      </w:r>
    </w:p>
    <w:p w14:paraId="07BFA688" w14:textId="77777777" w:rsidR="00BC646D" w:rsidRPr="00BC646D" w:rsidRDefault="00BC646D" w:rsidP="00BC646D">
      <w:pPr>
        <w:pStyle w:val="12"/>
        <w:snapToGrid w:val="0"/>
        <w:spacing w:line="276" w:lineRule="auto"/>
        <w:ind w:firstLineChars="0" w:firstLine="0"/>
        <w:jc w:val="left"/>
        <w:rPr>
          <w:rFonts w:eastAsia="微软雅黑" w:cs="宋体"/>
          <w:bCs/>
          <w:kern w:val="0"/>
          <w:sz w:val="18"/>
          <w:szCs w:val="18"/>
        </w:rPr>
      </w:pPr>
      <w:r w:rsidRPr="00BC646D">
        <w:rPr>
          <w:rFonts w:eastAsia="微软雅黑" w:cs="宋体" w:hint="eastAsia"/>
          <w:bCs/>
          <w:kern w:val="0"/>
          <w:sz w:val="18"/>
          <w:szCs w:val="18"/>
        </w:rPr>
        <w:t>究其原因是在处理信息、思考问题与传递内容时，首先没有构建一个有效的逻辑思维结构。</w:t>
      </w:r>
    </w:p>
    <w:p w14:paraId="5E645A44" w14:textId="77777777" w:rsidR="00BC646D" w:rsidRPr="00BC646D" w:rsidRDefault="00BC646D" w:rsidP="00BC646D">
      <w:pPr>
        <w:pStyle w:val="12"/>
        <w:snapToGrid w:val="0"/>
        <w:spacing w:line="276" w:lineRule="auto"/>
        <w:ind w:firstLineChars="0" w:firstLine="0"/>
        <w:jc w:val="left"/>
        <w:rPr>
          <w:rFonts w:eastAsia="微软雅黑" w:cs="宋体"/>
          <w:bCs/>
          <w:kern w:val="0"/>
          <w:sz w:val="18"/>
          <w:szCs w:val="18"/>
        </w:rPr>
      </w:pPr>
      <w:r w:rsidRPr="00BC646D">
        <w:rPr>
          <w:rFonts w:eastAsia="微软雅黑" w:cs="宋体" w:hint="eastAsia"/>
          <w:bCs/>
          <w:kern w:val="0"/>
          <w:sz w:val="18"/>
          <w:szCs w:val="18"/>
        </w:rPr>
        <w:t>金字塔原理可以帮助我们在表达核心观点的基础上，有理有据、条理分明地证明这个观点，使我们能够做到清晰思考和准确表达，如果全员普及更可以通过构建统一的思维和语言标准提升整个组织的工作效率。</w:t>
      </w:r>
    </w:p>
    <w:p w14:paraId="4AE7B8A5" w14:textId="77777777" w:rsidR="00BC646D" w:rsidRPr="00BC646D" w:rsidRDefault="00BC646D" w:rsidP="00BC646D">
      <w:pPr>
        <w:pStyle w:val="12"/>
        <w:snapToGrid w:val="0"/>
        <w:spacing w:line="276" w:lineRule="auto"/>
        <w:ind w:firstLineChars="0" w:firstLine="0"/>
        <w:jc w:val="left"/>
        <w:rPr>
          <w:rFonts w:eastAsia="微软雅黑" w:cs="宋体"/>
          <w:b/>
          <w:kern w:val="0"/>
          <w:sz w:val="18"/>
          <w:szCs w:val="18"/>
        </w:rPr>
      </w:pPr>
      <w:r w:rsidRPr="00BC646D">
        <w:rPr>
          <w:rFonts w:eastAsia="微软雅黑" w:cs="宋体" w:hint="eastAsia"/>
          <w:b/>
          <w:kern w:val="0"/>
          <w:sz w:val="18"/>
          <w:szCs w:val="18"/>
        </w:rPr>
        <w:t>金字塔原理能够帮助你解决哪些问题？</w:t>
      </w:r>
    </w:p>
    <w:p w14:paraId="36A378E5" w14:textId="77777777" w:rsidR="00BC646D" w:rsidRPr="00BC646D" w:rsidRDefault="00BC646D" w:rsidP="00BC646D">
      <w:pPr>
        <w:pStyle w:val="12"/>
        <w:snapToGrid w:val="0"/>
        <w:spacing w:line="276" w:lineRule="auto"/>
        <w:ind w:firstLineChars="0" w:firstLine="0"/>
        <w:jc w:val="left"/>
        <w:rPr>
          <w:rFonts w:eastAsia="微软雅黑" w:cs="宋体"/>
          <w:bCs/>
          <w:kern w:val="0"/>
          <w:sz w:val="18"/>
          <w:szCs w:val="18"/>
        </w:rPr>
      </w:pPr>
      <w:r w:rsidRPr="00BC646D">
        <w:rPr>
          <w:rFonts w:eastAsia="微软雅黑" w:cs="宋体" w:hint="eastAsia"/>
          <w:bCs/>
          <w:kern w:val="0"/>
          <w:sz w:val="18"/>
          <w:szCs w:val="18"/>
        </w:rPr>
        <w:t>学习金字塔原理课程，会使用金字塔结构思考、表达、管理下属和解决问题，提高逻辑性、条理性，准确高效地阐述思想。</w:t>
      </w:r>
    </w:p>
    <w:p w14:paraId="3861B2B2" w14:textId="77777777" w:rsidR="00BC646D" w:rsidRPr="00BC646D" w:rsidRDefault="00BC646D" w:rsidP="00BC646D">
      <w:pPr>
        <w:pStyle w:val="12"/>
        <w:snapToGrid w:val="0"/>
        <w:spacing w:line="276" w:lineRule="auto"/>
        <w:ind w:firstLineChars="0" w:firstLine="0"/>
        <w:jc w:val="left"/>
        <w:rPr>
          <w:rFonts w:eastAsia="微软雅黑" w:cs="宋体"/>
          <w:bCs/>
          <w:kern w:val="0"/>
          <w:sz w:val="18"/>
          <w:szCs w:val="18"/>
        </w:rPr>
      </w:pPr>
      <w:r w:rsidRPr="00BC646D">
        <w:rPr>
          <w:rFonts w:eastAsia="微软雅黑" w:cs="宋体" w:hint="eastAsia"/>
          <w:b/>
          <w:kern w:val="0"/>
          <w:sz w:val="18"/>
          <w:szCs w:val="18"/>
        </w:rPr>
        <w:t>逻辑思维：</w:t>
      </w:r>
      <w:r w:rsidRPr="00BC646D">
        <w:rPr>
          <w:rFonts w:eastAsia="微软雅黑" w:cs="宋体" w:hint="eastAsia"/>
          <w:bCs/>
          <w:kern w:val="0"/>
          <w:sz w:val="18"/>
          <w:szCs w:val="18"/>
        </w:rPr>
        <w:t>学会用左右脑结合的全脑思维，提高结构化思维能力，思考全、准、快。</w:t>
      </w:r>
    </w:p>
    <w:p w14:paraId="171137C6" w14:textId="77777777" w:rsidR="00BC646D" w:rsidRPr="00BC646D" w:rsidRDefault="00BC646D" w:rsidP="00BC646D">
      <w:pPr>
        <w:pStyle w:val="12"/>
        <w:snapToGrid w:val="0"/>
        <w:spacing w:line="276" w:lineRule="auto"/>
        <w:ind w:firstLineChars="0" w:firstLine="0"/>
        <w:jc w:val="left"/>
        <w:rPr>
          <w:rFonts w:eastAsia="微软雅黑" w:cs="宋体"/>
          <w:bCs/>
          <w:kern w:val="0"/>
          <w:sz w:val="18"/>
          <w:szCs w:val="18"/>
        </w:rPr>
      </w:pPr>
      <w:r w:rsidRPr="00BC646D">
        <w:rPr>
          <w:rFonts w:eastAsia="微软雅黑" w:cs="宋体" w:hint="eastAsia"/>
          <w:b/>
          <w:kern w:val="0"/>
          <w:sz w:val="18"/>
          <w:szCs w:val="18"/>
        </w:rPr>
        <w:t>口头表达：</w:t>
      </w:r>
      <w:r w:rsidRPr="00BC646D">
        <w:rPr>
          <w:rFonts w:eastAsia="微软雅黑" w:cs="宋体" w:hint="eastAsia"/>
          <w:bCs/>
          <w:kern w:val="0"/>
          <w:sz w:val="18"/>
          <w:szCs w:val="18"/>
        </w:rPr>
        <w:t>说话、演讲、讲课，能够使用金字塔的基本原则，回答听众最常有的</w:t>
      </w:r>
      <w:r w:rsidRPr="00BC646D">
        <w:rPr>
          <w:rFonts w:eastAsia="微软雅黑" w:cs="宋体" w:hint="eastAsia"/>
          <w:bCs/>
          <w:kern w:val="0"/>
          <w:sz w:val="18"/>
          <w:szCs w:val="18"/>
        </w:rPr>
        <w:t>4</w:t>
      </w:r>
      <w:r w:rsidRPr="00BC646D">
        <w:rPr>
          <w:rFonts w:eastAsia="微软雅黑" w:cs="宋体" w:hint="eastAsia"/>
          <w:bCs/>
          <w:kern w:val="0"/>
          <w:sz w:val="18"/>
          <w:szCs w:val="18"/>
        </w:rPr>
        <w:t>类疑问：“是什么？为什么？如何做？好不好？”表达时重点突出、条理清晰，让人愿意听、听得懂、记得住，成为思路清晰、言简意赅的人。</w:t>
      </w:r>
    </w:p>
    <w:p w14:paraId="0A9569FE" w14:textId="77777777" w:rsidR="00BC646D" w:rsidRPr="00BC646D" w:rsidRDefault="00BC646D" w:rsidP="00BC646D">
      <w:pPr>
        <w:pStyle w:val="12"/>
        <w:snapToGrid w:val="0"/>
        <w:spacing w:line="276" w:lineRule="auto"/>
        <w:ind w:firstLineChars="0" w:firstLine="0"/>
        <w:jc w:val="left"/>
        <w:rPr>
          <w:rFonts w:eastAsia="微软雅黑" w:cs="宋体"/>
          <w:bCs/>
          <w:kern w:val="0"/>
          <w:sz w:val="18"/>
          <w:szCs w:val="18"/>
        </w:rPr>
      </w:pPr>
      <w:r w:rsidRPr="00BC646D">
        <w:rPr>
          <w:rFonts w:eastAsia="微软雅黑" w:cs="宋体" w:hint="eastAsia"/>
          <w:b/>
          <w:kern w:val="0"/>
          <w:sz w:val="18"/>
          <w:szCs w:val="18"/>
        </w:rPr>
        <w:t>书面写作：</w:t>
      </w:r>
      <w:r w:rsidRPr="00BC646D">
        <w:rPr>
          <w:rFonts w:eastAsia="微软雅黑" w:cs="宋体" w:hint="eastAsia"/>
          <w:bCs/>
          <w:kern w:val="0"/>
          <w:sz w:val="18"/>
          <w:szCs w:val="18"/>
        </w:rPr>
        <w:t>会挖掘读者的关注点、兴趣点、需求点、利益点，能使用金字塔的</w:t>
      </w:r>
      <w:r w:rsidRPr="00BC646D">
        <w:rPr>
          <w:rFonts w:eastAsia="微软雅黑" w:cs="宋体" w:hint="eastAsia"/>
          <w:bCs/>
          <w:kern w:val="0"/>
          <w:sz w:val="18"/>
          <w:szCs w:val="18"/>
        </w:rPr>
        <w:t>4</w:t>
      </w:r>
      <w:r w:rsidRPr="00BC646D">
        <w:rPr>
          <w:rFonts w:eastAsia="微软雅黑" w:cs="宋体" w:hint="eastAsia"/>
          <w:bCs/>
          <w:kern w:val="0"/>
          <w:sz w:val="18"/>
          <w:szCs w:val="18"/>
        </w:rPr>
        <w:t>个原则，搭建逻辑清晰的常用公文框架结构（通知、</w:t>
      </w:r>
      <w:r w:rsidRPr="00BC646D">
        <w:rPr>
          <w:rFonts w:eastAsia="微软雅黑" w:cs="宋体" w:hint="eastAsia"/>
          <w:bCs/>
          <w:kern w:val="0"/>
          <w:sz w:val="18"/>
          <w:szCs w:val="18"/>
        </w:rPr>
        <w:lastRenderedPageBreak/>
        <w:t>请示、工作计划、工作总结、会议纪要、报道），掌握写序言的四要素、归类分组的</w:t>
      </w:r>
      <w:r w:rsidRPr="00BC646D">
        <w:rPr>
          <w:rFonts w:eastAsia="微软雅黑" w:cs="宋体" w:hint="eastAsia"/>
          <w:bCs/>
          <w:kern w:val="0"/>
          <w:sz w:val="18"/>
          <w:szCs w:val="18"/>
        </w:rPr>
        <w:t>MECE</w:t>
      </w:r>
      <w:r w:rsidRPr="00BC646D">
        <w:rPr>
          <w:rFonts w:eastAsia="微软雅黑" w:cs="宋体" w:hint="eastAsia"/>
          <w:bCs/>
          <w:kern w:val="0"/>
          <w:sz w:val="18"/>
          <w:szCs w:val="18"/>
        </w:rPr>
        <w:t>原则，能够重点突出、逻辑清晰、简明扼要，让人看得懂、愿意看、记得住。快速写文章，缩短写作时间，减少修改次数。</w:t>
      </w:r>
    </w:p>
    <w:p w14:paraId="210FFE8E" w14:textId="77777777" w:rsidR="00BC646D" w:rsidRPr="00BC646D" w:rsidRDefault="00BC646D" w:rsidP="00BC646D">
      <w:pPr>
        <w:pStyle w:val="12"/>
        <w:snapToGrid w:val="0"/>
        <w:spacing w:line="276" w:lineRule="auto"/>
        <w:ind w:firstLineChars="0" w:firstLine="0"/>
        <w:jc w:val="left"/>
        <w:rPr>
          <w:rFonts w:eastAsia="微软雅黑" w:cs="宋体"/>
          <w:bCs/>
          <w:kern w:val="0"/>
          <w:sz w:val="18"/>
          <w:szCs w:val="18"/>
        </w:rPr>
      </w:pPr>
      <w:r w:rsidRPr="00BC646D">
        <w:rPr>
          <w:rFonts w:eastAsia="微软雅黑" w:cs="宋体" w:hint="eastAsia"/>
          <w:b/>
          <w:kern w:val="0"/>
          <w:sz w:val="18"/>
          <w:szCs w:val="18"/>
        </w:rPr>
        <w:t>管理下属：</w:t>
      </w:r>
      <w:r w:rsidRPr="00BC646D">
        <w:rPr>
          <w:rFonts w:eastAsia="微软雅黑" w:cs="宋体" w:hint="eastAsia"/>
          <w:bCs/>
          <w:kern w:val="0"/>
          <w:sz w:val="18"/>
          <w:szCs w:val="18"/>
        </w:rPr>
        <w:t>能够灵活运用金字塔原理，思考全面、周到、严谨，分配任务、设计流程不重叠无遗漏。</w:t>
      </w:r>
    </w:p>
    <w:p w14:paraId="7DA559C9" w14:textId="77777777" w:rsidR="006C70B2" w:rsidRDefault="00BC646D" w:rsidP="00BC646D">
      <w:pPr>
        <w:pStyle w:val="12"/>
        <w:snapToGrid w:val="0"/>
        <w:spacing w:line="276" w:lineRule="auto"/>
        <w:ind w:firstLineChars="0" w:firstLine="0"/>
        <w:jc w:val="left"/>
        <w:rPr>
          <w:rFonts w:eastAsia="微软雅黑" w:cs="宋体"/>
          <w:bCs/>
          <w:kern w:val="0"/>
          <w:sz w:val="18"/>
          <w:szCs w:val="18"/>
        </w:rPr>
      </w:pPr>
      <w:r w:rsidRPr="00BC646D">
        <w:rPr>
          <w:rFonts w:eastAsia="微软雅黑" w:cs="宋体" w:hint="eastAsia"/>
          <w:b/>
          <w:kern w:val="0"/>
          <w:sz w:val="18"/>
          <w:szCs w:val="18"/>
        </w:rPr>
        <w:t>培训授课：</w:t>
      </w:r>
      <w:r w:rsidRPr="00BC646D">
        <w:rPr>
          <w:rFonts w:eastAsia="微软雅黑" w:cs="宋体" w:hint="eastAsia"/>
          <w:bCs/>
          <w:kern w:val="0"/>
          <w:sz w:val="18"/>
          <w:szCs w:val="18"/>
        </w:rPr>
        <w:t>会用金字塔搭建框架结构、组织素材、重点突出、逻辑清晰、通俗易懂。</w:t>
      </w:r>
      <w:r w:rsidR="00346301">
        <w:rPr>
          <w:rFonts w:eastAsia="微软雅黑" w:cs="宋体" w:hint="eastAsia"/>
          <w:bCs/>
          <w:kern w:val="0"/>
          <w:sz w:val="18"/>
          <w:szCs w:val="18"/>
        </w:rPr>
        <w:t xml:space="preserve"> </w:t>
      </w:r>
    </w:p>
    <w:p w14:paraId="4B7269CE" w14:textId="77777777" w:rsidR="00170FF4" w:rsidRDefault="00170FF4">
      <w:pPr>
        <w:pStyle w:val="12"/>
        <w:snapToGrid w:val="0"/>
        <w:spacing w:line="276" w:lineRule="auto"/>
        <w:ind w:firstLineChars="0" w:firstLine="0"/>
        <w:jc w:val="left"/>
        <w:rPr>
          <w:rFonts w:eastAsia="微软雅黑" w:cs="宋体"/>
          <w:b/>
          <w:bCs/>
          <w:kern w:val="0"/>
          <w:szCs w:val="21"/>
        </w:rPr>
      </w:pPr>
    </w:p>
    <w:p w14:paraId="7F51F25A" w14:textId="77777777" w:rsidR="006C70B2" w:rsidRDefault="00346301">
      <w:pPr>
        <w:pStyle w:val="12"/>
        <w:snapToGrid w:val="0"/>
        <w:spacing w:line="276" w:lineRule="auto"/>
        <w:ind w:firstLineChars="0" w:firstLine="0"/>
        <w:jc w:val="left"/>
        <w:rPr>
          <w:rFonts w:eastAsia="微软雅黑" w:cs="宋体"/>
          <w:b/>
          <w:bCs/>
          <w:kern w:val="0"/>
          <w:szCs w:val="21"/>
        </w:rPr>
      </w:pPr>
      <w:r>
        <w:rPr>
          <w:rFonts w:eastAsia="微软雅黑" w:cs="宋体" w:hint="eastAsia"/>
          <w:b/>
          <w:bCs/>
          <w:kern w:val="0"/>
          <w:szCs w:val="21"/>
        </w:rPr>
        <w:t>培训收益</w:t>
      </w:r>
      <w:r w:rsidR="00305BBB">
        <w:rPr>
          <w:rFonts w:eastAsia="微软雅黑" w:cs="宋体" w:hint="eastAsia"/>
          <w:b/>
          <w:bCs/>
          <w:kern w:val="0"/>
          <w:szCs w:val="21"/>
        </w:rPr>
        <w:t>：</w:t>
      </w:r>
    </w:p>
    <w:p w14:paraId="05CB63D4" w14:textId="77777777" w:rsidR="00BC646D" w:rsidRPr="00BC646D" w:rsidRDefault="00BC646D" w:rsidP="00BC646D">
      <w:pPr>
        <w:pStyle w:val="12"/>
        <w:numPr>
          <w:ilvl w:val="0"/>
          <w:numId w:val="9"/>
        </w:numPr>
        <w:snapToGrid w:val="0"/>
        <w:spacing w:line="276" w:lineRule="auto"/>
        <w:ind w:firstLineChars="0"/>
        <w:rPr>
          <w:rFonts w:eastAsia="微软雅黑" w:cs="宋体"/>
          <w:bCs/>
          <w:kern w:val="0"/>
          <w:sz w:val="18"/>
          <w:szCs w:val="18"/>
        </w:rPr>
      </w:pPr>
      <w:r w:rsidRPr="00BC646D">
        <w:rPr>
          <w:rFonts w:eastAsia="微软雅黑" w:cs="宋体" w:hint="eastAsia"/>
          <w:bCs/>
          <w:kern w:val="0"/>
          <w:sz w:val="18"/>
          <w:szCs w:val="18"/>
        </w:rPr>
        <w:t>高效逻辑思维的一个金字塔结构</w:t>
      </w:r>
    </w:p>
    <w:p w14:paraId="66C17CAD" w14:textId="77777777" w:rsidR="00BC646D" w:rsidRPr="00BC646D" w:rsidRDefault="00BC646D" w:rsidP="00BC646D">
      <w:pPr>
        <w:pStyle w:val="12"/>
        <w:numPr>
          <w:ilvl w:val="0"/>
          <w:numId w:val="9"/>
        </w:numPr>
        <w:snapToGrid w:val="0"/>
        <w:spacing w:line="276" w:lineRule="auto"/>
        <w:ind w:firstLineChars="0"/>
        <w:rPr>
          <w:rFonts w:eastAsia="微软雅黑" w:cs="宋体"/>
          <w:bCs/>
          <w:kern w:val="0"/>
          <w:sz w:val="18"/>
          <w:szCs w:val="18"/>
        </w:rPr>
      </w:pPr>
      <w:r w:rsidRPr="00BC646D">
        <w:rPr>
          <w:rFonts w:eastAsia="微软雅黑" w:cs="宋体" w:hint="eastAsia"/>
          <w:bCs/>
          <w:kern w:val="0"/>
          <w:sz w:val="18"/>
          <w:szCs w:val="18"/>
        </w:rPr>
        <w:t>构建金字塔结构的二种建构方法</w:t>
      </w:r>
    </w:p>
    <w:p w14:paraId="27D8EFB0" w14:textId="77777777" w:rsidR="00BC646D" w:rsidRPr="00BC646D" w:rsidRDefault="00BC646D" w:rsidP="00BC646D">
      <w:pPr>
        <w:pStyle w:val="12"/>
        <w:numPr>
          <w:ilvl w:val="0"/>
          <w:numId w:val="9"/>
        </w:numPr>
        <w:snapToGrid w:val="0"/>
        <w:spacing w:line="276" w:lineRule="auto"/>
        <w:ind w:firstLineChars="0"/>
        <w:rPr>
          <w:rFonts w:eastAsia="微软雅黑" w:cs="宋体"/>
          <w:bCs/>
          <w:kern w:val="0"/>
          <w:sz w:val="18"/>
          <w:szCs w:val="18"/>
        </w:rPr>
      </w:pPr>
      <w:r w:rsidRPr="00BC646D">
        <w:rPr>
          <w:rFonts w:eastAsia="微软雅黑" w:cs="宋体" w:hint="eastAsia"/>
          <w:bCs/>
          <w:kern w:val="0"/>
          <w:sz w:val="18"/>
          <w:szCs w:val="18"/>
        </w:rPr>
        <w:t>逻辑清晰、高效表达的三个技巧</w:t>
      </w:r>
    </w:p>
    <w:p w14:paraId="486FE98F" w14:textId="77777777" w:rsidR="006C70B2" w:rsidRDefault="00BC646D" w:rsidP="00BC646D">
      <w:pPr>
        <w:pStyle w:val="12"/>
        <w:numPr>
          <w:ilvl w:val="0"/>
          <w:numId w:val="9"/>
        </w:numPr>
        <w:snapToGrid w:val="0"/>
        <w:spacing w:line="276" w:lineRule="auto"/>
        <w:ind w:firstLineChars="0"/>
        <w:rPr>
          <w:rFonts w:eastAsia="微软雅黑" w:cs="宋体"/>
          <w:bCs/>
          <w:kern w:val="0"/>
          <w:sz w:val="18"/>
          <w:szCs w:val="18"/>
        </w:rPr>
      </w:pPr>
      <w:r w:rsidRPr="00BC646D">
        <w:rPr>
          <w:rFonts w:eastAsia="微软雅黑" w:cs="宋体" w:hint="eastAsia"/>
          <w:bCs/>
          <w:kern w:val="0"/>
          <w:sz w:val="18"/>
          <w:szCs w:val="18"/>
        </w:rPr>
        <w:t>脱颖而出、内容致胜的四项招式</w:t>
      </w:r>
    </w:p>
    <w:p w14:paraId="085FFCC0" w14:textId="77777777" w:rsidR="00BC646D" w:rsidRDefault="00BC646D" w:rsidP="00BC646D">
      <w:pPr>
        <w:pStyle w:val="12"/>
        <w:snapToGrid w:val="0"/>
        <w:spacing w:line="276" w:lineRule="auto"/>
        <w:ind w:left="284" w:firstLineChars="0" w:firstLine="0"/>
        <w:rPr>
          <w:rFonts w:eastAsia="微软雅黑" w:cs="宋体"/>
          <w:bCs/>
          <w:kern w:val="0"/>
          <w:sz w:val="18"/>
          <w:szCs w:val="18"/>
        </w:rPr>
      </w:pPr>
    </w:p>
    <w:p w14:paraId="65701782" w14:textId="77777777" w:rsidR="006C70B2" w:rsidRDefault="00346301">
      <w:pPr>
        <w:pStyle w:val="12"/>
        <w:snapToGrid w:val="0"/>
        <w:spacing w:line="276" w:lineRule="auto"/>
        <w:ind w:firstLineChars="0" w:firstLine="0"/>
        <w:rPr>
          <w:rFonts w:eastAsia="微软雅黑" w:cs="宋体"/>
          <w:bCs/>
          <w:kern w:val="0"/>
          <w:sz w:val="18"/>
          <w:szCs w:val="18"/>
        </w:rPr>
      </w:pPr>
      <w:r>
        <w:rPr>
          <w:rFonts w:eastAsia="微软雅黑" w:cs="宋体" w:hint="eastAsia"/>
          <w:b/>
          <w:bCs/>
          <w:kern w:val="0"/>
          <w:szCs w:val="21"/>
        </w:rPr>
        <w:t>授课对象</w:t>
      </w:r>
      <w:r w:rsidR="00305BBB">
        <w:rPr>
          <w:rFonts w:eastAsia="微软雅黑" w:cs="宋体" w:hint="eastAsia"/>
          <w:b/>
          <w:bCs/>
          <w:kern w:val="0"/>
          <w:szCs w:val="21"/>
        </w:rPr>
        <w:t>：</w:t>
      </w:r>
    </w:p>
    <w:p w14:paraId="1842B430" w14:textId="77777777" w:rsidR="006C70B2" w:rsidRDefault="00346301">
      <w:pPr>
        <w:pStyle w:val="12"/>
        <w:snapToGrid w:val="0"/>
        <w:spacing w:line="276" w:lineRule="auto"/>
        <w:ind w:firstLineChars="0" w:firstLine="0"/>
        <w:rPr>
          <w:rFonts w:eastAsia="微软雅黑" w:cs="宋体"/>
          <w:bCs/>
          <w:kern w:val="0"/>
          <w:sz w:val="18"/>
          <w:szCs w:val="18"/>
        </w:rPr>
      </w:pPr>
      <w:r>
        <w:rPr>
          <w:rFonts w:eastAsia="微软雅黑" w:cs="宋体" w:hint="eastAsia"/>
          <w:bCs/>
          <w:kern w:val="0"/>
          <w:sz w:val="18"/>
          <w:szCs w:val="18"/>
        </w:rPr>
        <w:t>公司全体职员，尤其是逻辑思维不强、写作与表达能力弱的员工</w:t>
      </w:r>
    </w:p>
    <w:p w14:paraId="520766BC" w14:textId="77777777" w:rsidR="006C70B2" w:rsidRDefault="006C70B2">
      <w:pPr>
        <w:pStyle w:val="12"/>
        <w:snapToGrid w:val="0"/>
        <w:spacing w:line="276" w:lineRule="auto"/>
        <w:ind w:left="284" w:firstLineChars="0" w:firstLine="0"/>
        <w:rPr>
          <w:rFonts w:eastAsia="微软雅黑" w:cs="宋体"/>
          <w:bCs/>
          <w:kern w:val="0"/>
          <w:sz w:val="18"/>
          <w:szCs w:val="18"/>
        </w:rPr>
      </w:pPr>
    </w:p>
    <w:p w14:paraId="00FD1736" w14:textId="77777777" w:rsidR="006C70B2" w:rsidRDefault="00346301">
      <w:pPr>
        <w:pStyle w:val="12"/>
        <w:snapToGrid w:val="0"/>
        <w:spacing w:line="276" w:lineRule="auto"/>
        <w:ind w:firstLineChars="0" w:firstLine="0"/>
        <w:rPr>
          <w:rFonts w:eastAsia="微软雅黑" w:cs="宋体"/>
          <w:b/>
          <w:bCs/>
          <w:kern w:val="0"/>
          <w:szCs w:val="21"/>
        </w:rPr>
      </w:pPr>
      <w:r>
        <w:rPr>
          <w:rFonts w:eastAsia="微软雅黑" w:cs="宋体" w:hint="eastAsia"/>
          <w:b/>
          <w:bCs/>
          <w:kern w:val="0"/>
          <w:szCs w:val="21"/>
        </w:rPr>
        <w:t>授课方法</w:t>
      </w:r>
      <w:r w:rsidR="00305BBB">
        <w:rPr>
          <w:rFonts w:eastAsia="微软雅黑" w:cs="宋体" w:hint="eastAsia"/>
          <w:b/>
          <w:bCs/>
          <w:kern w:val="0"/>
          <w:szCs w:val="21"/>
        </w:rPr>
        <w:t>：</w:t>
      </w:r>
    </w:p>
    <w:p w14:paraId="08702F17" w14:textId="77777777" w:rsidR="00BC646D" w:rsidRDefault="00346301" w:rsidP="004D12DE">
      <w:pPr>
        <w:pStyle w:val="12"/>
        <w:snapToGrid w:val="0"/>
        <w:spacing w:line="276" w:lineRule="auto"/>
        <w:ind w:firstLineChars="0" w:firstLine="0"/>
        <w:rPr>
          <w:rFonts w:eastAsia="微软雅黑" w:cs="宋体"/>
          <w:bCs/>
          <w:kern w:val="0"/>
          <w:sz w:val="18"/>
          <w:szCs w:val="18"/>
        </w:rPr>
      </w:pPr>
      <w:r>
        <w:rPr>
          <w:rFonts w:eastAsia="微软雅黑" w:cs="宋体" w:hint="eastAsia"/>
          <w:bCs/>
          <w:kern w:val="0"/>
          <w:sz w:val="18"/>
          <w:szCs w:val="18"/>
        </w:rPr>
        <w:t>专题讲授</w:t>
      </w:r>
      <w:r>
        <w:rPr>
          <w:rFonts w:eastAsia="微软雅黑" w:cs="宋体" w:hint="eastAsia"/>
          <w:bCs/>
          <w:kern w:val="0"/>
          <w:sz w:val="18"/>
          <w:szCs w:val="18"/>
        </w:rPr>
        <w:t>+</w:t>
      </w:r>
      <w:r>
        <w:rPr>
          <w:rFonts w:eastAsia="微软雅黑" w:cs="宋体" w:hint="eastAsia"/>
          <w:bCs/>
          <w:kern w:val="0"/>
          <w:sz w:val="18"/>
          <w:szCs w:val="18"/>
        </w:rPr>
        <w:t>案例分析</w:t>
      </w:r>
      <w:r>
        <w:rPr>
          <w:rFonts w:eastAsia="微软雅黑" w:cs="宋体" w:hint="eastAsia"/>
          <w:bCs/>
          <w:kern w:val="0"/>
          <w:sz w:val="18"/>
          <w:szCs w:val="18"/>
        </w:rPr>
        <w:t>+</w:t>
      </w:r>
      <w:r>
        <w:rPr>
          <w:rFonts w:eastAsia="微软雅黑" w:cs="宋体" w:hint="eastAsia"/>
          <w:bCs/>
          <w:kern w:val="0"/>
          <w:sz w:val="18"/>
          <w:szCs w:val="18"/>
        </w:rPr>
        <w:t>小组讨论</w:t>
      </w:r>
      <w:r>
        <w:rPr>
          <w:rFonts w:eastAsia="微软雅黑" w:cs="宋体" w:hint="eastAsia"/>
          <w:bCs/>
          <w:kern w:val="0"/>
          <w:sz w:val="18"/>
          <w:szCs w:val="18"/>
        </w:rPr>
        <w:t>+</w:t>
      </w:r>
      <w:r>
        <w:rPr>
          <w:rFonts w:eastAsia="微软雅黑" w:cs="宋体" w:hint="eastAsia"/>
          <w:bCs/>
          <w:kern w:val="0"/>
          <w:sz w:val="18"/>
          <w:szCs w:val="18"/>
        </w:rPr>
        <w:t>学员演练</w:t>
      </w:r>
    </w:p>
    <w:p w14:paraId="52CB28DF" w14:textId="77777777" w:rsidR="00BC646D" w:rsidRDefault="00BC646D" w:rsidP="004D12DE">
      <w:pPr>
        <w:pStyle w:val="12"/>
        <w:snapToGrid w:val="0"/>
        <w:spacing w:line="276" w:lineRule="auto"/>
        <w:ind w:firstLineChars="0" w:firstLine="0"/>
        <w:rPr>
          <w:rFonts w:eastAsia="微软雅黑" w:cs="宋体"/>
          <w:bCs/>
          <w:kern w:val="0"/>
          <w:sz w:val="18"/>
          <w:szCs w:val="18"/>
        </w:rPr>
      </w:pPr>
    </w:p>
    <w:p w14:paraId="56EBDC19" w14:textId="77777777" w:rsidR="00BC646D" w:rsidRPr="00BC646D" w:rsidRDefault="00BC646D" w:rsidP="004D12DE">
      <w:pPr>
        <w:pStyle w:val="12"/>
        <w:snapToGrid w:val="0"/>
        <w:spacing w:line="276" w:lineRule="auto"/>
        <w:ind w:firstLineChars="0" w:firstLine="0"/>
        <w:rPr>
          <w:rFonts w:eastAsia="微软雅黑" w:cs="宋体"/>
          <w:b/>
          <w:kern w:val="0"/>
          <w:szCs w:val="21"/>
        </w:rPr>
      </w:pPr>
      <w:r w:rsidRPr="00BC646D">
        <w:rPr>
          <w:rFonts w:eastAsia="微软雅黑" w:cs="宋体" w:hint="eastAsia"/>
          <w:b/>
          <w:kern w:val="0"/>
          <w:szCs w:val="21"/>
        </w:rPr>
        <w:t>课程模型：</w:t>
      </w:r>
    </w:p>
    <w:p w14:paraId="31678E97" w14:textId="77777777" w:rsidR="00BC646D" w:rsidRPr="004D12DE" w:rsidRDefault="00BC646D" w:rsidP="004D12DE">
      <w:pPr>
        <w:pStyle w:val="12"/>
        <w:snapToGrid w:val="0"/>
        <w:spacing w:line="276" w:lineRule="auto"/>
        <w:ind w:firstLineChars="0" w:firstLine="0"/>
        <w:rPr>
          <w:rFonts w:eastAsia="微软雅黑" w:cs="宋体"/>
          <w:bCs/>
          <w:kern w:val="0"/>
          <w:sz w:val="18"/>
          <w:szCs w:val="18"/>
        </w:rPr>
      </w:pPr>
      <w:r>
        <w:rPr>
          <w:rFonts w:ascii="微软雅黑" w:eastAsia="微软雅黑" w:hAnsi="微软雅黑"/>
          <w:noProof/>
        </w:rPr>
        <w:drawing>
          <wp:inline distT="0" distB="0" distL="0" distR="0" wp14:anchorId="4A7938D2" wp14:editId="2785A735">
            <wp:extent cx="6096000" cy="3429000"/>
            <wp:effectExtent l="0" t="0" r="0" b="0"/>
            <wp:docPr id="2" name="图片 2" descr="金字塔原理：逻辑更清晰 表达更高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金字塔原理：逻辑更清晰 表达更高效"/>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14:paraId="6CD5F2B9" w14:textId="77777777" w:rsidR="00BC646D" w:rsidRDefault="00BC646D" w:rsidP="00F559FC">
      <w:pPr>
        <w:pStyle w:val="12"/>
        <w:snapToGrid w:val="0"/>
        <w:spacing w:line="276" w:lineRule="auto"/>
        <w:ind w:firstLineChars="0" w:firstLine="0"/>
        <w:rPr>
          <w:rFonts w:eastAsia="微软雅黑" w:cs="宋体"/>
          <w:bCs/>
          <w:kern w:val="0"/>
          <w:sz w:val="18"/>
          <w:szCs w:val="18"/>
        </w:rPr>
      </w:pPr>
    </w:p>
    <w:p w14:paraId="66CD8210" w14:textId="77777777" w:rsidR="00BC646D" w:rsidRDefault="00BC646D">
      <w:pPr>
        <w:pStyle w:val="12"/>
        <w:snapToGrid w:val="0"/>
        <w:spacing w:line="276" w:lineRule="auto"/>
        <w:ind w:left="284" w:firstLineChars="0" w:firstLine="0"/>
        <w:rPr>
          <w:rFonts w:eastAsia="微软雅黑" w:cs="宋体"/>
          <w:bCs/>
          <w:kern w:val="0"/>
          <w:sz w:val="18"/>
          <w:szCs w:val="18"/>
        </w:rPr>
      </w:pPr>
    </w:p>
    <w:p w14:paraId="75039E83" w14:textId="77777777" w:rsidR="006C70B2" w:rsidRDefault="00346301">
      <w:pPr>
        <w:numPr>
          <w:ilvl w:val="0"/>
          <w:numId w:val="1"/>
        </w:numPr>
        <w:ind w:left="284" w:hanging="284"/>
        <w:rPr>
          <w:rFonts w:eastAsia="微软雅黑" w:cs="宋体"/>
          <w:b/>
          <w:bCs/>
          <w:color w:val="0070C0"/>
          <w:kern w:val="0"/>
          <w:sz w:val="24"/>
          <w:szCs w:val="24"/>
        </w:rPr>
      </w:pPr>
      <w:r>
        <w:rPr>
          <w:rFonts w:eastAsia="微软雅黑" w:cs="宋体" w:hint="eastAsia"/>
          <w:b/>
          <w:bCs/>
          <w:color w:val="0070C0"/>
          <w:kern w:val="0"/>
          <w:sz w:val="24"/>
          <w:szCs w:val="24"/>
        </w:rPr>
        <w:t>活动纲要</w:t>
      </w:r>
      <w:r>
        <w:rPr>
          <w:rFonts w:eastAsia="微软雅黑" w:cs="宋体"/>
          <w:b/>
          <w:bCs/>
          <w:color w:val="0070C0"/>
          <w:kern w:val="0"/>
          <w:sz w:val="24"/>
          <w:szCs w:val="24"/>
        </w:rPr>
        <w:t>/Outline</w:t>
      </w:r>
    </w:p>
    <w:tbl>
      <w:tblPr>
        <w:tblW w:w="10682" w:type="dxa"/>
        <w:tblBorders>
          <w:top w:val="single" w:sz="4" w:space="0" w:color="A6A6A6"/>
          <w:bottom w:val="single" w:sz="4" w:space="0" w:color="A6A6A6"/>
          <w:insideV w:val="single" w:sz="4" w:space="0" w:color="A6A6A6"/>
        </w:tblBorders>
        <w:tblLayout w:type="fixed"/>
        <w:tblLook w:val="04A0" w:firstRow="1" w:lastRow="0" w:firstColumn="1" w:lastColumn="0" w:noHBand="0" w:noVBand="1"/>
      </w:tblPr>
      <w:tblGrid>
        <w:gridCol w:w="5341"/>
        <w:gridCol w:w="5341"/>
      </w:tblGrid>
      <w:tr w:rsidR="006C70B2" w14:paraId="3FD824F1" w14:textId="77777777">
        <w:tc>
          <w:tcPr>
            <w:tcW w:w="5341" w:type="dxa"/>
            <w:tcBorders>
              <w:top w:val="single" w:sz="4" w:space="0" w:color="A6A6A6"/>
              <w:bottom w:val="single" w:sz="4" w:space="0" w:color="A6A6A6"/>
            </w:tcBorders>
            <w:shd w:val="clear" w:color="auto" w:fill="F2F2F2"/>
          </w:tcPr>
          <w:p w14:paraId="26E50DB7" w14:textId="77777777" w:rsidR="006C70B2" w:rsidRPr="00305BBB" w:rsidRDefault="00346301">
            <w:pPr>
              <w:pStyle w:val="p0"/>
              <w:snapToGrid w:val="0"/>
              <w:jc w:val="left"/>
              <w:rPr>
                <w:rFonts w:ascii="微软雅黑" w:eastAsia="微软雅黑" w:hAnsi="微软雅黑"/>
                <w:b/>
                <w:bCs/>
                <w:szCs w:val="22"/>
              </w:rPr>
            </w:pPr>
            <w:r w:rsidRPr="00305BBB">
              <w:rPr>
                <w:rFonts w:ascii="微软雅黑" w:eastAsia="微软雅黑" w:hAnsi="微软雅黑" w:hint="eastAsia"/>
                <w:b/>
                <w:bCs/>
                <w:szCs w:val="22"/>
              </w:rPr>
              <w:t xml:space="preserve">第一讲 </w:t>
            </w:r>
            <w:r w:rsidR="00BC646D" w:rsidRPr="00305BBB">
              <w:rPr>
                <w:rFonts w:ascii="微软雅黑" w:eastAsia="微软雅黑" w:hAnsi="微软雅黑" w:hint="eastAsia"/>
                <w:b/>
                <w:bCs/>
                <w:szCs w:val="22"/>
              </w:rPr>
              <w:t>掌握逻辑清晰的基础结构</w:t>
            </w:r>
          </w:p>
          <w:p w14:paraId="3C4BDE5A"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一、</w:t>
            </w:r>
            <w:r w:rsidRPr="00BC646D">
              <w:rPr>
                <w:rFonts w:ascii="微软雅黑" w:eastAsia="微软雅黑" w:hAnsi="微软雅黑" w:hint="eastAsia"/>
                <w:sz w:val="18"/>
                <w:szCs w:val="20"/>
              </w:rPr>
              <w:tab/>
              <w:t>表达效果测试</w:t>
            </w:r>
          </w:p>
          <w:p w14:paraId="459DF75D"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讨论：作者想表达的中心思想是什么</w:t>
            </w:r>
          </w:p>
          <w:p w14:paraId="58278E5D"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二、</w:t>
            </w:r>
            <w:r w:rsidRPr="00BC646D">
              <w:rPr>
                <w:rFonts w:ascii="微软雅黑" w:eastAsia="微软雅黑" w:hAnsi="微软雅黑" w:hint="eastAsia"/>
                <w:sz w:val="18"/>
                <w:szCs w:val="20"/>
              </w:rPr>
              <w:tab/>
              <w:t>工作场景演练</w:t>
            </w:r>
          </w:p>
          <w:p w14:paraId="008D6EFD"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1.</w:t>
            </w:r>
            <w:r w:rsidRPr="00BC646D">
              <w:rPr>
                <w:rFonts w:ascii="微软雅黑" w:eastAsia="微软雅黑" w:hAnsi="微软雅黑" w:hint="eastAsia"/>
                <w:sz w:val="18"/>
                <w:szCs w:val="20"/>
              </w:rPr>
              <w:tab/>
              <w:t>你会如何向领导汇报</w:t>
            </w:r>
          </w:p>
          <w:p w14:paraId="4CE79449"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2.</w:t>
            </w:r>
            <w:r w:rsidRPr="00BC646D">
              <w:rPr>
                <w:rFonts w:ascii="微软雅黑" w:eastAsia="微软雅黑" w:hAnsi="微软雅黑" w:hint="eastAsia"/>
                <w:sz w:val="18"/>
                <w:szCs w:val="20"/>
              </w:rPr>
              <w:tab/>
              <w:t>三种不同版本的表达</w:t>
            </w:r>
          </w:p>
          <w:p w14:paraId="6B308D15"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lastRenderedPageBreak/>
              <w:t>三、</w:t>
            </w:r>
            <w:r w:rsidRPr="00BC646D">
              <w:rPr>
                <w:rFonts w:ascii="微软雅黑" w:eastAsia="微软雅黑" w:hAnsi="微软雅黑" w:hint="eastAsia"/>
                <w:sz w:val="18"/>
                <w:szCs w:val="20"/>
              </w:rPr>
              <w:tab/>
              <w:t>详解金字塔结构</w:t>
            </w:r>
          </w:p>
          <w:p w14:paraId="40A15EC2"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1.</w:t>
            </w:r>
            <w:r w:rsidRPr="00BC646D">
              <w:rPr>
                <w:rFonts w:ascii="微软雅黑" w:eastAsia="微软雅黑" w:hAnsi="微软雅黑" w:hint="eastAsia"/>
                <w:sz w:val="18"/>
                <w:szCs w:val="20"/>
              </w:rPr>
              <w:tab/>
              <w:t>漏斗与金字塔结构的比较</w:t>
            </w:r>
          </w:p>
          <w:p w14:paraId="09BD0355"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2.</w:t>
            </w:r>
            <w:r w:rsidRPr="00BC646D">
              <w:rPr>
                <w:rFonts w:ascii="微软雅黑" w:eastAsia="微软雅黑" w:hAnsi="微软雅黑" w:hint="eastAsia"/>
                <w:sz w:val="18"/>
                <w:szCs w:val="20"/>
              </w:rPr>
              <w:tab/>
              <w:t>详解金字塔结构的子结构</w:t>
            </w:r>
          </w:p>
          <w:p w14:paraId="333598F7"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3.</w:t>
            </w:r>
            <w:r w:rsidRPr="00BC646D">
              <w:rPr>
                <w:rFonts w:ascii="微软雅黑" w:eastAsia="微软雅黑" w:hAnsi="微软雅黑" w:hint="eastAsia"/>
                <w:sz w:val="18"/>
                <w:szCs w:val="20"/>
              </w:rPr>
              <w:tab/>
              <w:t>决定表达水平的首要因素</w:t>
            </w:r>
          </w:p>
          <w:p w14:paraId="2A3A0157"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4.</w:t>
            </w:r>
            <w:r w:rsidRPr="00BC646D">
              <w:rPr>
                <w:rFonts w:ascii="微软雅黑" w:eastAsia="微软雅黑" w:hAnsi="微软雅黑" w:hint="eastAsia"/>
                <w:sz w:val="18"/>
                <w:szCs w:val="20"/>
              </w:rPr>
              <w:tab/>
              <w:t>案例分析：市长的表达如何</w:t>
            </w:r>
          </w:p>
          <w:p w14:paraId="0E5236A2" w14:textId="77777777" w:rsidR="006C70B2"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5.</w:t>
            </w:r>
            <w:r w:rsidRPr="00BC646D">
              <w:rPr>
                <w:rFonts w:ascii="微软雅黑" w:eastAsia="微软雅黑" w:hAnsi="微软雅黑" w:hint="eastAsia"/>
                <w:sz w:val="18"/>
                <w:szCs w:val="20"/>
              </w:rPr>
              <w:tab/>
              <w:t>效果是准备出来的</w:t>
            </w:r>
          </w:p>
          <w:p w14:paraId="03069808" w14:textId="77777777" w:rsidR="006C70B2" w:rsidRDefault="006C70B2">
            <w:pPr>
              <w:pStyle w:val="p0"/>
              <w:snapToGrid w:val="0"/>
              <w:jc w:val="left"/>
              <w:rPr>
                <w:rFonts w:ascii="微软雅黑" w:eastAsia="微软雅黑" w:hAnsi="微软雅黑"/>
                <w:sz w:val="18"/>
                <w:szCs w:val="20"/>
              </w:rPr>
            </w:pPr>
          </w:p>
          <w:p w14:paraId="2F0320B5" w14:textId="77777777" w:rsidR="006C70B2" w:rsidRPr="00305BBB" w:rsidRDefault="00346301">
            <w:pPr>
              <w:pStyle w:val="p0"/>
              <w:snapToGrid w:val="0"/>
              <w:jc w:val="left"/>
              <w:rPr>
                <w:rFonts w:ascii="微软雅黑" w:eastAsia="微软雅黑" w:hAnsi="微软雅黑"/>
                <w:b/>
                <w:bCs/>
                <w:szCs w:val="22"/>
              </w:rPr>
            </w:pPr>
            <w:r w:rsidRPr="00305BBB">
              <w:rPr>
                <w:rFonts w:ascii="微软雅黑" w:eastAsia="微软雅黑" w:hAnsi="微软雅黑" w:hint="eastAsia"/>
                <w:b/>
                <w:bCs/>
                <w:szCs w:val="22"/>
              </w:rPr>
              <w:t xml:space="preserve">第二讲 </w:t>
            </w:r>
            <w:r w:rsidR="00BC646D" w:rsidRPr="00305BBB">
              <w:rPr>
                <w:rFonts w:ascii="微软雅黑" w:eastAsia="微软雅黑" w:hAnsi="微软雅黑" w:hint="eastAsia"/>
                <w:b/>
                <w:bCs/>
                <w:szCs w:val="22"/>
              </w:rPr>
              <w:t>构建高效表达的内容结构</w:t>
            </w:r>
          </w:p>
          <w:p w14:paraId="260A8345"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一、</w:t>
            </w:r>
            <w:r w:rsidRPr="00BC646D">
              <w:rPr>
                <w:rFonts w:ascii="微软雅黑" w:eastAsia="微软雅黑" w:hAnsi="微软雅黑" w:hint="eastAsia"/>
                <w:sz w:val="18"/>
                <w:szCs w:val="20"/>
              </w:rPr>
              <w:tab/>
              <w:t>悬念故事法构建序言</w:t>
            </w:r>
          </w:p>
          <w:p w14:paraId="7C5AAB6E"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1.</w:t>
            </w:r>
            <w:r w:rsidRPr="00BC646D">
              <w:rPr>
                <w:rFonts w:ascii="微软雅黑" w:eastAsia="微软雅黑" w:hAnsi="微软雅黑" w:hint="eastAsia"/>
                <w:sz w:val="18"/>
                <w:szCs w:val="20"/>
              </w:rPr>
              <w:tab/>
              <w:t>S：Situation</w:t>
            </w:r>
          </w:p>
          <w:p w14:paraId="3D6F9219"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2.</w:t>
            </w:r>
            <w:r w:rsidRPr="00BC646D">
              <w:rPr>
                <w:rFonts w:ascii="微软雅黑" w:eastAsia="微软雅黑" w:hAnsi="微软雅黑" w:hint="eastAsia"/>
                <w:sz w:val="18"/>
                <w:szCs w:val="20"/>
              </w:rPr>
              <w:tab/>
              <w:t>C：Complication</w:t>
            </w:r>
          </w:p>
          <w:p w14:paraId="7C449BB9"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3.</w:t>
            </w:r>
            <w:r w:rsidRPr="00BC646D">
              <w:rPr>
                <w:rFonts w:ascii="微软雅黑" w:eastAsia="微软雅黑" w:hAnsi="微软雅黑" w:hint="eastAsia"/>
                <w:sz w:val="18"/>
                <w:szCs w:val="20"/>
              </w:rPr>
              <w:tab/>
              <w:t>Q：Question</w:t>
            </w:r>
          </w:p>
          <w:p w14:paraId="6F1715D2"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4.</w:t>
            </w:r>
            <w:r w:rsidRPr="00BC646D">
              <w:rPr>
                <w:rFonts w:ascii="微软雅黑" w:eastAsia="微软雅黑" w:hAnsi="微软雅黑" w:hint="eastAsia"/>
                <w:sz w:val="18"/>
                <w:szCs w:val="20"/>
              </w:rPr>
              <w:tab/>
              <w:t>A：Answer</w:t>
            </w:r>
          </w:p>
          <w:p w14:paraId="63ACFED1"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5.</w:t>
            </w:r>
            <w:r w:rsidRPr="00BC646D">
              <w:rPr>
                <w:rFonts w:ascii="微软雅黑" w:eastAsia="微软雅黑" w:hAnsi="微软雅黑" w:hint="eastAsia"/>
                <w:sz w:val="18"/>
                <w:szCs w:val="20"/>
              </w:rPr>
              <w:tab/>
              <w:t>案例分析</w:t>
            </w:r>
          </w:p>
          <w:p w14:paraId="7EB8768F"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二、</w:t>
            </w:r>
            <w:r w:rsidRPr="00BC646D">
              <w:rPr>
                <w:rFonts w:ascii="微软雅黑" w:eastAsia="微软雅黑" w:hAnsi="微软雅黑" w:hint="eastAsia"/>
                <w:sz w:val="18"/>
                <w:szCs w:val="20"/>
              </w:rPr>
              <w:tab/>
              <w:t>向下分解法构建内容</w:t>
            </w:r>
          </w:p>
          <w:p w14:paraId="05A9359A"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1.</w:t>
            </w:r>
            <w:r w:rsidRPr="00BC646D">
              <w:rPr>
                <w:rFonts w:ascii="微软雅黑" w:eastAsia="微软雅黑" w:hAnsi="微软雅黑" w:hint="eastAsia"/>
                <w:sz w:val="18"/>
                <w:szCs w:val="20"/>
              </w:rPr>
              <w:tab/>
              <w:t>自上而下建构的步骤</w:t>
            </w:r>
          </w:p>
          <w:p w14:paraId="477A0CEB"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案例分析</w:t>
            </w:r>
          </w:p>
          <w:p w14:paraId="304E6126"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案例回顾：向老总汇报时的建构方法</w:t>
            </w:r>
          </w:p>
          <w:p w14:paraId="49F1B71C"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2.</w:t>
            </w:r>
            <w:r w:rsidRPr="00BC646D">
              <w:rPr>
                <w:rFonts w:ascii="微软雅黑" w:eastAsia="微软雅黑" w:hAnsi="微软雅黑" w:hint="eastAsia"/>
                <w:sz w:val="18"/>
                <w:szCs w:val="20"/>
              </w:rPr>
              <w:tab/>
              <w:t>小组实战情景练习</w:t>
            </w:r>
          </w:p>
          <w:p w14:paraId="590A91E0" w14:textId="77777777" w:rsidR="006C70B2"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构建表达的金字塔结构图</w:t>
            </w:r>
          </w:p>
        </w:tc>
        <w:tc>
          <w:tcPr>
            <w:tcW w:w="5341" w:type="dxa"/>
            <w:tcBorders>
              <w:top w:val="single" w:sz="4" w:space="0" w:color="A6A6A6"/>
              <w:bottom w:val="single" w:sz="4" w:space="0" w:color="A6A6A6"/>
            </w:tcBorders>
            <w:shd w:val="clear" w:color="auto" w:fill="F2F2F2"/>
          </w:tcPr>
          <w:p w14:paraId="058B1D03" w14:textId="77777777" w:rsidR="006C70B2" w:rsidRPr="00305BBB" w:rsidRDefault="00346301">
            <w:pPr>
              <w:pStyle w:val="p0"/>
              <w:snapToGrid w:val="0"/>
              <w:jc w:val="left"/>
              <w:rPr>
                <w:rFonts w:ascii="微软雅黑" w:eastAsia="微软雅黑" w:hAnsi="微软雅黑"/>
                <w:b/>
                <w:bCs/>
                <w:szCs w:val="22"/>
              </w:rPr>
            </w:pPr>
            <w:r w:rsidRPr="00305BBB">
              <w:rPr>
                <w:rFonts w:ascii="微软雅黑" w:eastAsia="微软雅黑" w:hAnsi="微软雅黑" w:hint="eastAsia"/>
                <w:b/>
                <w:bCs/>
                <w:szCs w:val="22"/>
              </w:rPr>
              <w:lastRenderedPageBreak/>
              <w:t xml:space="preserve">第三讲 </w:t>
            </w:r>
            <w:r w:rsidR="00BC646D" w:rsidRPr="00305BBB">
              <w:rPr>
                <w:rFonts w:ascii="微软雅黑" w:eastAsia="微软雅黑" w:hAnsi="微软雅黑" w:hint="eastAsia"/>
                <w:b/>
                <w:bCs/>
                <w:szCs w:val="22"/>
              </w:rPr>
              <w:t>优化文字表达的内容逻辑</w:t>
            </w:r>
          </w:p>
          <w:p w14:paraId="44E4BF60"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一、</w:t>
            </w:r>
            <w:r w:rsidRPr="00BC646D">
              <w:rPr>
                <w:rFonts w:ascii="微软雅黑" w:eastAsia="微软雅黑" w:hAnsi="微软雅黑" w:hint="eastAsia"/>
                <w:sz w:val="18"/>
                <w:szCs w:val="20"/>
              </w:rPr>
              <w:tab/>
              <w:t>结论先行</w:t>
            </w:r>
          </w:p>
          <w:p w14:paraId="168EA410"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1.</w:t>
            </w:r>
            <w:r w:rsidRPr="00BC646D">
              <w:rPr>
                <w:rFonts w:ascii="微软雅黑" w:eastAsia="微软雅黑" w:hAnsi="微软雅黑" w:hint="eastAsia"/>
                <w:sz w:val="18"/>
                <w:szCs w:val="20"/>
              </w:rPr>
              <w:tab/>
              <w:t>结论先行的TOPS标准</w:t>
            </w:r>
          </w:p>
          <w:p w14:paraId="7938B9A6"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2.</w:t>
            </w:r>
            <w:r w:rsidRPr="00BC646D">
              <w:rPr>
                <w:rFonts w:ascii="微软雅黑" w:eastAsia="微软雅黑" w:hAnsi="微软雅黑" w:hint="eastAsia"/>
                <w:sz w:val="18"/>
                <w:szCs w:val="20"/>
              </w:rPr>
              <w:tab/>
              <w:t>案例分析</w:t>
            </w:r>
          </w:p>
          <w:p w14:paraId="10370C38"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3.</w:t>
            </w:r>
            <w:r w:rsidRPr="00BC646D">
              <w:rPr>
                <w:rFonts w:ascii="微软雅黑" w:eastAsia="微软雅黑" w:hAnsi="微软雅黑" w:hint="eastAsia"/>
                <w:sz w:val="18"/>
                <w:szCs w:val="20"/>
              </w:rPr>
              <w:tab/>
              <w:t>结论先行的三项要求</w:t>
            </w:r>
          </w:p>
          <w:p w14:paraId="2ADC7E03"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4.</w:t>
            </w:r>
            <w:r w:rsidRPr="00BC646D">
              <w:rPr>
                <w:rFonts w:ascii="微软雅黑" w:eastAsia="微软雅黑" w:hAnsi="微软雅黑" w:hint="eastAsia"/>
                <w:sz w:val="18"/>
                <w:szCs w:val="20"/>
              </w:rPr>
              <w:tab/>
              <w:t>练习</w:t>
            </w:r>
          </w:p>
          <w:p w14:paraId="67DAFF5F"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lastRenderedPageBreak/>
              <w:t>二、</w:t>
            </w:r>
            <w:r w:rsidRPr="00BC646D">
              <w:rPr>
                <w:rFonts w:ascii="微软雅黑" w:eastAsia="微软雅黑" w:hAnsi="微软雅黑" w:hint="eastAsia"/>
                <w:sz w:val="18"/>
                <w:szCs w:val="20"/>
              </w:rPr>
              <w:tab/>
              <w:t>归类分组</w:t>
            </w:r>
          </w:p>
          <w:p w14:paraId="5783C7E3"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1.</w:t>
            </w:r>
            <w:r w:rsidRPr="00BC646D">
              <w:rPr>
                <w:rFonts w:ascii="微软雅黑" w:eastAsia="微软雅黑" w:hAnsi="微软雅黑" w:hint="eastAsia"/>
                <w:sz w:val="18"/>
                <w:szCs w:val="20"/>
              </w:rPr>
              <w:tab/>
              <w:t>归类分组的MECE标准</w:t>
            </w:r>
          </w:p>
          <w:p w14:paraId="75982A46"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2.</w:t>
            </w:r>
            <w:r w:rsidRPr="00BC646D">
              <w:rPr>
                <w:rFonts w:ascii="微软雅黑" w:eastAsia="微软雅黑" w:hAnsi="微软雅黑" w:hint="eastAsia"/>
                <w:sz w:val="18"/>
                <w:szCs w:val="20"/>
              </w:rPr>
              <w:tab/>
              <w:t>案例分析</w:t>
            </w:r>
          </w:p>
          <w:p w14:paraId="699AC553"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3.</w:t>
            </w:r>
            <w:r w:rsidRPr="00BC646D">
              <w:rPr>
                <w:rFonts w:ascii="微软雅黑" w:eastAsia="微软雅黑" w:hAnsi="微软雅黑" w:hint="eastAsia"/>
                <w:sz w:val="18"/>
                <w:szCs w:val="20"/>
              </w:rPr>
              <w:tab/>
              <w:t>练习</w:t>
            </w:r>
          </w:p>
          <w:p w14:paraId="7190F1C4"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三、</w:t>
            </w:r>
            <w:r w:rsidRPr="00BC646D">
              <w:rPr>
                <w:rFonts w:ascii="微软雅黑" w:eastAsia="微软雅黑" w:hAnsi="微软雅黑" w:hint="eastAsia"/>
                <w:sz w:val="18"/>
                <w:szCs w:val="20"/>
              </w:rPr>
              <w:tab/>
              <w:t>以上统下</w:t>
            </w:r>
          </w:p>
          <w:p w14:paraId="6097ECA1"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1.</w:t>
            </w:r>
            <w:r w:rsidRPr="00BC646D">
              <w:rPr>
                <w:rFonts w:ascii="微软雅黑" w:eastAsia="微软雅黑" w:hAnsi="微软雅黑" w:hint="eastAsia"/>
                <w:sz w:val="18"/>
                <w:szCs w:val="20"/>
              </w:rPr>
              <w:tab/>
              <w:t>以上统下的总分标准</w:t>
            </w:r>
          </w:p>
          <w:p w14:paraId="3F5DC337"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2.</w:t>
            </w:r>
            <w:r w:rsidRPr="00BC646D">
              <w:rPr>
                <w:rFonts w:ascii="微软雅黑" w:eastAsia="微软雅黑" w:hAnsi="微软雅黑" w:hint="eastAsia"/>
                <w:sz w:val="18"/>
                <w:szCs w:val="20"/>
              </w:rPr>
              <w:tab/>
              <w:t>案例分析</w:t>
            </w:r>
          </w:p>
          <w:p w14:paraId="0B16EFF2"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3.</w:t>
            </w:r>
            <w:r w:rsidRPr="00BC646D">
              <w:rPr>
                <w:rFonts w:ascii="微软雅黑" w:eastAsia="微软雅黑" w:hAnsi="微软雅黑" w:hint="eastAsia"/>
                <w:sz w:val="18"/>
                <w:szCs w:val="20"/>
              </w:rPr>
              <w:tab/>
              <w:t>练习</w:t>
            </w:r>
          </w:p>
          <w:p w14:paraId="09FFDE06"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四、</w:t>
            </w:r>
            <w:r w:rsidRPr="00BC646D">
              <w:rPr>
                <w:rFonts w:ascii="微软雅黑" w:eastAsia="微软雅黑" w:hAnsi="微软雅黑" w:hint="eastAsia"/>
                <w:sz w:val="18"/>
                <w:szCs w:val="20"/>
              </w:rPr>
              <w:tab/>
              <w:t>逻辑排序</w:t>
            </w:r>
          </w:p>
          <w:p w14:paraId="37F54E1E"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1.</w:t>
            </w:r>
            <w:r w:rsidRPr="00BC646D">
              <w:rPr>
                <w:rFonts w:ascii="微软雅黑" w:eastAsia="微软雅黑" w:hAnsi="微软雅黑" w:hint="eastAsia"/>
                <w:sz w:val="18"/>
                <w:szCs w:val="20"/>
              </w:rPr>
              <w:tab/>
              <w:t>案例分析：表达顺序的重要性</w:t>
            </w:r>
          </w:p>
          <w:p w14:paraId="58C2A8BE"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2.</w:t>
            </w:r>
            <w:r w:rsidRPr="00BC646D">
              <w:rPr>
                <w:rFonts w:ascii="微软雅黑" w:eastAsia="微软雅黑" w:hAnsi="微软雅黑" w:hint="eastAsia"/>
                <w:sz w:val="18"/>
                <w:szCs w:val="20"/>
              </w:rPr>
              <w:tab/>
              <w:t>三种常用的表达顺序</w:t>
            </w:r>
          </w:p>
          <w:p w14:paraId="3ED064AE" w14:textId="77777777" w:rsidR="006C70B2"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3.</w:t>
            </w:r>
            <w:r w:rsidRPr="00BC646D">
              <w:rPr>
                <w:rFonts w:ascii="微软雅黑" w:eastAsia="微软雅黑" w:hAnsi="微软雅黑" w:hint="eastAsia"/>
                <w:sz w:val="18"/>
                <w:szCs w:val="20"/>
              </w:rPr>
              <w:tab/>
              <w:t>案例分析</w:t>
            </w:r>
          </w:p>
          <w:p w14:paraId="5BB33104" w14:textId="77777777" w:rsidR="00BC646D" w:rsidRDefault="00BC646D" w:rsidP="00BC646D">
            <w:pPr>
              <w:pStyle w:val="p0"/>
              <w:snapToGrid w:val="0"/>
              <w:jc w:val="left"/>
              <w:rPr>
                <w:rFonts w:ascii="微软雅黑" w:eastAsia="微软雅黑" w:hAnsi="微软雅黑"/>
                <w:sz w:val="18"/>
                <w:szCs w:val="20"/>
              </w:rPr>
            </w:pPr>
          </w:p>
          <w:p w14:paraId="046C3D13" w14:textId="77777777" w:rsidR="006C70B2" w:rsidRPr="00305BBB" w:rsidRDefault="00346301">
            <w:pPr>
              <w:pStyle w:val="p0"/>
              <w:snapToGrid w:val="0"/>
              <w:jc w:val="left"/>
              <w:rPr>
                <w:rFonts w:ascii="微软雅黑" w:eastAsia="微软雅黑" w:hAnsi="微软雅黑"/>
                <w:b/>
                <w:bCs/>
                <w:szCs w:val="22"/>
              </w:rPr>
            </w:pPr>
            <w:r w:rsidRPr="00305BBB">
              <w:rPr>
                <w:rFonts w:ascii="微软雅黑" w:eastAsia="微软雅黑" w:hAnsi="微软雅黑" w:hint="eastAsia"/>
                <w:b/>
                <w:bCs/>
                <w:szCs w:val="22"/>
              </w:rPr>
              <w:t xml:space="preserve">第四讲 </w:t>
            </w:r>
            <w:r w:rsidR="00BC646D" w:rsidRPr="00305BBB">
              <w:rPr>
                <w:rFonts w:ascii="微软雅黑" w:eastAsia="微软雅黑" w:hAnsi="微软雅黑" w:hint="eastAsia"/>
                <w:b/>
                <w:bCs/>
                <w:szCs w:val="22"/>
              </w:rPr>
              <w:t>高效口头表达的实用工具</w:t>
            </w:r>
          </w:p>
          <w:p w14:paraId="476FB47B"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一、</w:t>
            </w:r>
            <w:r w:rsidRPr="00BC646D">
              <w:rPr>
                <w:rFonts w:ascii="微软雅黑" w:eastAsia="微软雅黑" w:hAnsi="微软雅黑" w:hint="eastAsia"/>
                <w:sz w:val="18"/>
                <w:szCs w:val="20"/>
              </w:rPr>
              <w:tab/>
              <w:t>逻辑清晰表达的PRES工具</w:t>
            </w:r>
          </w:p>
          <w:p w14:paraId="236B9D77"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1.</w:t>
            </w:r>
            <w:r w:rsidRPr="00BC646D">
              <w:rPr>
                <w:rFonts w:ascii="微软雅黑" w:eastAsia="微软雅黑" w:hAnsi="微软雅黑" w:hint="eastAsia"/>
                <w:sz w:val="18"/>
                <w:szCs w:val="20"/>
              </w:rPr>
              <w:tab/>
              <w:t>P：Point</w:t>
            </w:r>
          </w:p>
          <w:p w14:paraId="72849C58"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2.</w:t>
            </w:r>
            <w:r w:rsidRPr="00BC646D">
              <w:rPr>
                <w:rFonts w:ascii="微软雅黑" w:eastAsia="微软雅黑" w:hAnsi="微软雅黑" w:hint="eastAsia"/>
                <w:sz w:val="18"/>
                <w:szCs w:val="20"/>
              </w:rPr>
              <w:tab/>
              <w:t>R：Reason</w:t>
            </w:r>
          </w:p>
          <w:p w14:paraId="646ECC0F"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3.</w:t>
            </w:r>
            <w:r w:rsidRPr="00BC646D">
              <w:rPr>
                <w:rFonts w:ascii="微软雅黑" w:eastAsia="微软雅黑" w:hAnsi="微软雅黑" w:hint="eastAsia"/>
                <w:sz w:val="18"/>
                <w:szCs w:val="20"/>
              </w:rPr>
              <w:tab/>
              <w:t>E：Example</w:t>
            </w:r>
          </w:p>
          <w:p w14:paraId="09975177"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4.</w:t>
            </w:r>
            <w:r w:rsidRPr="00BC646D">
              <w:rPr>
                <w:rFonts w:ascii="微软雅黑" w:eastAsia="微软雅黑" w:hAnsi="微软雅黑" w:hint="eastAsia"/>
                <w:sz w:val="18"/>
                <w:szCs w:val="20"/>
              </w:rPr>
              <w:tab/>
              <w:t>S：Summary</w:t>
            </w:r>
          </w:p>
          <w:p w14:paraId="0D1CF8EE"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5.</w:t>
            </w:r>
            <w:r w:rsidRPr="00BC646D">
              <w:rPr>
                <w:rFonts w:ascii="微软雅黑" w:eastAsia="微软雅黑" w:hAnsi="微软雅黑" w:hint="eastAsia"/>
                <w:sz w:val="18"/>
                <w:szCs w:val="20"/>
              </w:rPr>
              <w:tab/>
              <w:t>练习</w:t>
            </w:r>
          </w:p>
          <w:p w14:paraId="2B868CDE"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二、</w:t>
            </w:r>
            <w:r w:rsidRPr="00BC646D">
              <w:rPr>
                <w:rFonts w:ascii="微软雅黑" w:eastAsia="微软雅黑" w:hAnsi="微软雅黑" w:hint="eastAsia"/>
                <w:sz w:val="18"/>
                <w:szCs w:val="20"/>
              </w:rPr>
              <w:tab/>
              <w:t>让领导做判断题的NPA工具</w:t>
            </w:r>
          </w:p>
          <w:p w14:paraId="63D6E249"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1.</w:t>
            </w:r>
            <w:r w:rsidRPr="00BC646D">
              <w:rPr>
                <w:rFonts w:ascii="微软雅黑" w:eastAsia="微软雅黑" w:hAnsi="微软雅黑" w:hint="eastAsia"/>
                <w:sz w:val="18"/>
                <w:szCs w:val="20"/>
              </w:rPr>
              <w:tab/>
              <w:t>N：Necessity</w:t>
            </w:r>
          </w:p>
          <w:p w14:paraId="45B3E8DB"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2.</w:t>
            </w:r>
            <w:r w:rsidRPr="00BC646D">
              <w:rPr>
                <w:rFonts w:ascii="微软雅黑" w:eastAsia="微软雅黑" w:hAnsi="微软雅黑" w:hint="eastAsia"/>
                <w:sz w:val="18"/>
                <w:szCs w:val="20"/>
              </w:rPr>
              <w:tab/>
              <w:t>P：Prospect</w:t>
            </w:r>
          </w:p>
          <w:p w14:paraId="21F8E756"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3.</w:t>
            </w:r>
            <w:r w:rsidRPr="00BC646D">
              <w:rPr>
                <w:rFonts w:ascii="微软雅黑" w:eastAsia="微软雅黑" w:hAnsi="微软雅黑" w:hint="eastAsia"/>
                <w:sz w:val="18"/>
                <w:szCs w:val="20"/>
              </w:rPr>
              <w:tab/>
              <w:t>A：Analysis</w:t>
            </w:r>
          </w:p>
          <w:p w14:paraId="64CF968C"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4.</w:t>
            </w:r>
            <w:r w:rsidRPr="00BC646D">
              <w:rPr>
                <w:rFonts w:ascii="微软雅黑" w:eastAsia="微软雅黑" w:hAnsi="微软雅黑" w:hint="eastAsia"/>
                <w:sz w:val="18"/>
                <w:szCs w:val="20"/>
              </w:rPr>
              <w:tab/>
              <w:t>练习</w:t>
            </w:r>
          </w:p>
          <w:p w14:paraId="0ACF5D91"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三、</w:t>
            </w:r>
            <w:r w:rsidRPr="00BC646D">
              <w:rPr>
                <w:rFonts w:ascii="微软雅黑" w:eastAsia="微软雅黑" w:hAnsi="微软雅黑" w:hint="eastAsia"/>
                <w:sz w:val="18"/>
                <w:szCs w:val="20"/>
              </w:rPr>
              <w:tab/>
              <w:t>让领导做选择题的POP工具</w:t>
            </w:r>
          </w:p>
          <w:p w14:paraId="50453BF2"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1.</w:t>
            </w:r>
            <w:r w:rsidRPr="00BC646D">
              <w:rPr>
                <w:rFonts w:ascii="微软雅黑" w:eastAsia="微软雅黑" w:hAnsi="微软雅黑" w:hint="eastAsia"/>
                <w:sz w:val="18"/>
                <w:szCs w:val="20"/>
              </w:rPr>
              <w:tab/>
              <w:t>P：Position</w:t>
            </w:r>
          </w:p>
          <w:p w14:paraId="0B199C91"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2.</w:t>
            </w:r>
            <w:r w:rsidRPr="00BC646D">
              <w:rPr>
                <w:rFonts w:ascii="微软雅黑" w:eastAsia="微软雅黑" w:hAnsi="微软雅黑" w:hint="eastAsia"/>
                <w:sz w:val="18"/>
                <w:szCs w:val="20"/>
              </w:rPr>
              <w:tab/>
              <w:t>O：Option</w:t>
            </w:r>
          </w:p>
          <w:p w14:paraId="70981E7F" w14:textId="77777777" w:rsidR="00BC646D" w:rsidRPr="00BC646D"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3.</w:t>
            </w:r>
            <w:r w:rsidRPr="00BC646D">
              <w:rPr>
                <w:rFonts w:ascii="微软雅黑" w:eastAsia="微软雅黑" w:hAnsi="微软雅黑" w:hint="eastAsia"/>
                <w:sz w:val="18"/>
                <w:szCs w:val="20"/>
              </w:rPr>
              <w:tab/>
              <w:t>P：Proposal</w:t>
            </w:r>
          </w:p>
          <w:p w14:paraId="16D6D457" w14:textId="77777777" w:rsidR="006C70B2" w:rsidRDefault="00BC646D" w:rsidP="00BC646D">
            <w:pPr>
              <w:pStyle w:val="p0"/>
              <w:snapToGrid w:val="0"/>
              <w:jc w:val="left"/>
              <w:rPr>
                <w:rFonts w:ascii="微软雅黑" w:eastAsia="微软雅黑" w:hAnsi="微软雅黑"/>
                <w:sz w:val="18"/>
                <w:szCs w:val="20"/>
              </w:rPr>
            </w:pPr>
            <w:r w:rsidRPr="00BC646D">
              <w:rPr>
                <w:rFonts w:ascii="微软雅黑" w:eastAsia="微软雅黑" w:hAnsi="微软雅黑" w:hint="eastAsia"/>
                <w:sz w:val="18"/>
                <w:szCs w:val="20"/>
              </w:rPr>
              <w:t>4.</w:t>
            </w:r>
            <w:r w:rsidRPr="00BC646D">
              <w:rPr>
                <w:rFonts w:ascii="微软雅黑" w:eastAsia="微软雅黑" w:hAnsi="微软雅黑" w:hint="eastAsia"/>
                <w:sz w:val="18"/>
                <w:szCs w:val="20"/>
              </w:rPr>
              <w:tab/>
              <w:t>练习</w:t>
            </w:r>
          </w:p>
          <w:p w14:paraId="4A9CDE27" w14:textId="77777777" w:rsidR="006C70B2" w:rsidRDefault="006C70B2">
            <w:pPr>
              <w:pStyle w:val="p0"/>
              <w:snapToGrid w:val="0"/>
              <w:jc w:val="left"/>
              <w:rPr>
                <w:rFonts w:ascii="微软雅黑" w:eastAsia="微软雅黑" w:hAnsi="微软雅黑"/>
                <w:sz w:val="18"/>
                <w:szCs w:val="20"/>
              </w:rPr>
            </w:pPr>
          </w:p>
          <w:p w14:paraId="7F03621E" w14:textId="77777777" w:rsidR="006C70B2" w:rsidRDefault="00346301">
            <w:pPr>
              <w:pStyle w:val="p0"/>
              <w:snapToGrid w:val="0"/>
              <w:jc w:val="left"/>
              <w:rPr>
                <w:rFonts w:ascii="微软雅黑" w:eastAsia="微软雅黑" w:hAnsi="微软雅黑"/>
                <w:sz w:val="18"/>
                <w:szCs w:val="20"/>
              </w:rPr>
            </w:pPr>
            <w:r w:rsidRPr="00305BBB">
              <w:rPr>
                <w:rFonts w:ascii="微软雅黑" w:eastAsia="微软雅黑" w:hAnsi="微软雅黑" w:hint="eastAsia"/>
                <w:b/>
                <w:bCs/>
                <w:szCs w:val="22"/>
              </w:rPr>
              <w:t>第五讲 课程总结与回顾</w:t>
            </w:r>
          </w:p>
        </w:tc>
      </w:tr>
    </w:tbl>
    <w:p w14:paraId="620DF7C2" w14:textId="77777777" w:rsidR="006C70B2" w:rsidRDefault="006C70B2">
      <w:pPr>
        <w:rPr>
          <w:rFonts w:eastAsia="微软雅黑" w:cs="宋体"/>
          <w:bCs/>
          <w:kern w:val="0"/>
          <w:sz w:val="18"/>
          <w:szCs w:val="18"/>
        </w:rPr>
      </w:pPr>
    </w:p>
    <w:p w14:paraId="4CE6AEE2" w14:textId="77777777" w:rsidR="006C70B2" w:rsidRDefault="00346301">
      <w:pPr>
        <w:numPr>
          <w:ilvl w:val="0"/>
          <w:numId w:val="1"/>
        </w:numPr>
        <w:ind w:left="284" w:hanging="284"/>
        <w:rPr>
          <w:rFonts w:eastAsia="微软雅黑" w:cs="宋体"/>
          <w:b/>
          <w:bCs/>
          <w:color w:val="0070C0"/>
          <w:kern w:val="0"/>
          <w:sz w:val="24"/>
          <w:szCs w:val="24"/>
        </w:rPr>
      </w:pPr>
      <w:r>
        <w:rPr>
          <w:rFonts w:eastAsia="微软雅黑" w:cs="宋体" w:hint="eastAsia"/>
          <w:b/>
          <w:bCs/>
          <w:color w:val="0070C0"/>
          <w:kern w:val="0"/>
          <w:sz w:val="24"/>
          <w:szCs w:val="24"/>
        </w:rPr>
        <w:t>讲师介绍</w:t>
      </w:r>
      <w:r>
        <w:rPr>
          <w:rFonts w:eastAsia="微软雅黑" w:cs="宋体"/>
          <w:b/>
          <w:bCs/>
          <w:color w:val="0070C0"/>
          <w:kern w:val="0"/>
          <w:sz w:val="24"/>
          <w:szCs w:val="24"/>
        </w:rPr>
        <w:t>/Lecture</w:t>
      </w:r>
      <w:r>
        <w:rPr>
          <w:rFonts w:eastAsia="微软雅黑" w:cs="宋体" w:hint="eastAsia"/>
          <w:b/>
          <w:bCs/>
          <w:color w:val="0070C0"/>
          <w:kern w:val="0"/>
          <w:sz w:val="24"/>
          <w:szCs w:val="24"/>
        </w:rPr>
        <w:t>r</w:t>
      </w:r>
    </w:p>
    <w:p w14:paraId="48CFF309" w14:textId="77777777" w:rsidR="006C70B2" w:rsidRPr="004D12DE" w:rsidRDefault="00346301" w:rsidP="004D12DE">
      <w:pPr>
        <w:pStyle w:val="12"/>
        <w:snapToGrid w:val="0"/>
        <w:spacing w:line="276" w:lineRule="auto"/>
        <w:ind w:firstLineChars="0" w:firstLine="0"/>
        <w:rPr>
          <w:rFonts w:eastAsia="微软雅黑" w:cs="宋体"/>
          <w:b/>
          <w:bCs/>
          <w:kern w:val="0"/>
          <w:szCs w:val="21"/>
        </w:rPr>
      </w:pPr>
      <w:r w:rsidRPr="004D12DE">
        <w:rPr>
          <w:rFonts w:eastAsia="微软雅黑" w:cs="宋体" w:hint="eastAsia"/>
          <w:b/>
          <w:bCs/>
          <w:kern w:val="0"/>
          <w:szCs w:val="21"/>
        </w:rPr>
        <w:t>吴老师</w:t>
      </w:r>
    </w:p>
    <w:p w14:paraId="6CAB7F6D" w14:textId="77777777" w:rsidR="006C70B2" w:rsidRPr="004D12DE" w:rsidRDefault="00346301" w:rsidP="004D12DE">
      <w:pPr>
        <w:pStyle w:val="12"/>
        <w:snapToGrid w:val="0"/>
        <w:spacing w:line="276" w:lineRule="auto"/>
        <w:ind w:firstLineChars="0" w:firstLine="0"/>
        <w:rPr>
          <w:rFonts w:eastAsia="微软雅黑" w:cs="宋体"/>
          <w:b/>
          <w:bCs/>
          <w:kern w:val="0"/>
          <w:szCs w:val="21"/>
        </w:rPr>
      </w:pPr>
      <w:r w:rsidRPr="004D12DE">
        <w:rPr>
          <w:rFonts w:eastAsia="微软雅黑" w:cs="宋体" w:hint="eastAsia"/>
          <w:b/>
          <w:bCs/>
          <w:kern w:val="0"/>
          <w:szCs w:val="21"/>
        </w:rPr>
        <w:t>个人背景：</w:t>
      </w:r>
    </w:p>
    <w:p w14:paraId="0A446CAA" w14:textId="77777777" w:rsidR="006C70B2" w:rsidRDefault="00346301">
      <w:pPr>
        <w:rPr>
          <w:rFonts w:ascii="微软雅黑" w:eastAsia="微软雅黑" w:hAnsi="微软雅黑"/>
          <w:kern w:val="0"/>
          <w:sz w:val="18"/>
          <w:szCs w:val="20"/>
        </w:rPr>
      </w:pPr>
      <w:r>
        <w:rPr>
          <w:rFonts w:ascii="微软雅黑" w:eastAsia="微软雅黑" w:hAnsi="微软雅黑" w:hint="eastAsia"/>
          <w:kern w:val="0"/>
          <w:sz w:val="18"/>
          <w:szCs w:val="20"/>
        </w:rPr>
        <w:t>结构化思维训练专家</w:t>
      </w:r>
    </w:p>
    <w:p w14:paraId="7E09772B" w14:textId="77777777" w:rsidR="006C70B2" w:rsidRDefault="00346301">
      <w:pPr>
        <w:rPr>
          <w:rFonts w:ascii="微软雅黑" w:eastAsia="微软雅黑" w:hAnsi="微软雅黑"/>
          <w:kern w:val="0"/>
          <w:sz w:val="18"/>
          <w:szCs w:val="20"/>
        </w:rPr>
      </w:pPr>
      <w:r>
        <w:rPr>
          <w:rFonts w:ascii="微软雅黑" w:eastAsia="微软雅黑" w:hAnsi="微软雅黑" w:hint="eastAsia"/>
          <w:kern w:val="0"/>
          <w:sz w:val="18"/>
          <w:szCs w:val="20"/>
        </w:rPr>
        <w:t>南昌大学工商企业管理双证MBA</w:t>
      </w:r>
    </w:p>
    <w:p w14:paraId="4C2D9C6A" w14:textId="77777777" w:rsidR="006C70B2" w:rsidRDefault="00346301">
      <w:pPr>
        <w:rPr>
          <w:rFonts w:ascii="微软雅黑" w:eastAsia="微软雅黑" w:hAnsi="微软雅黑"/>
          <w:kern w:val="0"/>
          <w:sz w:val="18"/>
          <w:szCs w:val="20"/>
        </w:rPr>
      </w:pPr>
      <w:r>
        <w:rPr>
          <w:rFonts w:ascii="微软雅黑" w:eastAsia="微软雅黑" w:hAnsi="微软雅黑" w:hint="eastAsia"/>
          <w:kern w:val="0"/>
          <w:sz w:val="18"/>
          <w:szCs w:val="20"/>
        </w:rPr>
        <w:t>《金字塔原理》课程认证讲师</w:t>
      </w:r>
    </w:p>
    <w:p w14:paraId="0CD668A6" w14:textId="77777777" w:rsidR="006C70B2" w:rsidRDefault="00346301">
      <w:pPr>
        <w:rPr>
          <w:rFonts w:ascii="微软雅黑" w:eastAsia="微软雅黑" w:hAnsi="微软雅黑"/>
          <w:kern w:val="0"/>
          <w:sz w:val="18"/>
          <w:szCs w:val="20"/>
        </w:rPr>
      </w:pPr>
      <w:r>
        <w:rPr>
          <w:rFonts w:ascii="微软雅黑" w:eastAsia="微软雅黑" w:hAnsi="微软雅黑" w:hint="eastAsia"/>
          <w:kern w:val="0"/>
          <w:sz w:val="18"/>
          <w:szCs w:val="20"/>
        </w:rPr>
        <w:t>《结构性思维》版权课程认证讲师</w:t>
      </w:r>
    </w:p>
    <w:p w14:paraId="18796F7D" w14:textId="77777777" w:rsidR="006C70B2" w:rsidRDefault="00346301">
      <w:pPr>
        <w:rPr>
          <w:rFonts w:ascii="微软雅黑" w:eastAsia="微软雅黑" w:hAnsi="微软雅黑"/>
          <w:kern w:val="0"/>
          <w:sz w:val="18"/>
          <w:szCs w:val="20"/>
        </w:rPr>
      </w:pPr>
      <w:r>
        <w:rPr>
          <w:rFonts w:ascii="微软雅黑" w:eastAsia="微软雅黑" w:hAnsi="微软雅黑" w:hint="eastAsia"/>
          <w:kern w:val="0"/>
          <w:sz w:val="18"/>
          <w:szCs w:val="20"/>
        </w:rPr>
        <w:t>英国东尼·博赞官方认证思维导</w:t>
      </w:r>
      <w:proofErr w:type="gramStart"/>
      <w:r>
        <w:rPr>
          <w:rFonts w:ascii="微软雅黑" w:eastAsia="微软雅黑" w:hAnsi="微软雅黑" w:hint="eastAsia"/>
          <w:kern w:val="0"/>
          <w:sz w:val="18"/>
          <w:szCs w:val="20"/>
        </w:rPr>
        <w:t>图管理</w:t>
      </w:r>
      <w:proofErr w:type="gramEnd"/>
      <w:r>
        <w:rPr>
          <w:rFonts w:ascii="微软雅黑" w:eastAsia="微软雅黑" w:hAnsi="微软雅黑" w:hint="eastAsia"/>
          <w:kern w:val="0"/>
          <w:sz w:val="18"/>
          <w:szCs w:val="20"/>
        </w:rPr>
        <w:t>师</w:t>
      </w:r>
    </w:p>
    <w:p w14:paraId="05B6D752" w14:textId="77777777" w:rsidR="006C70B2" w:rsidRDefault="00346301">
      <w:pPr>
        <w:rPr>
          <w:rFonts w:ascii="微软雅黑" w:eastAsia="微软雅黑" w:hAnsi="微软雅黑"/>
          <w:kern w:val="0"/>
          <w:sz w:val="18"/>
          <w:szCs w:val="20"/>
        </w:rPr>
      </w:pPr>
      <w:r>
        <w:rPr>
          <w:rFonts w:ascii="微软雅黑" w:eastAsia="微软雅黑" w:hAnsi="微软雅黑" w:hint="eastAsia"/>
          <w:kern w:val="0"/>
          <w:sz w:val="18"/>
          <w:szCs w:val="20"/>
        </w:rPr>
        <w:t>四大专业学士：英语学士、汉语言文学学士、</w:t>
      </w:r>
    </w:p>
    <w:p w14:paraId="526F0E26" w14:textId="77777777" w:rsidR="006C70B2" w:rsidRDefault="00346301">
      <w:pPr>
        <w:rPr>
          <w:rFonts w:ascii="微软雅黑" w:eastAsia="微软雅黑" w:hAnsi="微软雅黑"/>
          <w:kern w:val="0"/>
          <w:sz w:val="18"/>
          <w:szCs w:val="20"/>
        </w:rPr>
      </w:pPr>
      <w:r>
        <w:rPr>
          <w:rFonts w:ascii="微软雅黑" w:eastAsia="微软雅黑" w:hAnsi="微软雅黑" w:hint="eastAsia"/>
          <w:kern w:val="0"/>
          <w:sz w:val="18"/>
          <w:szCs w:val="20"/>
        </w:rPr>
        <w:t>人力资源管理学士、工商企业管理学士</w:t>
      </w:r>
    </w:p>
    <w:p w14:paraId="097EABD6" w14:textId="77777777" w:rsidR="006C70B2" w:rsidRDefault="00346301">
      <w:pPr>
        <w:rPr>
          <w:rFonts w:ascii="微软雅黑" w:eastAsia="微软雅黑" w:hAnsi="微软雅黑"/>
          <w:kern w:val="0"/>
          <w:sz w:val="18"/>
          <w:szCs w:val="20"/>
        </w:rPr>
      </w:pPr>
      <w:r>
        <w:rPr>
          <w:rFonts w:ascii="微软雅黑" w:eastAsia="微软雅黑" w:hAnsi="微软雅黑" w:hint="eastAsia"/>
          <w:kern w:val="0"/>
          <w:sz w:val="18"/>
          <w:szCs w:val="20"/>
        </w:rPr>
        <w:t>16年中国电信工作经验</w:t>
      </w:r>
    </w:p>
    <w:p w14:paraId="5B92F706" w14:textId="77777777" w:rsidR="006C70B2" w:rsidRDefault="00346301">
      <w:pPr>
        <w:rPr>
          <w:rFonts w:ascii="微软雅黑" w:eastAsia="微软雅黑" w:hAnsi="微软雅黑"/>
          <w:kern w:val="0"/>
          <w:sz w:val="18"/>
          <w:szCs w:val="20"/>
        </w:rPr>
      </w:pPr>
      <w:r>
        <w:rPr>
          <w:rFonts w:ascii="微软雅黑" w:eastAsia="微软雅黑" w:hAnsi="微软雅黑" w:hint="eastAsia"/>
          <w:kern w:val="0"/>
          <w:sz w:val="18"/>
          <w:szCs w:val="20"/>
        </w:rPr>
        <w:t>现任：中国电信集团江西公司  采购部采购经理</w:t>
      </w:r>
    </w:p>
    <w:p w14:paraId="301B898E" w14:textId="77777777" w:rsidR="006C70B2" w:rsidRDefault="00346301">
      <w:pPr>
        <w:rPr>
          <w:rFonts w:ascii="微软雅黑" w:eastAsia="微软雅黑" w:hAnsi="微软雅黑"/>
          <w:kern w:val="0"/>
          <w:sz w:val="18"/>
          <w:szCs w:val="20"/>
        </w:rPr>
      </w:pPr>
      <w:r>
        <w:rPr>
          <w:rFonts w:ascii="微软雅黑" w:eastAsia="微软雅黑" w:hAnsi="微软雅黑" w:hint="eastAsia"/>
          <w:kern w:val="0"/>
          <w:sz w:val="18"/>
          <w:szCs w:val="20"/>
        </w:rPr>
        <w:t>权威的业界知名授权认证及丰富的授课经验：专注《结构化思维》与《金字塔原理》系列课程的研究与推广，系统学习东尼博赞思维</w:t>
      </w:r>
      <w:r>
        <w:rPr>
          <w:rFonts w:ascii="微软雅黑" w:eastAsia="微软雅黑" w:hAnsi="微软雅黑" w:hint="eastAsia"/>
          <w:kern w:val="0"/>
          <w:sz w:val="18"/>
          <w:szCs w:val="20"/>
        </w:rPr>
        <w:lastRenderedPageBreak/>
        <w:t>导</w:t>
      </w:r>
      <w:proofErr w:type="gramStart"/>
      <w:r>
        <w:rPr>
          <w:rFonts w:ascii="微软雅黑" w:eastAsia="微软雅黑" w:hAnsi="微软雅黑" w:hint="eastAsia"/>
          <w:kern w:val="0"/>
          <w:sz w:val="18"/>
          <w:szCs w:val="20"/>
        </w:rPr>
        <w:t>图管理</w:t>
      </w:r>
      <w:proofErr w:type="gramEnd"/>
      <w:r>
        <w:rPr>
          <w:rFonts w:ascii="微软雅黑" w:eastAsia="微软雅黑" w:hAnsi="微软雅黑" w:hint="eastAsia"/>
          <w:kern w:val="0"/>
          <w:sz w:val="18"/>
          <w:szCs w:val="20"/>
        </w:rPr>
        <w:t>师认证班、东尼博赞思维导</w:t>
      </w:r>
      <w:proofErr w:type="gramStart"/>
      <w:r>
        <w:rPr>
          <w:rFonts w:ascii="微软雅黑" w:eastAsia="微软雅黑" w:hAnsi="微软雅黑" w:hint="eastAsia"/>
          <w:kern w:val="0"/>
          <w:sz w:val="18"/>
          <w:szCs w:val="20"/>
        </w:rPr>
        <w:t>图管理</w:t>
      </w:r>
      <w:proofErr w:type="gramEnd"/>
      <w:r>
        <w:rPr>
          <w:rFonts w:ascii="微软雅黑" w:eastAsia="微软雅黑" w:hAnsi="微软雅黑" w:hint="eastAsia"/>
          <w:kern w:val="0"/>
          <w:sz w:val="18"/>
          <w:szCs w:val="20"/>
        </w:rPr>
        <w:t>师认证班、金字塔原理训练班、结构思考力课程。并担任中国电信江西省公司员工成长辅导</w:t>
      </w:r>
      <w:proofErr w:type="gramStart"/>
      <w:r>
        <w:rPr>
          <w:rFonts w:ascii="微软雅黑" w:eastAsia="微软雅黑" w:hAnsi="微软雅黑" w:hint="eastAsia"/>
          <w:kern w:val="0"/>
          <w:sz w:val="18"/>
          <w:szCs w:val="20"/>
        </w:rPr>
        <w:t>及内训讲师</w:t>
      </w:r>
      <w:proofErr w:type="gramEnd"/>
      <w:r>
        <w:rPr>
          <w:rFonts w:ascii="微软雅黑" w:eastAsia="微软雅黑" w:hAnsi="微软雅黑" w:hint="eastAsia"/>
          <w:kern w:val="0"/>
          <w:sz w:val="18"/>
          <w:szCs w:val="20"/>
        </w:rPr>
        <w:t>，总结出的多套思维训练工具及原理技巧，在全省推广，获“百佳讲师”、“优秀企业内训师”等荣誉称号。其自主研发的《金字塔原理：逻辑更清晰 效能更卓越》、《人人都应学会金字塔原理》课程被客户誉为国内真正可直接落地版的金字塔原理，擅长运用金字塔原理解决人们在思考、表达以及解决问题时逻辑不清的问题，帮助商界、政界、学界人士快速提高逻辑思维与表达能力，帮助企业高、中、基层人员提高问题分析与解决能力。</w:t>
      </w:r>
    </w:p>
    <w:p w14:paraId="2B78E767" w14:textId="77777777" w:rsidR="006C70B2" w:rsidRDefault="006C70B2">
      <w:pPr>
        <w:rPr>
          <w:rFonts w:ascii="微软雅黑" w:eastAsia="微软雅黑" w:hAnsi="微软雅黑"/>
          <w:kern w:val="0"/>
          <w:sz w:val="18"/>
          <w:szCs w:val="20"/>
        </w:rPr>
      </w:pPr>
    </w:p>
    <w:p w14:paraId="58521396" w14:textId="77777777" w:rsidR="006C70B2" w:rsidRPr="004D12DE" w:rsidRDefault="00346301" w:rsidP="004D12DE">
      <w:pPr>
        <w:pStyle w:val="12"/>
        <w:snapToGrid w:val="0"/>
        <w:spacing w:line="276" w:lineRule="auto"/>
        <w:ind w:firstLineChars="0" w:firstLine="0"/>
        <w:rPr>
          <w:rFonts w:eastAsia="微软雅黑" w:cs="宋体"/>
          <w:b/>
          <w:bCs/>
          <w:kern w:val="0"/>
          <w:szCs w:val="21"/>
        </w:rPr>
      </w:pPr>
      <w:r w:rsidRPr="004D12DE">
        <w:rPr>
          <w:rFonts w:eastAsia="微软雅黑" w:cs="宋体" w:hint="eastAsia"/>
          <w:b/>
          <w:bCs/>
          <w:kern w:val="0"/>
          <w:szCs w:val="21"/>
        </w:rPr>
        <w:t>主讲课程：</w:t>
      </w:r>
    </w:p>
    <w:p w14:paraId="5FC65208" w14:textId="77777777" w:rsidR="006C70B2" w:rsidRDefault="00346301">
      <w:pPr>
        <w:rPr>
          <w:rFonts w:ascii="微软雅黑" w:eastAsia="微软雅黑" w:hAnsi="微软雅黑"/>
          <w:kern w:val="0"/>
          <w:sz w:val="18"/>
          <w:szCs w:val="20"/>
        </w:rPr>
      </w:pPr>
      <w:r>
        <w:rPr>
          <w:rFonts w:ascii="微软雅黑" w:eastAsia="微软雅黑" w:hAnsi="微软雅黑" w:hint="eastAsia"/>
          <w:kern w:val="0"/>
          <w:sz w:val="18"/>
          <w:szCs w:val="20"/>
        </w:rPr>
        <w:t>1.金字塔原理系列</w:t>
      </w:r>
    </w:p>
    <w:p w14:paraId="5645F65D" w14:textId="77777777" w:rsidR="006C70B2" w:rsidRDefault="00346301">
      <w:pPr>
        <w:rPr>
          <w:rFonts w:ascii="微软雅黑" w:eastAsia="微软雅黑" w:hAnsi="微软雅黑"/>
          <w:kern w:val="0"/>
          <w:sz w:val="18"/>
          <w:szCs w:val="20"/>
        </w:rPr>
      </w:pPr>
      <w:r>
        <w:rPr>
          <w:rFonts w:ascii="微软雅黑" w:eastAsia="微软雅黑" w:hAnsi="微软雅黑" w:hint="eastAsia"/>
          <w:kern w:val="0"/>
          <w:sz w:val="18"/>
          <w:szCs w:val="20"/>
        </w:rPr>
        <w:t>《金字塔原理在公文写作中的应用（行政版&amp;商务版）》</w:t>
      </w:r>
    </w:p>
    <w:p w14:paraId="5509387B" w14:textId="77777777" w:rsidR="006C70B2" w:rsidRDefault="00346301">
      <w:pPr>
        <w:rPr>
          <w:rFonts w:ascii="微软雅黑" w:eastAsia="微软雅黑" w:hAnsi="微软雅黑"/>
          <w:kern w:val="0"/>
          <w:sz w:val="18"/>
          <w:szCs w:val="20"/>
        </w:rPr>
      </w:pPr>
      <w:r>
        <w:rPr>
          <w:rFonts w:ascii="微软雅黑" w:eastAsia="微软雅黑" w:hAnsi="微软雅黑" w:hint="eastAsia"/>
          <w:kern w:val="0"/>
          <w:sz w:val="18"/>
          <w:szCs w:val="20"/>
        </w:rPr>
        <w:t>《人人都应学会金字塔原理》</w:t>
      </w:r>
    </w:p>
    <w:p w14:paraId="5DC8B9B2" w14:textId="77777777" w:rsidR="006C70B2" w:rsidRDefault="00346301">
      <w:pPr>
        <w:rPr>
          <w:rFonts w:ascii="微软雅黑" w:eastAsia="微软雅黑" w:hAnsi="微软雅黑"/>
          <w:kern w:val="0"/>
          <w:sz w:val="18"/>
          <w:szCs w:val="20"/>
        </w:rPr>
      </w:pPr>
      <w:r>
        <w:rPr>
          <w:rFonts w:ascii="微软雅黑" w:eastAsia="微软雅黑" w:hAnsi="微软雅黑" w:hint="eastAsia"/>
          <w:kern w:val="0"/>
          <w:sz w:val="18"/>
          <w:szCs w:val="20"/>
        </w:rPr>
        <w:t>《金字塔原理：高效课程设计与表达的逻辑》</w:t>
      </w:r>
    </w:p>
    <w:p w14:paraId="7888DAE5" w14:textId="77777777" w:rsidR="006C70B2" w:rsidRDefault="00346301">
      <w:pPr>
        <w:rPr>
          <w:rFonts w:ascii="微软雅黑" w:eastAsia="微软雅黑" w:hAnsi="微软雅黑"/>
          <w:kern w:val="0"/>
          <w:sz w:val="18"/>
          <w:szCs w:val="20"/>
        </w:rPr>
      </w:pPr>
      <w:r>
        <w:rPr>
          <w:rFonts w:ascii="微软雅黑" w:eastAsia="微软雅黑" w:hAnsi="微软雅黑" w:hint="eastAsia"/>
          <w:kern w:val="0"/>
          <w:sz w:val="18"/>
          <w:szCs w:val="20"/>
        </w:rPr>
        <w:t>《金字塔原理：思考、表达与解决问题的逻辑》</w:t>
      </w:r>
    </w:p>
    <w:p w14:paraId="35427F59" w14:textId="77777777" w:rsidR="006C70B2" w:rsidRDefault="00346301">
      <w:pPr>
        <w:rPr>
          <w:rFonts w:ascii="微软雅黑" w:eastAsia="微软雅黑" w:hAnsi="微软雅黑"/>
          <w:kern w:val="0"/>
          <w:sz w:val="18"/>
          <w:szCs w:val="20"/>
        </w:rPr>
      </w:pPr>
      <w:r>
        <w:rPr>
          <w:rFonts w:ascii="微软雅黑" w:eastAsia="微软雅黑" w:hAnsi="微软雅黑" w:hint="eastAsia"/>
          <w:kern w:val="0"/>
          <w:sz w:val="18"/>
          <w:szCs w:val="20"/>
        </w:rPr>
        <w:t>2.结构化思维系列</w:t>
      </w:r>
    </w:p>
    <w:p w14:paraId="531C526C" w14:textId="77777777" w:rsidR="006C70B2" w:rsidRDefault="00346301">
      <w:pPr>
        <w:rPr>
          <w:rFonts w:ascii="微软雅黑" w:eastAsia="微软雅黑" w:hAnsi="微软雅黑"/>
          <w:kern w:val="0"/>
          <w:sz w:val="18"/>
          <w:szCs w:val="20"/>
        </w:rPr>
      </w:pPr>
      <w:r>
        <w:rPr>
          <w:rFonts w:ascii="微软雅黑" w:eastAsia="微软雅黑" w:hAnsi="微软雅黑" w:hint="eastAsia"/>
          <w:kern w:val="0"/>
          <w:sz w:val="18"/>
          <w:szCs w:val="20"/>
        </w:rPr>
        <w:t>《用逻辑说话》</w:t>
      </w:r>
    </w:p>
    <w:p w14:paraId="0092D1F4" w14:textId="77777777" w:rsidR="006C70B2" w:rsidRDefault="00346301">
      <w:pPr>
        <w:rPr>
          <w:rFonts w:ascii="微软雅黑" w:eastAsia="微软雅黑" w:hAnsi="微软雅黑"/>
          <w:kern w:val="0"/>
          <w:sz w:val="18"/>
          <w:szCs w:val="20"/>
        </w:rPr>
      </w:pPr>
      <w:r>
        <w:rPr>
          <w:rFonts w:ascii="微软雅黑" w:eastAsia="微软雅黑" w:hAnsi="微软雅黑" w:hint="eastAsia"/>
          <w:kern w:val="0"/>
          <w:sz w:val="18"/>
          <w:szCs w:val="20"/>
        </w:rPr>
        <w:t>《工作汇报的逻辑》</w:t>
      </w:r>
    </w:p>
    <w:p w14:paraId="1B8D3384" w14:textId="77777777" w:rsidR="006C70B2" w:rsidRDefault="00346301">
      <w:pPr>
        <w:rPr>
          <w:rFonts w:ascii="微软雅黑" w:eastAsia="微软雅黑" w:hAnsi="微软雅黑"/>
          <w:kern w:val="0"/>
          <w:sz w:val="18"/>
          <w:szCs w:val="20"/>
        </w:rPr>
      </w:pPr>
      <w:r>
        <w:rPr>
          <w:rFonts w:ascii="微软雅黑" w:eastAsia="微软雅黑" w:hAnsi="微软雅黑" w:hint="eastAsia"/>
          <w:kern w:val="0"/>
          <w:sz w:val="18"/>
          <w:szCs w:val="20"/>
        </w:rPr>
        <w:t>《结构化（性）思维》</w:t>
      </w:r>
    </w:p>
    <w:p w14:paraId="12FE1970" w14:textId="77777777" w:rsidR="006C70B2" w:rsidRDefault="00346301">
      <w:pPr>
        <w:rPr>
          <w:rFonts w:ascii="微软雅黑" w:eastAsia="微软雅黑" w:hAnsi="微软雅黑"/>
          <w:kern w:val="0"/>
          <w:sz w:val="18"/>
          <w:szCs w:val="20"/>
        </w:rPr>
      </w:pPr>
      <w:r>
        <w:rPr>
          <w:rFonts w:ascii="微软雅黑" w:eastAsia="微软雅黑" w:hAnsi="微软雅黑" w:hint="eastAsia"/>
          <w:kern w:val="0"/>
          <w:sz w:val="18"/>
          <w:szCs w:val="20"/>
        </w:rPr>
        <w:t>《结构化思维：想清楚 说明白 做到位》</w:t>
      </w:r>
    </w:p>
    <w:p w14:paraId="39228B6F" w14:textId="77777777" w:rsidR="006C70B2" w:rsidRDefault="00346301">
      <w:pPr>
        <w:rPr>
          <w:rFonts w:ascii="微软雅黑" w:eastAsia="微软雅黑" w:hAnsi="微软雅黑"/>
          <w:kern w:val="0"/>
          <w:sz w:val="18"/>
          <w:szCs w:val="20"/>
        </w:rPr>
      </w:pPr>
      <w:r>
        <w:rPr>
          <w:rFonts w:ascii="微软雅黑" w:eastAsia="微软雅黑" w:hAnsi="微软雅黑" w:hint="eastAsia"/>
          <w:kern w:val="0"/>
          <w:sz w:val="18"/>
          <w:szCs w:val="20"/>
        </w:rPr>
        <w:t>3.思维导图系列</w:t>
      </w:r>
    </w:p>
    <w:p w14:paraId="7D4BE3D2" w14:textId="77777777" w:rsidR="006C70B2" w:rsidRDefault="00346301">
      <w:pPr>
        <w:rPr>
          <w:rFonts w:ascii="微软雅黑" w:eastAsia="微软雅黑" w:hAnsi="微软雅黑"/>
          <w:kern w:val="0"/>
          <w:sz w:val="18"/>
          <w:szCs w:val="20"/>
        </w:rPr>
      </w:pPr>
      <w:r>
        <w:rPr>
          <w:rFonts w:ascii="微软雅黑" w:eastAsia="微软雅黑" w:hAnsi="微软雅黑" w:hint="eastAsia"/>
          <w:kern w:val="0"/>
          <w:sz w:val="18"/>
          <w:szCs w:val="20"/>
        </w:rPr>
        <w:t>《高效思维导图在职场应用训练》</w:t>
      </w:r>
    </w:p>
    <w:p w14:paraId="636FE42D" w14:textId="77777777" w:rsidR="006C70B2" w:rsidRDefault="00346301">
      <w:pPr>
        <w:rPr>
          <w:rFonts w:ascii="微软雅黑" w:eastAsia="微软雅黑" w:hAnsi="微软雅黑"/>
          <w:kern w:val="0"/>
          <w:sz w:val="18"/>
          <w:szCs w:val="20"/>
        </w:rPr>
      </w:pPr>
      <w:r>
        <w:rPr>
          <w:rFonts w:ascii="微软雅黑" w:eastAsia="微软雅黑" w:hAnsi="微软雅黑" w:hint="eastAsia"/>
          <w:kern w:val="0"/>
          <w:sz w:val="18"/>
          <w:szCs w:val="20"/>
        </w:rPr>
        <w:t>《思维导图高手训练营》</w:t>
      </w:r>
    </w:p>
    <w:p w14:paraId="569179F9" w14:textId="77777777" w:rsidR="006C70B2" w:rsidRDefault="00346301">
      <w:pPr>
        <w:rPr>
          <w:rFonts w:ascii="微软雅黑" w:eastAsia="微软雅黑" w:hAnsi="微软雅黑"/>
          <w:kern w:val="0"/>
          <w:sz w:val="18"/>
          <w:szCs w:val="20"/>
        </w:rPr>
      </w:pPr>
      <w:r>
        <w:rPr>
          <w:rFonts w:ascii="微软雅黑" w:eastAsia="微软雅黑" w:hAnsi="微软雅黑" w:hint="eastAsia"/>
          <w:kern w:val="0"/>
          <w:sz w:val="18"/>
          <w:szCs w:val="20"/>
        </w:rPr>
        <w:t>《思维导图精英训练》</w:t>
      </w:r>
    </w:p>
    <w:p w14:paraId="26012751" w14:textId="77777777" w:rsidR="006C70B2" w:rsidRDefault="00346301">
      <w:pPr>
        <w:rPr>
          <w:rFonts w:ascii="微软雅黑" w:eastAsia="微软雅黑" w:hAnsi="微软雅黑"/>
          <w:kern w:val="0"/>
          <w:sz w:val="18"/>
          <w:szCs w:val="20"/>
        </w:rPr>
      </w:pPr>
      <w:r>
        <w:rPr>
          <w:rFonts w:ascii="微软雅黑" w:eastAsia="微软雅黑" w:hAnsi="微软雅黑" w:hint="eastAsia"/>
          <w:kern w:val="0"/>
          <w:sz w:val="18"/>
          <w:szCs w:val="20"/>
        </w:rPr>
        <w:t>4.创新思维系列</w:t>
      </w:r>
    </w:p>
    <w:p w14:paraId="154E0A72" w14:textId="77777777" w:rsidR="006C70B2" w:rsidRDefault="00346301">
      <w:pPr>
        <w:rPr>
          <w:rFonts w:ascii="微软雅黑" w:eastAsia="微软雅黑" w:hAnsi="微软雅黑"/>
          <w:kern w:val="0"/>
          <w:sz w:val="18"/>
          <w:szCs w:val="20"/>
        </w:rPr>
      </w:pPr>
      <w:r>
        <w:rPr>
          <w:rFonts w:ascii="微软雅黑" w:eastAsia="微软雅黑" w:hAnsi="微软雅黑" w:hint="eastAsia"/>
          <w:kern w:val="0"/>
          <w:sz w:val="18"/>
          <w:szCs w:val="20"/>
        </w:rPr>
        <w:t>《创新思维与工具应用及方法训练》</w:t>
      </w:r>
    </w:p>
    <w:p w14:paraId="6DF37DD8" w14:textId="77777777" w:rsidR="006C70B2" w:rsidRDefault="00346301">
      <w:pPr>
        <w:rPr>
          <w:rFonts w:ascii="微软雅黑" w:eastAsia="微软雅黑" w:hAnsi="微软雅黑"/>
          <w:kern w:val="0"/>
          <w:sz w:val="18"/>
          <w:szCs w:val="20"/>
        </w:rPr>
      </w:pPr>
      <w:r>
        <w:rPr>
          <w:rFonts w:ascii="微软雅黑" w:eastAsia="微软雅黑" w:hAnsi="微软雅黑" w:hint="eastAsia"/>
          <w:kern w:val="0"/>
          <w:sz w:val="18"/>
          <w:szCs w:val="20"/>
        </w:rPr>
        <w:t>《高效问题分析与解决》</w:t>
      </w:r>
    </w:p>
    <w:p w14:paraId="312FBDC8" w14:textId="77777777" w:rsidR="006C70B2" w:rsidRDefault="00346301">
      <w:pPr>
        <w:rPr>
          <w:rFonts w:ascii="微软雅黑" w:eastAsia="微软雅黑" w:hAnsi="微软雅黑"/>
          <w:kern w:val="0"/>
          <w:sz w:val="18"/>
          <w:szCs w:val="20"/>
        </w:rPr>
      </w:pPr>
      <w:r>
        <w:rPr>
          <w:rFonts w:ascii="微软雅黑" w:eastAsia="微软雅黑" w:hAnsi="微软雅黑" w:hint="eastAsia"/>
          <w:kern w:val="0"/>
          <w:sz w:val="18"/>
          <w:szCs w:val="20"/>
        </w:rPr>
        <w:t>《改善心智模式与创新思维》</w:t>
      </w:r>
    </w:p>
    <w:p w14:paraId="0F90744E" w14:textId="77777777" w:rsidR="006C70B2" w:rsidRDefault="006C70B2">
      <w:pPr>
        <w:rPr>
          <w:rFonts w:ascii="微软雅黑" w:eastAsia="微软雅黑" w:hAnsi="微软雅黑"/>
          <w:kern w:val="0"/>
          <w:sz w:val="18"/>
          <w:szCs w:val="20"/>
        </w:rPr>
      </w:pPr>
    </w:p>
    <w:p w14:paraId="33CA953A" w14:textId="77777777" w:rsidR="006C70B2" w:rsidRPr="004D12DE" w:rsidRDefault="00346301" w:rsidP="004D12DE">
      <w:pPr>
        <w:pStyle w:val="12"/>
        <w:snapToGrid w:val="0"/>
        <w:spacing w:line="276" w:lineRule="auto"/>
        <w:ind w:firstLineChars="0" w:firstLine="0"/>
        <w:rPr>
          <w:rFonts w:eastAsia="微软雅黑" w:cs="宋体"/>
          <w:b/>
          <w:bCs/>
          <w:kern w:val="0"/>
          <w:szCs w:val="21"/>
        </w:rPr>
      </w:pPr>
      <w:r w:rsidRPr="004D12DE">
        <w:rPr>
          <w:rFonts w:eastAsia="微软雅黑" w:cs="宋体" w:hint="eastAsia"/>
          <w:b/>
          <w:bCs/>
          <w:kern w:val="0"/>
          <w:szCs w:val="21"/>
        </w:rPr>
        <w:t>服务客户：</w:t>
      </w:r>
    </w:p>
    <w:p w14:paraId="7DCB9115" w14:textId="77777777" w:rsidR="006C70B2" w:rsidRDefault="00346301">
      <w:pPr>
        <w:rPr>
          <w:rFonts w:ascii="微软雅黑" w:eastAsia="微软雅黑" w:hAnsi="微软雅黑"/>
          <w:kern w:val="0"/>
          <w:sz w:val="18"/>
          <w:szCs w:val="20"/>
        </w:rPr>
      </w:pPr>
      <w:r w:rsidRPr="00BC646D">
        <w:rPr>
          <w:rFonts w:ascii="微软雅黑" w:eastAsia="微软雅黑" w:hAnsi="微软雅黑" w:hint="eastAsia"/>
          <w:b/>
          <w:bCs/>
          <w:kern w:val="0"/>
          <w:sz w:val="18"/>
          <w:szCs w:val="20"/>
        </w:rPr>
        <w:t>通讯行业：</w:t>
      </w:r>
      <w:r>
        <w:rPr>
          <w:rFonts w:ascii="微软雅黑" w:eastAsia="微软雅黑" w:hAnsi="微软雅黑" w:hint="eastAsia"/>
          <w:kern w:val="0"/>
          <w:sz w:val="18"/>
          <w:szCs w:val="20"/>
        </w:rPr>
        <w:t>湖南省电信公司、江西省电信公司宜春分公司、江西省电信公司鹰潭分公司、江西省电信公司吉安分公司、江西省电信公司上高分公司、江西省电信公司高安分公司、深圳电信、中国移动总部、广东省移动公司、广东省移动深圳分公司、广东省移动朝阳移动分公司、湖北省黄石市移动分公司、湖南省湘潭市移动分公司、湖北省武汉市移动分公司</w:t>
      </w:r>
    </w:p>
    <w:p w14:paraId="0589C99E" w14:textId="77777777" w:rsidR="006C70B2" w:rsidRDefault="00346301">
      <w:pPr>
        <w:rPr>
          <w:rFonts w:ascii="微软雅黑" w:eastAsia="微软雅黑" w:hAnsi="微软雅黑"/>
          <w:kern w:val="0"/>
          <w:sz w:val="18"/>
          <w:szCs w:val="20"/>
        </w:rPr>
      </w:pPr>
      <w:r w:rsidRPr="00BC646D">
        <w:rPr>
          <w:rFonts w:ascii="微软雅黑" w:eastAsia="微软雅黑" w:hAnsi="微软雅黑" w:hint="eastAsia"/>
          <w:b/>
          <w:bCs/>
          <w:kern w:val="0"/>
          <w:sz w:val="18"/>
          <w:szCs w:val="20"/>
        </w:rPr>
        <w:t>知名企业：</w:t>
      </w:r>
      <w:r>
        <w:rPr>
          <w:rFonts w:ascii="微软雅黑" w:eastAsia="微软雅黑" w:hAnsi="微软雅黑" w:hint="eastAsia"/>
          <w:kern w:val="0"/>
          <w:sz w:val="18"/>
          <w:szCs w:val="20"/>
        </w:rPr>
        <w:t>新东方总部、小米公司总部、VIVO江西分公司、、上海汽车集团股份有限公司、杭州苏泊尔家电制造有限公司……</w:t>
      </w:r>
    </w:p>
    <w:p w14:paraId="120876F6" w14:textId="77777777" w:rsidR="006C70B2" w:rsidRDefault="00346301">
      <w:pPr>
        <w:rPr>
          <w:rFonts w:ascii="微软雅黑" w:eastAsia="微软雅黑" w:hAnsi="微软雅黑"/>
          <w:kern w:val="0"/>
          <w:sz w:val="18"/>
          <w:szCs w:val="20"/>
        </w:rPr>
      </w:pPr>
      <w:r w:rsidRPr="00BC646D">
        <w:rPr>
          <w:rFonts w:ascii="微软雅黑" w:eastAsia="微软雅黑" w:hAnsi="微软雅黑" w:hint="eastAsia"/>
          <w:b/>
          <w:bCs/>
          <w:kern w:val="0"/>
          <w:sz w:val="18"/>
          <w:szCs w:val="20"/>
        </w:rPr>
        <w:t>银行金融：</w:t>
      </w:r>
      <w:r>
        <w:rPr>
          <w:rFonts w:ascii="微软雅黑" w:eastAsia="微软雅黑" w:hAnsi="微软雅黑" w:hint="eastAsia"/>
          <w:kern w:val="0"/>
          <w:sz w:val="18"/>
          <w:szCs w:val="20"/>
        </w:rPr>
        <w:t>河南邮储、建设银行湖南分行、宁波银行、中国银行天津分行、衢州农信社、广发银行深圳分行、平安人寿……</w:t>
      </w:r>
    </w:p>
    <w:p w14:paraId="69C8768F" w14:textId="77777777" w:rsidR="006C70B2" w:rsidRDefault="00346301">
      <w:pPr>
        <w:rPr>
          <w:rFonts w:ascii="微软雅黑" w:eastAsia="微软雅黑" w:hAnsi="微软雅黑"/>
          <w:kern w:val="0"/>
          <w:sz w:val="18"/>
          <w:szCs w:val="20"/>
        </w:rPr>
      </w:pPr>
      <w:r w:rsidRPr="00BC646D">
        <w:rPr>
          <w:rFonts w:ascii="微软雅黑" w:eastAsia="微软雅黑" w:hAnsi="微软雅黑" w:hint="eastAsia"/>
          <w:b/>
          <w:bCs/>
          <w:kern w:val="0"/>
          <w:sz w:val="18"/>
          <w:szCs w:val="20"/>
        </w:rPr>
        <w:t>其它企业：</w:t>
      </w:r>
      <w:r>
        <w:rPr>
          <w:rFonts w:ascii="微软雅黑" w:eastAsia="微软雅黑" w:hAnsi="微软雅黑" w:hint="eastAsia"/>
          <w:kern w:val="0"/>
          <w:sz w:val="18"/>
          <w:szCs w:val="20"/>
        </w:rPr>
        <w:t>中国科学技术大学、内蒙古大学、江西文豪文具制品有限公司、广东金牛陶瓷有限公司江西分公司、湖北华盛公司、南京仪征化纤有限公司、深圳市铁汉生态环境股份有限公司、本田汽车、华润置地、宜宾环球玻璃、华电潍坊发电有限公司、柳州烟草，山西康伟集团、福建三明华电、成都都成飞集团、南京奥鹏科技有限公司、厦门建发JFC</w:t>
      </w:r>
      <w:proofErr w:type="gramStart"/>
      <w:r>
        <w:rPr>
          <w:rFonts w:ascii="微软雅黑" w:eastAsia="微软雅黑" w:hAnsi="微软雅黑" w:hint="eastAsia"/>
          <w:kern w:val="0"/>
          <w:sz w:val="18"/>
          <w:szCs w:val="20"/>
        </w:rPr>
        <w:t>品尚中心</w:t>
      </w:r>
      <w:proofErr w:type="gramEnd"/>
      <w:r>
        <w:rPr>
          <w:rFonts w:ascii="微软雅黑" w:eastAsia="微软雅黑" w:hAnsi="微软雅黑" w:hint="eastAsia"/>
          <w:kern w:val="0"/>
          <w:sz w:val="18"/>
          <w:szCs w:val="20"/>
        </w:rPr>
        <w:t>、</w:t>
      </w:r>
      <w:proofErr w:type="gramStart"/>
      <w:r>
        <w:rPr>
          <w:rFonts w:ascii="微软雅黑" w:eastAsia="微软雅黑" w:hAnsi="微软雅黑" w:hint="eastAsia"/>
          <w:kern w:val="0"/>
          <w:sz w:val="18"/>
          <w:szCs w:val="20"/>
        </w:rPr>
        <w:t>温州浙能集团</w:t>
      </w:r>
      <w:proofErr w:type="gramEnd"/>
      <w:r>
        <w:rPr>
          <w:rFonts w:ascii="微软雅黑" w:eastAsia="微软雅黑" w:hAnsi="微软雅黑" w:hint="eastAsia"/>
          <w:kern w:val="0"/>
          <w:sz w:val="18"/>
          <w:szCs w:val="20"/>
        </w:rPr>
        <w:t>温州发电厂、山西电力党校、盐城市联</w:t>
      </w:r>
      <w:proofErr w:type="gramStart"/>
      <w:r>
        <w:rPr>
          <w:rFonts w:ascii="微软雅黑" w:eastAsia="微软雅黑" w:hAnsi="微软雅黑" w:hint="eastAsia"/>
          <w:kern w:val="0"/>
          <w:sz w:val="18"/>
          <w:szCs w:val="20"/>
        </w:rPr>
        <w:t>鑫</w:t>
      </w:r>
      <w:proofErr w:type="gramEnd"/>
      <w:r>
        <w:rPr>
          <w:rFonts w:ascii="微软雅黑" w:eastAsia="微软雅黑" w:hAnsi="微软雅黑" w:hint="eastAsia"/>
          <w:kern w:val="0"/>
          <w:sz w:val="18"/>
          <w:szCs w:val="20"/>
        </w:rPr>
        <w:t xml:space="preserve">钢铁有限公司、山东网电、江门市广电集团 </w:t>
      </w:r>
    </w:p>
    <w:sectPr w:rsidR="006C70B2">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D5D57" w14:textId="77777777" w:rsidR="00A22B27" w:rsidRDefault="00A22B27">
      <w:r>
        <w:separator/>
      </w:r>
    </w:p>
  </w:endnote>
  <w:endnote w:type="continuationSeparator" w:id="0">
    <w:p w14:paraId="492BA893" w14:textId="77777777" w:rsidR="00A22B27" w:rsidRDefault="00A2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4D840" w14:textId="77777777" w:rsidR="006C70B2" w:rsidRDefault="00346301">
    <w:pPr>
      <w:pStyle w:val="a5"/>
    </w:pPr>
    <w:r>
      <w:rPr>
        <w:noProof/>
      </w:rPr>
      <w:drawing>
        <wp:anchor distT="0" distB="0" distL="114300" distR="114300" simplePos="0" relativeHeight="251664384" behindDoc="0" locked="0" layoutInCell="1" allowOverlap="1" wp14:anchorId="6CF24E7C" wp14:editId="26B9CDF4">
          <wp:simplePos x="0" y="0"/>
          <wp:positionH relativeFrom="column">
            <wp:posOffset>5728335</wp:posOffset>
          </wp:positionH>
          <wp:positionV relativeFrom="paragraph">
            <wp:posOffset>10058400</wp:posOffset>
          </wp:positionV>
          <wp:extent cx="1075690" cy="422910"/>
          <wp:effectExtent l="0" t="0" r="0" b="0"/>
          <wp:wrapNone/>
          <wp:docPr id="20" name="图片 20"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75690" cy="422910"/>
                  </a:xfrm>
                  <a:prstGeom prst="rect">
                    <a:avLst/>
                  </a:prstGeom>
                  <a:noFill/>
                </pic:spPr>
              </pic:pic>
            </a:graphicData>
          </a:graphic>
        </wp:anchor>
      </w:drawing>
    </w:r>
    <w:r>
      <w:rPr>
        <w:noProof/>
      </w:rPr>
      <w:drawing>
        <wp:anchor distT="0" distB="0" distL="114300" distR="114300" simplePos="0" relativeHeight="251663360" behindDoc="0" locked="0" layoutInCell="1" allowOverlap="1" wp14:anchorId="411EDA7D" wp14:editId="57B0C6E0">
          <wp:simplePos x="0" y="0"/>
          <wp:positionH relativeFrom="column">
            <wp:posOffset>2253615</wp:posOffset>
          </wp:positionH>
          <wp:positionV relativeFrom="paragraph">
            <wp:posOffset>9886950</wp:posOffset>
          </wp:positionV>
          <wp:extent cx="1075690" cy="422910"/>
          <wp:effectExtent l="0" t="0" r="0" b="0"/>
          <wp:wrapNone/>
          <wp:docPr id="19" name="图片 19"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75690" cy="422910"/>
                  </a:xfrm>
                  <a:prstGeom prst="rect">
                    <a:avLst/>
                  </a:prstGeom>
                  <a:noFill/>
                </pic:spPr>
              </pic:pic>
            </a:graphicData>
          </a:graphic>
        </wp:anchor>
      </w:drawing>
    </w:r>
    <w:r>
      <w:rPr>
        <w:noProof/>
      </w:rPr>
      <w:drawing>
        <wp:anchor distT="0" distB="0" distL="114300" distR="114300" simplePos="0" relativeHeight="251662336" behindDoc="0" locked="0" layoutInCell="1" allowOverlap="1" wp14:anchorId="33CA5492" wp14:editId="741B2CAB">
          <wp:simplePos x="0" y="0"/>
          <wp:positionH relativeFrom="column">
            <wp:posOffset>5728335</wp:posOffset>
          </wp:positionH>
          <wp:positionV relativeFrom="paragraph">
            <wp:posOffset>10058400</wp:posOffset>
          </wp:positionV>
          <wp:extent cx="1075690" cy="422910"/>
          <wp:effectExtent l="0" t="0" r="0" b="0"/>
          <wp:wrapNone/>
          <wp:docPr id="18" name="图片 18"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75690" cy="422910"/>
                  </a:xfrm>
                  <a:prstGeom prst="rect">
                    <a:avLst/>
                  </a:prstGeom>
                  <a:noFill/>
                </pic:spPr>
              </pic:pic>
            </a:graphicData>
          </a:graphic>
        </wp:anchor>
      </w:drawing>
    </w:r>
    <w:r>
      <w:rPr>
        <w:noProof/>
      </w:rPr>
      <w:drawing>
        <wp:anchor distT="0" distB="0" distL="114300" distR="114300" simplePos="0" relativeHeight="251661312" behindDoc="0" locked="0" layoutInCell="1" allowOverlap="1" wp14:anchorId="518D8ED6" wp14:editId="3EAD852E">
          <wp:simplePos x="0" y="0"/>
          <wp:positionH relativeFrom="column">
            <wp:posOffset>5728335</wp:posOffset>
          </wp:positionH>
          <wp:positionV relativeFrom="paragraph">
            <wp:posOffset>10058400</wp:posOffset>
          </wp:positionV>
          <wp:extent cx="1075690" cy="422910"/>
          <wp:effectExtent l="0" t="0" r="0" b="0"/>
          <wp:wrapNone/>
          <wp:docPr id="17" name="图片 17"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75690" cy="422910"/>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21DAFC98" wp14:editId="6919269D">
          <wp:simplePos x="0" y="0"/>
          <wp:positionH relativeFrom="column">
            <wp:posOffset>5728335</wp:posOffset>
          </wp:positionH>
          <wp:positionV relativeFrom="paragraph">
            <wp:posOffset>10058400</wp:posOffset>
          </wp:positionV>
          <wp:extent cx="1075690" cy="422910"/>
          <wp:effectExtent l="0" t="0" r="0" b="0"/>
          <wp:wrapNone/>
          <wp:docPr id="16" name="图片 16"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75690" cy="422910"/>
                  </a:xfrm>
                  <a:prstGeom prst="rect">
                    <a:avLst/>
                  </a:prstGeom>
                  <a:noFill/>
                </pic:spPr>
              </pic:pic>
            </a:graphicData>
          </a:graphic>
        </wp:anchor>
      </w:drawing>
    </w:r>
    <w:r>
      <w:rPr>
        <w:noProof/>
      </w:rPr>
      <w:drawing>
        <wp:anchor distT="0" distB="0" distL="114300" distR="114300" simplePos="0" relativeHeight="251656192" behindDoc="0" locked="0" layoutInCell="1" allowOverlap="1" wp14:anchorId="04EB353F" wp14:editId="4E666E0E">
          <wp:simplePos x="0" y="0"/>
          <wp:positionH relativeFrom="column">
            <wp:posOffset>8477250</wp:posOffset>
          </wp:positionH>
          <wp:positionV relativeFrom="paragraph">
            <wp:posOffset>353060</wp:posOffset>
          </wp:positionV>
          <wp:extent cx="981075" cy="381000"/>
          <wp:effectExtent l="0" t="0" r="0" b="0"/>
          <wp:wrapNone/>
          <wp:docPr id="4" name="图片 2" descr="dn_01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dn_0130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981075" cy="3810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1175A" w14:textId="77777777" w:rsidR="00A22B27" w:rsidRDefault="00A22B27">
      <w:r>
        <w:separator/>
      </w:r>
    </w:p>
  </w:footnote>
  <w:footnote w:type="continuationSeparator" w:id="0">
    <w:p w14:paraId="73733994" w14:textId="77777777" w:rsidR="00A22B27" w:rsidRDefault="00A22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56D38"/>
    <w:multiLevelType w:val="multilevel"/>
    <w:tmpl w:val="07556D38"/>
    <w:lvl w:ilvl="0">
      <w:start w:val="1"/>
      <w:numFmt w:val="bullet"/>
      <w:lvlText w:val=""/>
      <w:lvlJc w:val="left"/>
      <w:pPr>
        <w:tabs>
          <w:tab w:val="left" w:pos="360"/>
        </w:tabs>
        <w:ind w:left="360" w:hanging="360"/>
      </w:pPr>
      <w:rPr>
        <w:rFonts w:ascii="Symbol" w:hAnsi="Symbol" w:hint="default"/>
        <w:sz w:val="20"/>
      </w:rPr>
    </w:lvl>
    <w:lvl w:ilvl="1">
      <w:start w:val="1"/>
      <w:numFmt w:val="decimal"/>
      <w:lvlText w:val="%2."/>
      <w:lvlJc w:val="left"/>
      <w:pPr>
        <w:ind w:left="1500" w:hanging="42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3E0A51E1"/>
    <w:multiLevelType w:val="hybridMultilevel"/>
    <w:tmpl w:val="D8B8AE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25435FE"/>
    <w:multiLevelType w:val="multilevel"/>
    <w:tmpl w:val="525435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D3A3780"/>
    <w:multiLevelType w:val="multilevel"/>
    <w:tmpl w:val="5D3A37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D8B57F3"/>
    <w:multiLevelType w:val="multilevel"/>
    <w:tmpl w:val="5D8B57F3"/>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5DEE432D"/>
    <w:multiLevelType w:val="multilevel"/>
    <w:tmpl w:val="5DEE43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8A67834"/>
    <w:multiLevelType w:val="multilevel"/>
    <w:tmpl w:val="68A67834"/>
    <w:lvl w:ilvl="0">
      <w:numFmt w:val="bullet"/>
      <w:lvlText w:val="□"/>
      <w:lvlJc w:val="left"/>
      <w:pPr>
        <w:ind w:left="360" w:hanging="360"/>
      </w:pPr>
      <w:rPr>
        <w:rFonts w:ascii="微软雅黑" w:eastAsia="微软雅黑" w:hAnsi="微软雅黑" w:hint="eastAsia"/>
        <w:sz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A627C10"/>
    <w:multiLevelType w:val="multilevel"/>
    <w:tmpl w:val="6A627C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E753BB9"/>
    <w:multiLevelType w:val="multilevel"/>
    <w:tmpl w:val="6E753B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4"/>
  </w:num>
  <w:num w:numId="4">
    <w:abstractNumId w:val="5"/>
  </w:num>
  <w:num w:numId="5">
    <w:abstractNumId w:val="2"/>
  </w:num>
  <w:num w:numId="6">
    <w:abstractNumId w:val="6"/>
  </w:num>
  <w:num w:numId="7">
    <w:abstractNumId w:val="8"/>
  </w:num>
  <w:num w:numId="8">
    <w:abstractNumId w:val="3"/>
  </w:num>
  <w:num w:numId="9">
    <w:abstractNumId w:val="1"/>
  </w:num>
  <w:num w:numId="10">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61"/>
    <w:rsid w:val="0000111F"/>
    <w:rsid w:val="000204E0"/>
    <w:rsid w:val="00026B8B"/>
    <w:rsid w:val="00027651"/>
    <w:rsid w:val="00031958"/>
    <w:rsid w:val="00034273"/>
    <w:rsid w:val="00037246"/>
    <w:rsid w:val="0004232B"/>
    <w:rsid w:val="000452EC"/>
    <w:rsid w:val="000609D6"/>
    <w:rsid w:val="00063DA2"/>
    <w:rsid w:val="00066983"/>
    <w:rsid w:val="00066DB0"/>
    <w:rsid w:val="00070279"/>
    <w:rsid w:val="000741AD"/>
    <w:rsid w:val="00080280"/>
    <w:rsid w:val="0008184D"/>
    <w:rsid w:val="000820FB"/>
    <w:rsid w:val="00082264"/>
    <w:rsid w:val="00087B30"/>
    <w:rsid w:val="00095EB2"/>
    <w:rsid w:val="000A3851"/>
    <w:rsid w:val="000C1288"/>
    <w:rsid w:val="000E10FB"/>
    <w:rsid w:val="000E657A"/>
    <w:rsid w:val="000F3CE5"/>
    <w:rsid w:val="000F48EC"/>
    <w:rsid w:val="000F5DE7"/>
    <w:rsid w:val="001061FD"/>
    <w:rsid w:val="00111126"/>
    <w:rsid w:val="001209D6"/>
    <w:rsid w:val="00126958"/>
    <w:rsid w:val="00133AC6"/>
    <w:rsid w:val="00140C49"/>
    <w:rsid w:val="00144341"/>
    <w:rsid w:val="00153AAE"/>
    <w:rsid w:val="00167C8F"/>
    <w:rsid w:val="00170FF4"/>
    <w:rsid w:val="00173391"/>
    <w:rsid w:val="00175E07"/>
    <w:rsid w:val="00182D0D"/>
    <w:rsid w:val="00183856"/>
    <w:rsid w:val="00187A0D"/>
    <w:rsid w:val="001B4CF3"/>
    <w:rsid w:val="001C7201"/>
    <w:rsid w:val="001C7C94"/>
    <w:rsid w:val="001D1614"/>
    <w:rsid w:val="001D73B9"/>
    <w:rsid w:val="001E0140"/>
    <w:rsid w:val="001E492A"/>
    <w:rsid w:val="001E534B"/>
    <w:rsid w:val="001F6EF8"/>
    <w:rsid w:val="00203025"/>
    <w:rsid w:val="00203283"/>
    <w:rsid w:val="00214833"/>
    <w:rsid w:val="00217D6B"/>
    <w:rsid w:val="002219A6"/>
    <w:rsid w:val="00236C21"/>
    <w:rsid w:val="00241D17"/>
    <w:rsid w:val="002631D2"/>
    <w:rsid w:val="00275A73"/>
    <w:rsid w:val="002802BE"/>
    <w:rsid w:val="00282E47"/>
    <w:rsid w:val="0028431E"/>
    <w:rsid w:val="00292CE8"/>
    <w:rsid w:val="00293780"/>
    <w:rsid w:val="002C6BAA"/>
    <w:rsid w:val="002D0891"/>
    <w:rsid w:val="002E2A69"/>
    <w:rsid w:val="002E3B5D"/>
    <w:rsid w:val="002E5F74"/>
    <w:rsid w:val="00304F82"/>
    <w:rsid w:val="00305BBB"/>
    <w:rsid w:val="00311240"/>
    <w:rsid w:val="00316644"/>
    <w:rsid w:val="00321924"/>
    <w:rsid w:val="00324F7F"/>
    <w:rsid w:val="00327F0A"/>
    <w:rsid w:val="00330CB1"/>
    <w:rsid w:val="00335810"/>
    <w:rsid w:val="0033606C"/>
    <w:rsid w:val="00337259"/>
    <w:rsid w:val="00341C11"/>
    <w:rsid w:val="0034227A"/>
    <w:rsid w:val="00342953"/>
    <w:rsid w:val="003439BD"/>
    <w:rsid w:val="0034531B"/>
    <w:rsid w:val="0034577B"/>
    <w:rsid w:val="00346301"/>
    <w:rsid w:val="003522FC"/>
    <w:rsid w:val="00355428"/>
    <w:rsid w:val="00360FC4"/>
    <w:rsid w:val="003769DC"/>
    <w:rsid w:val="003773D7"/>
    <w:rsid w:val="00385BE9"/>
    <w:rsid w:val="003974EA"/>
    <w:rsid w:val="003A3DAC"/>
    <w:rsid w:val="003B224E"/>
    <w:rsid w:val="003B6D66"/>
    <w:rsid w:val="003D1CE6"/>
    <w:rsid w:val="003D52B7"/>
    <w:rsid w:val="003E451B"/>
    <w:rsid w:val="003F51AE"/>
    <w:rsid w:val="00404B57"/>
    <w:rsid w:val="00410FDA"/>
    <w:rsid w:val="004252D3"/>
    <w:rsid w:val="00425A4A"/>
    <w:rsid w:val="004310DA"/>
    <w:rsid w:val="004411E7"/>
    <w:rsid w:val="00445351"/>
    <w:rsid w:val="00453BC5"/>
    <w:rsid w:val="00455623"/>
    <w:rsid w:val="00467181"/>
    <w:rsid w:val="004706A4"/>
    <w:rsid w:val="00483359"/>
    <w:rsid w:val="004A072C"/>
    <w:rsid w:val="004A71F7"/>
    <w:rsid w:val="004A7D28"/>
    <w:rsid w:val="004C4489"/>
    <w:rsid w:val="004C4AC9"/>
    <w:rsid w:val="004C4C30"/>
    <w:rsid w:val="004C7CDA"/>
    <w:rsid w:val="004D05CA"/>
    <w:rsid w:val="004D12DE"/>
    <w:rsid w:val="004D2D28"/>
    <w:rsid w:val="004D6D00"/>
    <w:rsid w:val="004E1669"/>
    <w:rsid w:val="004E1EE4"/>
    <w:rsid w:val="004E24B0"/>
    <w:rsid w:val="004E55DE"/>
    <w:rsid w:val="004F1D98"/>
    <w:rsid w:val="004F7076"/>
    <w:rsid w:val="0051116B"/>
    <w:rsid w:val="005117AC"/>
    <w:rsid w:val="00520EFF"/>
    <w:rsid w:val="00524AF2"/>
    <w:rsid w:val="0052749B"/>
    <w:rsid w:val="00534563"/>
    <w:rsid w:val="005539C5"/>
    <w:rsid w:val="00560909"/>
    <w:rsid w:val="00572A5A"/>
    <w:rsid w:val="00572CB0"/>
    <w:rsid w:val="005A1B16"/>
    <w:rsid w:val="005A3889"/>
    <w:rsid w:val="005B5456"/>
    <w:rsid w:val="005C3719"/>
    <w:rsid w:val="005E6A66"/>
    <w:rsid w:val="006040BE"/>
    <w:rsid w:val="006043B5"/>
    <w:rsid w:val="00605BC3"/>
    <w:rsid w:val="00614378"/>
    <w:rsid w:val="00616DF2"/>
    <w:rsid w:val="00616E7C"/>
    <w:rsid w:val="006219AB"/>
    <w:rsid w:val="006261CD"/>
    <w:rsid w:val="006264D5"/>
    <w:rsid w:val="0062725B"/>
    <w:rsid w:val="006315AC"/>
    <w:rsid w:val="00634D0F"/>
    <w:rsid w:val="0064041E"/>
    <w:rsid w:val="006523E2"/>
    <w:rsid w:val="00672D9D"/>
    <w:rsid w:val="00676D59"/>
    <w:rsid w:val="006778B2"/>
    <w:rsid w:val="00685285"/>
    <w:rsid w:val="00691AF4"/>
    <w:rsid w:val="006A3D8B"/>
    <w:rsid w:val="006B5B26"/>
    <w:rsid w:val="006C0ACA"/>
    <w:rsid w:val="006C397E"/>
    <w:rsid w:val="006C70B2"/>
    <w:rsid w:val="006D3208"/>
    <w:rsid w:val="006D7D07"/>
    <w:rsid w:val="006E0A9E"/>
    <w:rsid w:val="006E6297"/>
    <w:rsid w:val="006F6179"/>
    <w:rsid w:val="00700177"/>
    <w:rsid w:val="00703D09"/>
    <w:rsid w:val="007044EF"/>
    <w:rsid w:val="00710FE6"/>
    <w:rsid w:val="0071662B"/>
    <w:rsid w:val="00721200"/>
    <w:rsid w:val="00722A81"/>
    <w:rsid w:val="00732F49"/>
    <w:rsid w:val="007352A2"/>
    <w:rsid w:val="007538A8"/>
    <w:rsid w:val="00753BA1"/>
    <w:rsid w:val="00756669"/>
    <w:rsid w:val="00756C4C"/>
    <w:rsid w:val="00764111"/>
    <w:rsid w:val="00772B69"/>
    <w:rsid w:val="0078066C"/>
    <w:rsid w:val="00795086"/>
    <w:rsid w:val="007A41AF"/>
    <w:rsid w:val="007A7F6E"/>
    <w:rsid w:val="007B0F87"/>
    <w:rsid w:val="007B23EE"/>
    <w:rsid w:val="007B472F"/>
    <w:rsid w:val="007C625B"/>
    <w:rsid w:val="007F31D0"/>
    <w:rsid w:val="007F4685"/>
    <w:rsid w:val="007F68AF"/>
    <w:rsid w:val="00801785"/>
    <w:rsid w:val="00802D61"/>
    <w:rsid w:val="0081132D"/>
    <w:rsid w:val="00817A70"/>
    <w:rsid w:val="008257B2"/>
    <w:rsid w:val="0083213A"/>
    <w:rsid w:val="00842AE1"/>
    <w:rsid w:val="00854083"/>
    <w:rsid w:val="00861743"/>
    <w:rsid w:val="0087248A"/>
    <w:rsid w:val="00873F59"/>
    <w:rsid w:val="00876486"/>
    <w:rsid w:val="00877BFE"/>
    <w:rsid w:val="00882E23"/>
    <w:rsid w:val="008853B5"/>
    <w:rsid w:val="008865F3"/>
    <w:rsid w:val="008906B5"/>
    <w:rsid w:val="008A5780"/>
    <w:rsid w:val="008C12A4"/>
    <w:rsid w:val="008C1AFD"/>
    <w:rsid w:val="008C1C4F"/>
    <w:rsid w:val="008C56D8"/>
    <w:rsid w:val="008D45A4"/>
    <w:rsid w:val="008D6EE9"/>
    <w:rsid w:val="008E04B5"/>
    <w:rsid w:val="008E0BD9"/>
    <w:rsid w:val="008E5DCF"/>
    <w:rsid w:val="008E6833"/>
    <w:rsid w:val="008F23C9"/>
    <w:rsid w:val="008F55A4"/>
    <w:rsid w:val="008F76BA"/>
    <w:rsid w:val="00900960"/>
    <w:rsid w:val="00902598"/>
    <w:rsid w:val="00906E1F"/>
    <w:rsid w:val="00916408"/>
    <w:rsid w:val="00925951"/>
    <w:rsid w:val="009325E9"/>
    <w:rsid w:val="009422E6"/>
    <w:rsid w:val="0095154D"/>
    <w:rsid w:val="00951C3E"/>
    <w:rsid w:val="00953666"/>
    <w:rsid w:val="00962502"/>
    <w:rsid w:val="00974530"/>
    <w:rsid w:val="0098499F"/>
    <w:rsid w:val="00995F9E"/>
    <w:rsid w:val="00996E09"/>
    <w:rsid w:val="009A4171"/>
    <w:rsid w:val="009B0514"/>
    <w:rsid w:val="009B6001"/>
    <w:rsid w:val="009B620F"/>
    <w:rsid w:val="009C407D"/>
    <w:rsid w:val="009C436A"/>
    <w:rsid w:val="009E1528"/>
    <w:rsid w:val="009E28ED"/>
    <w:rsid w:val="009F13F3"/>
    <w:rsid w:val="009F2E38"/>
    <w:rsid w:val="009F4C1D"/>
    <w:rsid w:val="00A13833"/>
    <w:rsid w:val="00A22B27"/>
    <w:rsid w:val="00A23E28"/>
    <w:rsid w:val="00A27268"/>
    <w:rsid w:val="00A3467C"/>
    <w:rsid w:val="00A40D8C"/>
    <w:rsid w:val="00A43B7A"/>
    <w:rsid w:val="00A50C7C"/>
    <w:rsid w:val="00A50ED1"/>
    <w:rsid w:val="00A62E6C"/>
    <w:rsid w:val="00A64F2F"/>
    <w:rsid w:val="00A65964"/>
    <w:rsid w:val="00A70781"/>
    <w:rsid w:val="00A810B5"/>
    <w:rsid w:val="00A82132"/>
    <w:rsid w:val="00A91094"/>
    <w:rsid w:val="00A936BA"/>
    <w:rsid w:val="00AA00FB"/>
    <w:rsid w:val="00AA3E9D"/>
    <w:rsid w:val="00AB01F1"/>
    <w:rsid w:val="00AB6410"/>
    <w:rsid w:val="00AC5FA9"/>
    <w:rsid w:val="00AC70EC"/>
    <w:rsid w:val="00AD0FE0"/>
    <w:rsid w:val="00AD7D21"/>
    <w:rsid w:val="00AF04A4"/>
    <w:rsid w:val="00AF6D9B"/>
    <w:rsid w:val="00B035B0"/>
    <w:rsid w:val="00B15326"/>
    <w:rsid w:val="00B24C4A"/>
    <w:rsid w:val="00B34353"/>
    <w:rsid w:val="00B34C96"/>
    <w:rsid w:val="00B35E21"/>
    <w:rsid w:val="00B36B4E"/>
    <w:rsid w:val="00B37CB2"/>
    <w:rsid w:val="00B420FF"/>
    <w:rsid w:val="00B43566"/>
    <w:rsid w:val="00B44A18"/>
    <w:rsid w:val="00B666F3"/>
    <w:rsid w:val="00B730B1"/>
    <w:rsid w:val="00B73391"/>
    <w:rsid w:val="00B762BD"/>
    <w:rsid w:val="00B77FEE"/>
    <w:rsid w:val="00B80E30"/>
    <w:rsid w:val="00B82C00"/>
    <w:rsid w:val="00B83B9B"/>
    <w:rsid w:val="00BC646D"/>
    <w:rsid w:val="00BD07A0"/>
    <w:rsid w:val="00BD1B31"/>
    <w:rsid w:val="00BD5CBE"/>
    <w:rsid w:val="00BE4AB5"/>
    <w:rsid w:val="00C07C74"/>
    <w:rsid w:val="00C10A94"/>
    <w:rsid w:val="00C16C3B"/>
    <w:rsid w:val="00C22013"/>
    <w:rsid w:val="00C24AEB"/>
    <w:rsid w:val="00C25C02"/>
    <w:rsid w:val="00C26D73"/>
    <w:rsid w:val="00C3299B"/>
    <w:rsid w:val="00C3457B"/>
    <w:rsid w:val="00C472F9"/>
    <w:rsid w:val="00C5178B"/>
    <w:rsid w:val="00C544C9"/>
    <w:rsid w:val="00C55B01"/>
    <w:rsid w:val="00C73312"/>
    <w:rsid w:val="00C73D8A"/>
    <w:rsid w:val="00C81C23"/>
    <w:rsid w:val="00C92854"/>
    <w:rsid w:val="00C92CE4"/>
    <w:rsid w:val="00C943A3"/>
    <w:rsid w:val="00C967C0"/>
    <w:rsid w:val="00C96801"/>
    <w:rsid w:val="00CA03BE"/>
    <w:rsid w:val="00CA0AA8"/>
    <w:rsid w:val="00CA0F26"/>
    <w:rsid w:val="00CB686E"/>
    <w:rsid w:val="00CD64BF"/>
    <w:rsid w:val="00CD7A73"/>
    <w:rsid w:val="00CF2A1F"/>
    <w:rsid w:val="00D06023"/>
    <w:rsid w:val="00D12CDD"/>
    <w:rsid w:val="00D262DB"/>
    <w:rsid w:val="00D27506"/>
    <w:rsid w:val="00D532D2"/>
    <w:rsid w:val="00D54FE3"/>
    <w:rsid w:val="00D623E7"/>
    <w:rsid w:val="00D63B3A"/>
    <w:rsid w:val="00D6629B"/>
    <w:rsid w:val="00D74BAB"/>
    <w:rsid w:val="00D75728"/>
    <w:rsid w:val="00D84725"/>
    <w:rsid w:val="00D84981"/>
    <w:rsid w:val="00D84E53"/>
    <w:rsid w:val="00D94A92"/>
    <w:rsid w:val="00DA171A"/>
    <w:rsid w:val="00DA39A2"/>
    <w:rsid w:val="00DA5405"/>
    <w:rsid w:val="00DA74B5"/>
    <w:rsid w:val="00DA7C84"/>
    <w:rsid w:val="00DB70CC"/>
    <w:rsid w:val="00DC02E0"/>
    <w:rsid w:val="00DC2F82"/>
    <w:rsid w:val="00DC6511"/>
    <w:rsid w:val="00DC7EF2"/>
    <w:rsid w:val="00DE2CC0"/>
    <w:rsid w:val="00DE7AEA"/>
    <w:rsid w:val="00DF0BCF"/>
    <w:rsid w:val="00DF2209"/>
    <w:rsid w:val="00DF2D34"/>
    <w:rsid w:val="00E020C6"/>
    <w:rsid w:val="00E11155"/>
    <w:rsid w:val="00E12E96"/>
    <w:rsid w:val="00E20137"/>
    <w:rsid w:val="00E30A66"/>
    <w:rsid w:val="00E31529"/>
    <w:rsid w:val="00E33185"/>
    <w:rsid w:val="00E34BF2"/>
    <w:rsid w:val="00E41F23"/>
    <w:rsid w:val="00E54196"/>
    <w:rsid w:val="00E57DAD"/>
    <w:rsid w:val="00E97605"/>
    <w:rsid w:val="00EA18AE"/>
    <w:rsid w:val="00EA1B0A"/>
    <w:rsid w:val="00EA4556"/>
    <w:rsid w:val="00EB096D"/>
    <w:rsid w:val="00EC52C2"/>
    <w:rsid w:val="00EC5BA1"/>
    <w:rsid w:val="00EC759A"/>
    <w:rsid w:val="00ED78B1"/>
    <w:rsid w:val="00EF0789"/>
    <w:rsid w:val="00F21B3C"/>
    <w:rsid w:val="00F23D77"/>
    <w:rsid w:val="00F252FA"/>
    <w:rsid w:val="00F27297"/>
    <w:rsid w:val="00F3273D"/>
    <w:rsid w:val="00F33D7F"/>
    <w:rsid w:val="00F4096B"/>
    <w:rsid w:val="00F427FB"/>
    <w:rsid w:val="00F437DD"/>
    <w:rsid w:val="00F559FC"/>
    <w:rsid w:val="00F61441"/>
    <w:rsid w:val="00F65790"/>
    <w:rsid w:val="00F65F11"/>
    <w:rsid w:val="00F80ED5"/>
    <w:rsid w:val="00F903E6"/>
    <w:rsid w:val="00F9161D"/>
    <w:rsid w:val="00F961AC"/>
    <w:rsid w:val="00FA4A79"/>
    <w:rsid w:val="00FA50EC"/>
    <w:rsid w:val="00FA7B62"/>
    <w:rsid w:val="00FB3087"/>
    <w:rsid w:val="00FC6011"/>
    <w:rsid w:val="00FC6D55"/>
    <w:rsid w:val="00FC6F94"/>
    <w:rsid w:val="00FD16FF"/>
    <w:rsid w:val="00FD4527"/>
    <w:rsid w:val="00FD5B95"/>
    <w:rsid w:val="00FE0E21"/>
    <w:rsid w:val="00FF62D6"/>
    <w:rsid w:val="02055214"/>
    <w:rsid w:val="07EF7893"/>
    <w:rsid w:val="0953715A"/>
    <w:rsid w:val="0D1B49FA"/>
    <w:rsid w:val="0ECC0CC5"/>
    <w:rsid w:val="132135FD"/>
    <w:rsid w:val="17A71163"/>
    <w:rsid w:val="202D3756"/>
    <w:rsid w:val="22B343FA"/>
    <w:rsid w:val="22CB0296"/>
    <w:rsid w:val="28C46DE6"/>
    <w:rsid w:val="2E331558"/>
    <w:rsid w:val="33A46447"/>
    <w:rsid w:val="3696421B"/>
    <w:rsid w:val="39964B88"/>
    <w:rsid w:val="434D6E78"/>
    <w:rsid w:val="43F551BC"/>
    <w:rsid w:val="45AF0BE0"/>
    <w:rsid w:val="4C264B77"/>
    <w:rsid w:val="4F3B686F"/>
    <w:rsid w:val="54DA32C1"/>
    <w:rsid w:val="5891595B"/>
    <w:rsid w:val="5FC248F3"/>
    <w:rsid w:val="624D3928"/>
    <w:rsid w:val="62C4089A"/>
    <w:rsid w:val="66BA13F0"/>
    <w:rsid w:val="6A7A0B20"/>
    <w:rsid w:val="6AC32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65AC735"/>
  <w15:docId w15:val="{02C1AD6D-A6FF-495C-83C3-A2D5249D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qFormat="1"/>
    <w:lsdException w:name="Light List Accent 5" w:uiPriority="61"/>
    <w:lsdException w:name="Light Grid Accent 5" w:qFormat="1"/>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0"/>
    <w:uiPriority w:val="99"/>
    <w:qFormat/>
    <w:pPr>
      <w:keepNext/>
      <w:keepLines/>
      <w:spacing w:line="415" w:lineRule="auto"/>
      <w:jc w:val="center"/>
      <w:outlineLvl w:val="1"/>
    </w:pPr>
    <w:rPr>
      <w:rFonts w:ascii="微软雅黑" w:eastAsia="微软雅黑" w:hAnsi="微软雅黑"/>
      <w:b/>
      <w:bCs/>
      <w:color w:val="0070C0"/>
      <w:sz w:val="28"/>
      <w:szCs w:val="32"/>
    </w:rPr>
  </w:style>
  <w:style w:type="paragraph" w:styleId="3">
    <w:name w:val="heading 3"/>
    <w:basedOn w:val="a"/>
    <w:next w:val="a"/>
    <w:link w:val="30"/>
    <w:uiPriority w:val="9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Pr>
      <w:rFonts w:ascii="Times New Roman" w:hAnsi="Times New Roman"/>
      <w:sz w:val="24"/>
      <w:szCs w:val="24"/>
    </w:rPr>
  </w:style>
  <w:style w:type="character" w:styleId="aa">
    <w:name w:val="Hyperlink"/>
    <w:uiPriority w:val="99"/>
    <w:qFormat/>
    <w:rPr>
      <w:rFonts w:cs="Times New Roman"/>
      <w:color w:val="0000FF"/>
      <w:u w:val="single"/>
    </w:rPr>
  </w:style>
  <w:style w:type="table" w:styleId="ab">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
    <w:name w:val="Light Shading Accent 5"/>
    <w:basedOn w:val="a1"/>
    <w:uiPriority w:val="99"/>
    <w:qFormat/>
    <w:rPr>
      <w:color w:val="31849B"/>
    </w:rPr>
    <w:tblPr>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50">
    <w:name w:val="Light Grid Accent 5"/>
    <w:basedOn w:val="a1"/>
    <w:uiPriority w:val="99"/>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宋体"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pPr>
      <w:rPr>
        <w:rFonts w:ascii="Times New Roman" w:eastAsia="宋体"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Times New Roman" w:eastAsia="宋体" w:hAnsi="Times New Roman" w:cs="Times New Roman"/>
        <w:b/>
        <w:bCs/>
      </w:rPr>
    </w:tblStylePr>
    <w:tblStylePr w:type="lastCol">
      <w:rPr>
        <w:rFonts w:ascii="Times New Roman" w:eastAsia="宋体"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20">
    <w:name w:val="标题 2 字符"/>
    <w:link w:val="2"/>
    <w:uiPriority w:val="99"/>
    <w:qFormat/>
    <w:locked/>
    <w:rPr>
      <w:rFonts w:ascii="微软雅黑" w:eastAsia="微软雅黑" w:hAnsi="微软雅黑" w:cs="Times New Roman"/>
      <w:b/>
      <w:bCs/>
      <w:color w:val="0070C0"/>
      <w:sz w:val="32"/>
      <w:szCs w:val="32"/>
    </w:rPr>
  </w:style>
  <w:style w:type="character" w:customStyle="1" w:styleId="30">
    <w:name w:val="标题 3 字符"/>
    <w:link w:val="3"/>
    <w:uiPriority w:val="99"/>
    <w:qFormat/>
    <w:locked/>
    <w:rPr>
      <w:rFonts w:ascii="宋体" w:eastAsia="宋体" w:hAnsi="宋体" w:cs="宋体"/>
      <w:b/>
      <w:bCs/>
      <w:kern w:val="0"/>
      <w:sz w:val="27"/>
      <w:szCs w:val="27"/>
    </w:rPr>
  </w:style>
  <w:style w:type="character" w:customStyle="1" w:styleId="a4">
    <w:name w:val="批注框文本 字符"/>
    <w:link w:val="a3"/>
    <w:uiPriority w:val="99"/>
    <w:semiHidden/>
    <w:qFormat/>
    <w:locked/>
    <w:rPr>
      <w:rFonts w:cs="Times New Roman"/>
      <w:sz w:val="18"/>
      <w:szCs w:val="18"/>
    </w:rPr>
  </w:style>
  <w:style w:type="character" w:customStyle="1" w:styleId="a6">
    <w:name w:val="页脚 字符"/>
    <w:link w:val="a5"/>
    <w:uiPriority w:val="99"/>
    <w:qFormat/>
    <w:locked/>
    <w:rPr>
      <w:rFonts w:cs="Times New Roman"/>
      <w:sz w:val="18"/>
      <w:szCs w:val="18"/>
    </w:rPr>
  </w:style>
  <w:style w:type="character" w:customStyle="1" w:styleId="a8">
    <w:name w:val="页眉 字符"/>
    <w:link w:val="a7"/>
    <w:uiPriority w:val="99"/>
    <w:qFormat/>
    <w:locked/>
    <w:rPr>
      <w:rFonts w:cs="Times New Roman"/>
      <w:sz w:val="18"/>
      <w:szCs w:val="18"/>
    </w:rPr>
  </w:style>
  <w:style w:type="character" w:customStyle="1" w:styleId="entitle">
    <w:name w:val="en_title"/>
    <w:uiPriority w:val="99"/>
    <w:qFormat/>
    <w:rPr>
      <w:rFonts w:cs="Times New Roman"/>
    </w:rPr>
  </w:style>
  <w:style w:type="character" w:customStyle="1" w:styleId="apple-converted-space">
    <w:name w:val="apple-converted-space"/>
    <w:uiPriority w:val="99"/>
    <w:qFormat/>
    <w:rPr>
      <w:rFonts w:cs="Times New Roman"/>
    </w:rPr>
  </w:style>
  <w:style w:type="paragraph" w:customStyle="1" w:styleId="ListParagraph1">
    <w:name w:val="List Paragraph1"/>
    <w:basedOn w:val="a"/>
    <w:uiPriority w:val="99"/>
    <w:qFormat/>
    <w:pPr>
      <w:ind w:firstLineChars="200" w:firstLine="420"/>
    </w:pPr>
  </w:style>
  <w:style w:type="table" w:customStyle="1" w:styleId="11">
    <w:name w:val="中等深浅列表 11"/>
    <w:uiPriority w:val="99"/>
    <w:qFormat/>
    <w:rPr>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
    <w:name w:val="浅色底纹1"/>
    <w:uiPriority w:val="99"/>
    <w:qFormat/>
    <w:rPr>
      <w:color w:val="000000"/>
    </w:rPr>
    <w:tblPr>
      <w:tblBorders>
        <w:top w:val="single" w:sz="8" w:space="0" w:color="000000"/>
        <w:bottom w:val="single" w:sz="8" w:space="0" w:color="000000"/>
      </w:tblBorders>
      <w:tblCellMar>
        <w:top w:w="0" w:type="dxa"/>
        <w:left w:w="108" w:type="dxa"/>
        <w:bottom w:w="0" w:type="dxa"/>
        <w:right w:w="108" w:type="dxa"/>
      </w:tblCellMar>
    </w:tblPr>
  </w:style>
  <w:style w:type="paragraph" w:customStyle="1" w:styleId="10">
    <w:name w:val="样式1"/>
    <w:basedOn w:val="a7"/>
    <w:uiPriority w:val="99"/>
    <w:qFormat/>
    <w:pPr>
      <w:pBdr>
        <w:bottom w:val="none" w:sz="0" w:space="0" w:color="auto"/>
      </w:pBdr>
      <w:jc w:val="both"/>
    </w:pPr>
  </w:style>
  <w:style w:type="paragraph" w:customStyle="1" w:styleId="firsttitle">
    <w:name w:val="first_title"/>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0">
    <w:name w:val="p0"/>
    <w:basedOn w:val="a"/>
    <w:uiPriority w:val="99"/>
    <w:qFormat/>
    <w:pPr>
      <w:widowControl/>
    </w:pPr>
    <w:rPr>
      <w:rFonts w:ascii="Times New Roman" w:hAnsi="Times New Roman"/>
      <w:kern w:val="0"/>
      <w:szCs w:val="21"/>
    </w:rPr>
  </w:style>
  <w:style w:type="character" w:customStyle="1" w:styleId="cntitle">
    <w:name w:val="cn_title"/>
    <w:uiPriority w:val="99"/>
    <w:qFormat/>
    <w:rPr>
      <w:rFonts w:cs="Times New Roman"/>
    </w:rPr>
  </w:style>
  <w:style w:type="paragraph" w:customStyle="1" w:styleId="12">
    <w:name w:val="列出段落1"/>
    <w:basedOn w:val="a"/>
    <w:uiPriority w:val="99"/>
    <w:qFormat/>
    <w:pPr>
      <w:ind w:firstLineChars="200" w:firstLine="420"/>
    </w:pPr>
  </w:style>
  <w:style w:type="paragraph" w:customStyle="1" w:styleId="21">
    <w:name w:val="列出段落2"/>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076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529</Words>
  <Characters>3020</Characters>
  <Application>Microsoft Office Word</Application>
  <DocSecurity>0</DocSecurity>
  <Lines>25</Lines>
  <Paragraphs>7</Paragraphs>
  <ScaleCrop>false</ScaleCrop>
  <Company>Sky123.Org</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yunfeng zheng</cp:lastModifiedBy>
  <cp:revision>24</cp:revision>
  <cp:lastPrinted>2016-01-21T13:15:00Z</cp:lastPrinted>
  <dcterms:created xsi:type="dcterms:W3CDTF">2019-01-24T09:06:00Z</dcterms:created>
  <dcterms:modified xsi:type="dcterms:W3CDTF">2020-03-06T02:29:00Z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_DocHome">
    <vt:i4>257655282</vt:i4>
  </property>
</Properties>
</file>