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2200" w:firstLineChars="500"/>
        <w:rPr>
          <w:rFonts w:hint="eastAsia" w:ascii="微软雅黑" w:hAnsi="微软雅黑" w:eastAsia="微软雅黑" w:cs="微软雅黑"/>
          <w:sz w:val="44"/>
          <w:szCs w:val="44"/>
        </w:rPr>
      </w:pPr>
      <w:r>
        <w:rPr>
          <w:rFonts w:hint="eastAsia" w:ascii="微软雅黑" w:hAnsi="微软雅黑" w:eastAsia="微软雅黑" w:cs="微软雅黑"/>
          <w:sz w:val="44"/>
          <w:szCs w:val="44"/>
        </w:rPr>
        <w:t>太极大道学堂</w:t>
      </w:r>
    </w:p>
    <w:p>
      <w:pPr>
        <w:rPr>
          <w:rFonts w:hint="eastAsia" w:ascii="微软雅黑" w:hAnsi="微软雅黑" w:eastAsia="微软雅黑" w:cs="微软雅黑"/>
        </w:rPr>
      </w:pPr>
      <w:r>
        <w:rPr>
          <w:rFonts w:hint="eastAsia" w:ascii="微软雅黑" w:hAnsi="微软雅黑" w:eastAsia="微软雅黑" w:cs="微软雅黑"/>
        </w:rPr>
        <w:t>传承中华传统文化</w:t>
      </w:r>
    </w:p>
    <w:p>
      <w:pPr>
        <w:rPr>
          <w:rFonts w:hint="eastAsia" w:ascii="微软雅黑" w:hAnsi="微软雅黑" w:eastAsia="微软雅黑" w:cs="微软雅黑"/>
        </w:rPr>
      </w:pPr>
      <w:r>
        <w:rPr>
          <w:rFonts w:hint="eastAsia" w:ascii="微软雅黑" w:hAnsi="微软雅黑" w:eastAsia="微软雅黑" w:cs="微软雅黑"/>
        </w:rPr>
        <w:t>探寻身心和谐之道</w:t>
      </w:r>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修炼功法、学习心法、领悟道法</w:t>
      </w:r>
    </w:p>
    <w:p>
      <w:pPr>
        <w:rPr>
          <w:rFonts w:hint="default" w:ascii="微软雅黑" w:hAnsi="微软雅黑" w:eastAsia="微软雅黑" w:cs="微软雅黑"/>
          <w:lang w:val="en-US" w:eastAsia="zh-CN"/>
        </w:rPr>
      </w:pPr>
      <w:r>
        <w:rPr>
          <w:rFonts w:hint="default" w:ascii="微软雅黑" w:hAnsi="微软雅黑" w:eastAsia="微软雅黑" w:cs="微软雅黑"/>
          <w:lang w:val="en-US" w:eastAsia="zh-CN"/>
        </w:rPr>
        <w:t>太极，中华传统文化中的一颗瑰宝，一阴一阳，蕴含着万物生长、自然和谐之大道。太极通过独特的动作和呼吸配合，不仅可以促进身体健康、改善睡眠质量、增强身体灵敏度，还可以调和气血、稳定情绪、减轻压力，对身心健康有全面的提升作用。</w:t>
      </w:r>
    </w:p>
    <w:p>
      <w:pPr>
        <w:rPr>
          <w:rFonts w:hint="default" w:ascii="微软雅黑" w:hAnsi="微软雅黑" w:eastAsia="微软雅黑" w:cs="微软雅黑"/>
          <w:lang w:val="en-US" w:eastAsia="zh-CN"/>
        </w:rPr>
      </w:pPr>
      <w:r>
        <w:rPr>
          <w:rFonts w:hint="default" w:ascii="微软雅黑" w:hAnsi="微软雅黑" w:eastAsia="微软雅黑" w:cs="微软雅黑"/>
          <w:lang w:val="en-US" w:eastAsia="zh-CN"/>
        </w:rPr>
        <w:t>国学，是中华传统文化的精髓和核心，国学经典中蕴含着丰富的人生哲理和智慧。国学对人生价值具有深远的影响，可以帮助我们塑造健全的人格、提供人生指导和智慧、培养内省与自我完善的精神、促进家庭和谐和基业长青、培养审美和艺术修养、提高生活品质和精神享受，是人生道路上的重要财富。</w:t>
      </w:r>
    </w:p>
    <w:p>
      <w:pPr>
        <w:rPr>
          <w:rFonts w:hint="default" w:ascii="微软雅黑" w:hAnsi="微软雅黑" w:eastAsia="微软雅黑" w:cs="微软雅黑"/>
          <w:lang w:val="en-US" w:eastAsia="zh-CN"/>
        </w:rPr>
      </w:pPr>
    </w:p>
    <w:p>
      <w:pPr>
        <w:rPr>
          <w:rFonts w:hint="default" w:ascii="微软雅黑" w:hAnsi="微软雅黑" w:eastAsia="微软雅黑" w:cs="微软雅黑"/>
          <w:lang w:val="en-US" w:eastAsia="zh-CN"/>
        </w:rPr>
      </w:pPr>
      <w:r>
        <w:rPr>
          <w:rFonts w:hint="default" w:ascii="微软雅黑" w:hAnsi="微软雅黑" w:eastAsia="微软雅黑" w:cs="微软雅黑"/>
          <w:lang w:val="en-US" w:eastAsia="zh-CN"/>
        </w:rPr>
        <w:t>学堂简介</w:t>
      </w:r>
    </w:p>
    <w:p>
      <w:pPr>
        <w:rPr>
          <w:rFonts w:hint="default" w:ascii="微软雅黑" w:hAnsi="微软雅黑" w:eastAsia="微软雅黑" w:cs="微软雅黑"/>
          <w:lang w:val="en-US" w:eastAsia="zh-CN"/>
        </w:rPr>
      </w:pPr>
      <w:r>
        <w:rPr>
          <w:rFonts w:hint="default" w:ascii="微软雅黑" w:hAnsi="微软雅黑" w:eastAsia="微软雅黑" w:cs="微软雅黑"/>
          <w:lang w:val="en-US" w:eastAsia="zh-CN"/>
        </w:rPr>
        <w:drawing>
          <wp:inline distT="0" distB="0" distL="114300" distR="114300">
            <wp:extent cx="1971675" cy="2333625"/>
            <wp:effectExtent l="0" t="0" r="9525" b="9525"/>
            <wp:docPr id="1" name="图片 1" descr="1723643296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723643296056"/>
                    <pic:cNvPicPr>
                      <a:picLocks noChangeAspect="1"/>
                    </pic:cNvPicPr>
                  </pic:nvPicPr>
                  <pic:blipFill>
                    <a:blip r:embed="rId4"/>
                    <a:stretch>
                      <a:fillRect/>
                    </a:stretch>
                  </pic:blipFill>
                  <pic:spPr>
                    <a:xfrm>
                      <a:off x="0" y="0"/>
                      <a:ext cx="1971675" cy="2333625"/>
                    </a:xfrm>
                    <a:prstGeom prst="rect">
                      <a:avLst/>
                    </a:prstGeom>
                  </pic:spPr>
                </pic:pic>
              </a:graphicData>
            </a:graphic>
          </wp:inline>
        </w:drawing>
      </w:r>
    </w:p>
    <w:p>
      <w:pPr>
        <w:rPr>
          <w:rFonts w:hint="default" w:ascii="微软雅黑" w:hAnsi="微软雅黑" w:eastAsia="微软雅黑" w:cs="微软雅黑"/>
          <w:lang w:val="en-US" w:eastAsia="zh-CN"/>
        </w:rPr>
      </w:pPr>
      <w:r>
        <w:rPr>
          <w:rFonts w:hint="default" w:ascii="微软雅黑" w:hAnsi="微软雅黑" w:eastAsia="微软雅黑" w:cs="微软雅黑"/>
          <w:lang w:val="en-US" w:eastAsia="zh-CN"/>
        </w:rPr>
        <w:t>以武修身、以道养心</w:t>
      </w:r>
    </w:p>
    <w:p>
      <w:pPr>
        <w:rPr>
          <w:rFonts w:hint="default" w:ascii="微软雅黑" w:hAnsi="微软雅黑" w:eastAsia="微软雅黑" w:cs="微软雅黑"/>
          <w:lang w:val="en-US" w:eastAsia="zh-CN"/>
        </w:rPr>
      </w:pPr>
      <w:r>
        <w:rPr>
          <w:rFonts w:hint="default" w:ascii="微软雅黑" w:hAnsi="微软雅黑" w:eastAsia="微软雅黑" w:cs="微软雅黑"/>
          <w:lang w:val="en-US" w:eastAsia="zh-CN"/>
        </w:rPr>
        <w:t>太极大道学堂，致力于传承和弘扬中华优秀传统文化，特别是太极和国学两大精髓。学堂秉持“以武修身、以道养心”的教学宗旨，结合现代教学方法和修养身心理念，为学员提供系统、专业的太极和国学课程。在这里，您将领略到太极的和谐之美，感受到国学的深厚底蕴，实现身心的全面发展:达到强身健体修养身心的价值。</w:t>
      </w:r>
    </w:p>
    <w:p>
      <w:pPr>
        <w:rPr>
          <w:rFonts w:hint="default" w:ascii="微软雅黑" w:hAnsi="微软雅黑" w:eastAsia="微软雅黑" w:cs="微软雅黑"/>
          <w:lang w:val="en-US" w:eastAsia="zh-CN"/>
        </w:rPr>
      </w:pPr>
    </w:p>
    <w:p>
      <w:pPr>
        <w:rPr>
          <w:rFonts w:hint="default" w:ascii="微软雅黑" w:hAnsi="微软雅黑" w:eastAsia="微软雅黑" w:cs="微软雅黑"/>
          <w:lang w:val="en-US" w:eastAsia="zh-CN"/>
        </w:rPr>
      </w:pPr>
      <w:r>
        <w:rPr>
          <w:rFonts w:hint="default" w:ascii="微软雅黑" w:hAnsi="微软雅黑" w:eastAsia="微软雅黑" w:cs="微软雅黑"/>
          <w:lang w:val="en-US" w:eastAsia="zh-CN"/>
        </w:rPr>
        <w:t>学堂特色</w:t>
      </w:r>
    </w:p>
    <w:p>
      <w:pPr>
        <w:rPr>
          <w:rFonts w:hint="eastAsia" w:ascii="微软雅黑" w:hAnsi="微软雅黑" w:eastAsia="微软雅黑" w:cs="微软雅黑"/>
        </w:rPr>
      </w:pPr>
      <w:r>
        <w:rPr>
          <w:rFonts w:hint="eastAsia" w:ascii="微软雅黑" w:hAnsi="微软雅黑" w:eastAsia="微软雅黑" w:cs="微软雅黑"/>
          <w:lang w:val="en-US" w:eastAsia="zh-CN"/>
        </w:rPr>
        <w:t>1、</w:t>
      </w:r>
      <w:r>
        <w:rPr>
          <w:rFonts w:hint="eastAsia" w:ascii="微软雅黑" w:hAnsi="微软雅黑" w:eastAsia="微软雅黑" w:cs="微软雅黑"/>
        </w:rPr>
        <w:t>国内首创课程</w:t>
      </w:r>
    </w:p>
    <w:p>
      <w:pPr>
        <w:rPr>
          <w:rFonts w:hint="eastAsia" w:ascii="微软雅黑" w:hAnsi="微软雅黑" w:eastAsia="微软雅黑" w:cs="微软雅黑"/>
        </w:rPr>
      </w:pPr>
      <w:r>
        <w:rPr>
          <w:rFonts w:hint="eastAsia" w:ascii="微软雅黑" w:hAnsi="微软雅黑" w:eastAsia="微软雅黑" w:cs="微软雅黑"/>
        </w:rPr>
        <w:t>学堂创新地将太极与国学相结合，不仅传授太极拳功法，还深入研习国学精髓，让学员习练</w:t>
      </w:r>
    </w:p>
    <w:p>
      <w:pPr>
        <w:rPr>
          <w:rFonts w:hint="eastAsia" w:ascii="微软雅黑" w:hAnsi="微软雅黑" w:eastAsia="微软雅黑" w:cs="微软雅黑"/>
        </w:rPr>
      </w:pPr>
      <w:r>
        <w:rPr>
          <w:rFonts w:hint="eastAsia" w:ascii="微软雅黑" w:hAnsi="微软雅黑" w:eastAsia="微软雅黑" w:cs="微软雅黑"/>
        </w:rPr>
        <w:t>太极的同时，实现身心并修。</w:t>
      </w:r>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2、</w:t>
      </w:r>
      <w:r>
        <w:rPr>
          <w:rFonts w:hint="eastAsia" w:ascii="微软雅黑" w:hAnsi="微软雅黑" w:eastAsia="微软雅黑" w:cs="微软雅黑"/>
        </w:rPr>
        <w:t>师资力量雄厚</w:t>
      </w:r>
    </w:p>
    <w:p>
      <w:pPr>
        <w:rPr>
          <w:rFonts w:hint="eastAsia" w:ascii="微软雅黑" w:hAnsi="微软雅黑" w:eastAsia="微软雅黑" w:cs="微软雅黑"/>
        </w:rPr>
      </w:pPr>
      <w:r>
        <w:rPr>
          <w:rFonts w:hint="eastAsia" w:ascii="微软雅黑" w:hAnsi="微软雅黑" w:eastAsia="微软雅黑" w:cs="微软雅黑"/>
        </w:rPr>
        <w:t>学堂由青城太极代表人物刘绥滨掌门作为首席导师并有多位资深太极教练和国学名家共同参与课程教研和授课。</w:t>
      </w:r>
    </w:p>
    <w:p>
      <w:pPr>
        <w:rPr>
          <w:rFonts w:hint="eastAsia" w:ascii="微软雅黑" w:hAnsi="微软雅黑" w:eastAsia="微软雅黑" w:cs="微软雅黑"/>
        </w:rPr>
      </w:pPr>
      <w:r>
        <w:rPr>
          <w:rFonts w:hint="eastAsia" w:ascii="微软雅黑" w:hAnsi="微软雅黑" w:eastAsia="微软雅黑" w:cs="微软雅黑"/>
          <w:lang w:val="en-US" w:eastAsia="zh-CN"/>
        </w:rPr>
        <w:t>3、</w:t>
      </w:r>
      <w:r>
        <w:rPr>
          <w:rFonts w:hint="eastAsia" w:ascii="微软雅黑" w:hAnsi="微软雅黑" w:eastAsia="微软雅黑" w:cs="微软雅黑"/>
        </w:rPr>
        <w:t>课程设置丰富</w:t>
      </w:r>
    </w:p>
    <w:p>
      <w:pPr>
        <w:rPr>
          <w:rFonts w:hint="eastAsia" w:ascii="微软雅黑" w:hAnsi="微软雅黑" w:eastAsia="微软雅黑" w:cs="微软雅黑"/>
        </w:rPr>
      </w:pPr>
      <w:r>
        <w:rPr>
          <w:rFonts w:hint="eastAsia" w:ascii="微软雅黑" w:hAnsi="微软雅黑" w:eastAsia="微软雅黑" w:cs="微软雅黑"/>
        </w:rPr>
        <w:t>学堂提供从基础到高级的太极拳习练，到深入研习国学经典系列课程，将太极与养生相结合，将国学与现代生活相结合，让学员真正学到精髓学有所用，</w:t>
      </w:r>
    </w:p>
    <w:p>
      <w:pPr>
        <w:rPr>
          <w:rFonts w:hint="eastAsia" w:ascii="微软雅黑" w:hAnsi="微软雅黑" w:eastAsia="微软雅黑" w:cs="微软雅黑"/>
        </w:rPr>
      </w:pPr>
      <w:r>
        <w:rPr>
          <w:rFonts w:hint="eastAsia" w:ascii="微软雅黑" w:hAnsi="微软雅黑" w:eastAsia="微软雅黑" w:cs="微软雅黑"/>
          <w:lang w:val="en-US" w:eastAsia="zh-CN"/>
        </w:rPr>
        <w:t>4、一</w:t>
      </w:r>
      <w:r>
        <w:rPr>
          <w:rFonts w:hint="eastAsia" w:ascii="微软雅黑" w:hAnsi="微软雅黑" w:eastAsia="微软雅黑" w:cs="微软雅黑"/>
        </w:rPr>
        <w:t>流教学环境</w:t>
      </w:r>
    </w:p>
    <w:p>
      <w:pPr>
        <w:rPr>
          <w:rFonts w:hint="eastAsia" w:ascii="微软雅黑" w:hAnsi="微软雅黑" w:eastAsia="微软雅黑" w:cs="微软雅黑"/>
        </w:rPr>
      </w:pPr>
      <w:r>
        <w:rPr>
          <w:rFonts w:hint="eastAsia" w:ascii="微软雅黑" w:hAnsi="微软雅黑" w:eastAsia="微软雅黑" w:cs="微软雅黑"/>
        </w:rPr>
        <w:t>学堂拥有特色园林式的教学场所，内部设施齐全环境优雅舒适。学堂内布置有太极元素和国学经典书籍文献，营造出浓厚的文化氛围。</w:t>
      </w:r>
    </w:p>
    <w:p>
      <w:pPr>
        <w:rPr>
          <w:rFonts w:hint="eastAsia" w:ascii="微软雅黑" w:hAnsi="微软雅黑" w:eastAsia="微软雅黑" w:cs="微软雅黑"/>
        </w:rPr>
      </w:pPr>
    </w:p>
    <w:p>
      <w:pPr>
        <w:rPr>
          <w:rFonts w:hint="eastAsia" w:ascii="微软雅黑" w:hAnsi="微软雅黑" w:eastAsia="微软雅黑" w:cs="微软雅黑"/>
          <w:lang w:val="en-US" w:eastAsia="zh-CN"/>
        </w:rPr>
      </w:pPr>
      <w:r>
        <w:rPr>
          <w:rFonts w:hint="eastAsia" w:ascii="微软雅黑" w:hAnsi="微软雅黑" w:eastAsia="微软雅黑" w:cs="微软雅黑"/>
        </w:rPr>
        <w:t>课程</w:t>
      </w:r>
      <w:r>
        <w:rPr>
          <w:rFonts w:hint="eastAsia" w:ascii="微软雅黑" w:hAnsi="微软雅黑" w:eastAsia="微软雅黑" w:cs="微软雅黑"/>
          <w:lang w:val="en-US" w:eastAsia="zh-CN"/>
        </w:rPr>
        <w:t>设置</w:t>
      </w:r>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01、太极课程</w:t>
      </w:r>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研习太极功法</w:t>
      </w:r>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明白身体的结构与机能，强身健体，让身体更健康;学习太极拳的基本动作、套路、呼吸法、身法要领等功法</w:t>
      </w:r>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学习太极心法</w:t>
      </w:r>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明白心是什么，心是如何运作的，修心养性，让精神更富足、心情更愉悦</w:t>
      </w:r>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领悟太极道法</w:t>
      </w:r>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了解自然宇宙运作的规律，尊道修德，让心灵更安宁</w:t>
      </w:r>
    </w:p>
    <w:p>
      <w:pPr>
        <w:rPr>
          <w:rFonts w:hint="eastAsia" w:ascii="微软雅黑" w:hAnsi="微软雅黑" w:eastAsia="微软雅黑" w:cs="微软雅黑"/>
          <w:lang w:val="en-US" w:eastAsia="zh-CN"/>
        </w:rPr>
      </w:pPr>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02国学课程</w:t>
      </w:r>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国学经典</w:t>
      </w:r>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研习《论语》、《道德经》、《孙子兵法》、《易经》、《王阳明心学》等国学经典，了解中华文化的核心思想和智慧</w:t>
      </w:r>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诗词歌赋</w:t>
      </w:r>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欣常和学习古代诗词歌赋，感受中华文化的韵律美</w:t>
      </w:r>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礼仪文化</w:t>
      </w:r>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学习中华传统礼仪文化，提升个人修养和社交能力</w:t>
      </w:r>
    </w:p>
    <w:p>
      <w:pPr>
        <w:rPr>
          <w:rFonts w:hint="eastAsia" w:ascii="微软雅黑" w:hAnsi="微软雅黑" w:eastAsia="微软雅黑" w:cs="微软雅黑"/>
          <w:lang w:val="en-US" w:eastAsia="zh-CN"/>
        </w:rPr>
      </w:pPr>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学堂导师</w:t>
      </w:r>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刘绥滨：太极大道学堂首席导师，国家级非遗青城武术传承人，青城派第36代掌门人</w:t>
      </w:r>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张宝成：道家柔性正骨奇人，中国传统文化促进会医学保健委员会执行主任</w:t>
      </w:r>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俪 芩：国家级非遗青城武术第37代传人，中国中医药博物馆香道专家</w:t>
      </w:r>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李清泉：中央党校(国家行政学院)教授，中央电视台“百家讲坛”主讲嘉宾</w:t>
      </w:r>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王岳川：北京大学中文系教授、博士生导师，享受国务院特殊津贴专家</w:t>
      </w:r>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杨立华：北京大学哲学系教授、博士生导师，北京大学研究生院副院长</w:t>
      </w:r>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兰彦岭：著名学者，中国鬼谷子研究院院长，中华百家和鸣国学论坛主席</w:t>
      </w:r>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薛国安：国防大学战略教研部副主任、博士生导师、中国孙子兵法研究会常务理事</w:t>
      </w:r>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阎步克：北京大学历史学系教授，博士生导师，历史学系学术委员会主席</w:t>
      </w:r>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李四龙：北京大学哲学系教授，博士生导师，宗教文化研究院副院长</w:t>
      </w:r>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王德峰：著名文化学者、国学应用专家、中国国学产业联合会副会长</w:t>
      </w:r>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荣 松：著名文化学者、国学应用专家、中国国学产业联合会副会长</w:t>
      </w:r>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张其成：当代四大国学领军人物，北京中医药大学国学院首任院长</w:t>
      </w:r>
    </w:p>
    <w:p>
      <w:pPr>
        <w:rPr>
          <w:rFonts w:hint="eastAsia" w:ascii="微软雅黑" w:hAnsi="微软雅黑" w:eastAsia="微软雅黑" w:cs="微软雅黑"/>
          <w:lang w:val="en-US" w:eastAsia="zh-CN"/>
        </w:rPr>
      </w:pPr>
    </w:p>
    <w:p>
      <w:pPr>
        <w:rPr>
          <w:rFonts w:hint="eastAsia" w:ascii="微软雅黑" w:hAnsi="微软雅黑" w:eastAsia="微软雅黑" w:cs="微软雅黑"/>
          <w:lang w:val="en-US" w:eastAsia="zh-CN"/>
        </w:rPr>
      </w:pPr>
      <w:r>
        <w:rPr>
          <w:rFonts w:hint="eastAsia" w:ascii="微软雅黑" w:hAnsi="微软雅黑" w:eastAsia="微软雅黑" w:cs="微软雅黑"/>
          <w:lang w:val="en-US" w:eastAsia="zh-CN"/>
        </w:rPr>
        <w:t>报名须知</w:t>
      </w:r>
    </w:p>
    <w:p>
      <w:pPr>
        <w:rPr>
          <w:rFonts w:hint="default" w:ascii="微软雅黑" w:hAnsi="微软雅黑" w:eastAsia="微软雅黑" w:cs="微软雅黑"/>
          <w:lang w:val="en-US" w:eastAsia="zh-CN"/>
        </w:rPr>
      </w:pPr>
      <w:r>
        <w:rPr>
          <w:rFonts w:hint="default" w:ascii="微软雅黑" w:hAnsi="微软雅黑" w:eastAsia="微软雅黑" w:cs="微软雅黑"/>
          <w:lang w:val="en-US" w:eastAsia="zh-CN"/>
        </w:rPr>
        <w:t>01</w:t>
      </w:r>
      <w:r>
        <w:rPr>
          <w:rFonts w:hint="eastAsia" w:ascii="微软雅黑" w:hAnsi="微软雅黑" w:eastAsia="微软雅黑" w:cs="微软雅黑"/>
          <w:lang w:val="en-US" w:eastAsia="zh-CN"/>
        </w:rPr>
        <w:t>-招生对象</w:t>
      </w:r>
    </w:p>
    <w:p>
      <w:pPr>
        <w:rPr>
          <w:rFonts w:hint="default" w:ascii="微软雅黑" w:hAnsi="微软雅黑" w:eastAsia="微软雅黑" w:cs="微软雅黑"/>
          <w:lang w:val="en-US" w:eastAsia="zh-CN"/>
        </w:rPr>
      </w:pPr>
      <w:r>
        <w:rPr>
          <w:rFonts w:hint="default" w:ascii="微软雅黑" w:hAnsi="微软雅黑" w:eastAsia="微软雅黑" w:cs="微软雅黑"/>
          <w:lang w:val="en-US" w:eastAsia="zh-CN"/>
        </w:rPr>
        <w:t>热爱中华传统文化的社会精英人士;希望通过太极大道学堂提高身心健康的各界人士</w:t>
      </w:r>
    </w:p>
    <w:p>
      <w:pPr>
        <w:rPr>
          <w:rFonts w:hint="default" w:ascii="微软雅黑" w:hAnsi="微软雅黑" w:eastAsia="微软雅黑" w:cs="微软雅黑"/>
          <w:lang w:val="en-US" w:eastAsia="zh-CN"/>
        </w:rPr>
      </w:pPr>
      <w:r>
        <w:rPr>
          <w:rFonts w:hint="default" w:ascii="微软雅黑" w:hAnsi="微软雅黑" w:eastAsia="微软雅黑" w:cs="微软雅黑"/>
          <w:lang w:val="en-US" w:eastAsia="zh-CN"/>
        </w:rPr>
        <w:t>02</w:t>
      </w:r>
      <w:r>
        <w:rPr>
          <w:rFonts w:hint="eastAsia" w:ascii="微软雅黑" w:hAnsi="微软雅黑" w:eastAsia="微软雅黑" w:cs="微软雅黑"/>
          <w:lang w:val="en-US" w:eastAsia="zh-CN"/>
        </w:rPr>
        <w:t>-</w:t>
      </w:r>
      <w:r>
        <w:rPr>
          <w:rFonts w:hint="default" w:ascii="微软雅黑" w:hAnsi="微软雅黑" w:eastAsia="微软雅黑" w:cs="微软雅黑"/>
          <w:lang w:val="en-US" w:eastAsia="zh-CN"/>
        </w:rPr>
        <w:t>培训费用</w:t>
      </w:r>
    </w:p>
    <w:p>
      <w:pPr>
        <w:rPr>
          <w:rFonts w:hint="default" w:ascii="微软雅黑" w:hAnsi="微软雅黑" w:eastAsia="微软雅黑" w:cs="微软雅黑"/>
          <w:lang w:val="en-US" w:eastAsia="zh-CN"/>
        </w:rPr>
      </w:pPr>
      <w:r>
        <w:rPr>
          <w:rFonts w:hint="default" w:ascii="微软雅黑" w:hAnsi="微软雅黑" w:eastAsia="微软雅黑" w:cs="微软雅黑"/>
          <w:lang w:val="en-US" w:eastAsia="zh-CN"/>
        </w:rPr>
        <w:t>39800元/人，限时优惠29800元/人</w:t>
      </w:r>
    </w:p>
    <w:p>
      <w:pPr>
        <w:rPr>
          <w:rFonts w:hint="default" w:ascii="微软雅黑" w:hAnsi="微软雅黑" w:eastAsia="微软雅黑" w:cs="微软雅黑"/>
          <w:lang w:val="en-US" w:eastAsia="zh-CN"/>
        </w:rPr>
      </w:pPr>
      <w:r>
        <w:rPr>
          <w:rFonts w:hint="default" w:ascii="微软雅黑" w:hAnsi="微软雅黑" w:eastAsia="微软雅黑" w:cs="微软雅黑"/>
          <w:lang w:val="en-US" w:eastAsia="zh-CN"/>
        </w:rPr>
        <w:t>(含</w:t>
      </w:r>
      <w:bookmarkStart w:id="0" w:name="_GoBack"/>
      <w:r>
        <w:rPr>
          <w:rFonts w:hint="default" w:ascii="微软雅黑" w:hAnsi="微软雅黑" w:eastAsia="微软雅黑" w:cs="微软雅黑"/>
          <w:lang w:val="en-US" w:eastAsia="zh-CN"/>
        </w:rPr>
        <w:t>一年</w:t>
      </w:r>
      <w:bookmarkEnd w:id="0"/>
      <w:r>
        <w:rPr>
          <w:rFonts w:hint="default" w:ascii="微软雅黑" w:hAnsi="微软雅黑" w:eastAsia="微软雅黑" w:cs="微软雅黑"/>
          <w:lang w:val="en-US" w:eastAsia="zh-CN"/>
        </w:rPr>
        <w:t>培训费、资料费，不含上课期间交通食宿费)</w:t>
      </w:r>
    </w:p>
    <w:p>
      <w:pPr>
        <w:rPr>
          <w:rFonts w:hint="default" w:ascii="微软雅黑" w:hAnsi="微软雅黑" w:eastAsia="微软雅黑" w:cs="微软雅黑"/>
          <w:lang w:val="en-US" w:eastAsia="zh-CN"/>
        </w:rPr>
      </w:pPr>
      <w:r>
        <w:rPr>
          <w:rFonts w:hint="eastAsia" w:ascii="微软雅黑" w:hAnsi="微软雅黑" w:eastAsia="微软雅黑" w:cs="微软雅黑"/>
          <w:lang w:val="en-US" w:eastAsia="zh-CN"/>
        </w:rPr>
        <w:t>03-</w:t>
      </w:r>
      <w:r>
        <w:rPr>
          <w:rFonts w:hint="default" w:ascii="微软雅黑" w:hAnsi="微软雅黑" w:eastAsia="微软雅黑" w:cs="微软雅黑"/>
          <w:lang w:val="en-US" w:eastAsia="zh-CN"/>
        </w:rPr>
        <w:t>学习时长</w:t>
      </w:r>
    </w:p>
    <w:p>
      <w:pPr>
        <w:rPr>
          <w:rFonts w:hint="default" w:ascii="微软雅黑" w:hAnsi="微软雅黑" w:eastAsia="微软雅黑" w:cs="微软雅黑"/>
          <w:lang w:val="en-US" w:eastAsia="zh-CN"/>
        </w:rPr>
      </w:pPr>
      <w:r>
        <w:rPr>
          <w:rFonts w:hint="default" w:ascii="微软雅黑" w:hAnsi="微软雅黑" w:eastAsia="微软雅黑" w:cs="微软雅黑"/>
          <w:lang w:val="en-US" w:eastAsia="zh-CN"/>
        </w:rPr>
        <w:t>学制一年，每月集中授课一次，每次2-3天</w:t>
      </w:r>
    </w:p>
    <w:p>
      <w:pPr>
        <w:rPr>
          <w:rFonts w:hint="default" w:ascii="微软雅黑" w:hAnsi="微软雅黑" w:eastAsia="微软雅黑" w:cs="微软雅黑"/>
          <w:lang w:val="en-US" w:eastAsia="zh-CN"/>
        </w:rPr>
      </w:pPr>
      <w:r>
        <w:rPr>
          <w:rFonts w:hint="eastAsia" w:ascii="微软雅黑" w:hAnsi="微软雅黑" w:eastAsia="微软雅黑" w:cs="微软雅黑"/>
          <w:lang w:val="en-US" w:eastAsia="zh-CN"/>
        </w:rPr>
        <w:t>04-</w:t>
      </w:r>
      <w:r>
        <w:rPr>
          <w:rFonts w:hint="default" w:ascii="微软雅黑" w:hAnsi="微软雅黑" w:eastAsia="微软雅黑" w:cs="微软雅黑"/>
          <w:lang w:val="en-US" w:eastAsia="zh-CN"/>
        </w:rPr>
        <w:t>上课地点</w:t>
      </w:r>
    </w:p>
    <w:p>
      <w:pPr>
        <w:rPr>
          <w:rFonts w:hint="default" w:ascii="微软雅黑" w:hAnsi="微软雅黑" w:eastAsia="微软雅黑" w:cs="微软雅黑"/>
          <w:lang w:val="en-US" w:eastAsia="zh-CN"/>
        </w:rPr>
      </w:pPr>
      <w:r>
        <w:rPr>
          <w:rFonts w:hint="default" w:ascii="微软雅黑" w:hAnsi="微软雅黑" w:eastAsia="微软雅黑" w:cs="微软雅黑"/>
          <w:lang w:val="en-US" w:eastAsia="zh-CN"/>
        </w:rPr>
        <w:t>北京·北大达园校区，名山古迹游学</w:t>
      </w:r>
    </w:p>
    <w:p>
      <w:pPr>
        <w:rPr>
          <w:rFonts w:hint="default" w:ascii="微软雅黑" w:hAnsi="微软雅黑" w:eastAsia="微软雅黑" w:cs="微软雅黑"/>
          <w:lang w:val="en-US" w:eastAsia="zh-CN"/>
        </w:rPr>
      </w:pPr>
      <w:r>
        <w:rPr>
          <w:rFonts w:hint="eastAsia" w:ascii="微软雅黑" w:hAnsi="微软雅黑" w:eastAsia="微软雅黑" w:cs="微软雅黑"/>
          <w:lang w:val="en-US" w:eastAsia="zh-CN"/>
        </w:rPr>
        <w:t>05-</w:t>
      </w:r>
      <w:r>
        <w:rPr>
          <w:rFonts w:hint="default" w:ascii="微软雅黑" w:hAnsi="微软雅黑" w:eastAsia="微软雅黑" w:cs="微软雅黑"/>
          <w:lang w:val="en-US" w:eastAsia="zh-CN"/>
        </w:rPr>
        <w:t>招生人数</w:t>
      </w:r>
    </w:p>
    <w:p>
      <w:pPr>
        <w:rPr>
          <w:rFonts w:hint="default" w:ascii="微软雅黑" w:hAnsi="微软雅黑" w:eastAsia="微软雅黑" w:cs="微软雅黑"/>
          <w:lang w:val="en-US" w:eastAsia="zh-CN"/>
        </w:rPr>
      </w:pPr>
      <w:r>
        <w:rPr>
          <w:rFonts w:hint="default" w:ascii="微软雅黑" w:hAnsi="微软雅黑" w:eastAsia="微软雅黑" w:cs="微软雅黑"/>
          <w:lang w:val="en-US" w:eastAsia="zh-CN"/>
        </w:rPr>
        <w:t>每期60人，额满即止</w:t>
      </w:r>
    </w:p>
    <w:p>
      <w:pPr>
        <w:rPr>
          <w:rFonts w:hint="default" w:ascii="微软雅黑" w:hAnsi="微软雅黑" w:eastAsia="微软雅黑" w:cs="微软雅黑"/>
          <w:lang w:val="en-US" w:eastAsia="zh-CN"/>
        </w:rPr>
      </w:pPr>
    </w:p>
    <w:p>
      <w:pPr>
        <w:rPr>
          <w:rFonts w:hint="default" w:ascii="微软雅黑" w:hAnsi="微软雅黑" w:eastAsia="微软雅黑" w:cs="微软雅黑"/>
          <w:lang w:val="en-US" w:eastAsia="zh-CN"/>
        </w:rPr>
      </w:pPr>
      <w:r>
        <w:rPr>
          <w:rFonts w:hint="default" w:ascii="微软雅黑" w:hAnsi="微软雅黑" w:eastAsia="微软雅黑" w:cs="微软雅黑"/>
          <w:lang w:val="en-US" w:eastAsia="zh-CN"/>
        </w:rPr>
        <w:t>诚邀加入</w:t>
      </w:r>
    </w:p>
    <w:p>
      <w:pPr>
        <w:rPr>
          <w:rFonts w:hint="default" w:ascii="微软雅黑" w:hAnsi="微软雅黑" w:eastAsia="微软雅黑" w:cs="微软雅黑"/>
          <w:lang w:val="en-US" w:eastAsia="zh-CN"/>
        </w:rPr>
      </w:pPr>
      <w:r>
        <w:rPr>
          <w:rFonts w:hint="default" w:ascii="微软雅黑" w:hAnsi="微软雅黑" w:eastAsia="微软雅黑" w:cs="微软雅黑"/>
          <w:lang w:val="en-US" w:eastAsia="zh-CN"/>
        </w:rPr>
        <w:t>我们期待您的加入、.让我们共同传承和弘扬中华太极文化，开启身心修炼之旅!</w:t>
      </w:r>
    </w:p>
    <w:p>
      <w:pPr>
        <w:rPr>
          <w:rFonts w:hint="default" w:ascii="微软雅黑" w:hAnsi="微软雅黑" w:eastAsia="微软雅黑" w:cs="微软雅黑"/>
          <w:lang w:val="en-US" w:eastAsia="zh-CN"/>
        </w:rPr>
      </w:pPr>
      <w:r>
        <w:rPr>
          <w:rFonts w:hint="eastAsia" w:ascii="微软雅黑" w:hAnsi="微软雅黑" w:eastAsia="微软雅黑" w:cs="微软雅黑"/>
          <w:lang w:val="en-US" w:eastAsia="zh-CN"/>
        </w:rPr>
        <w:t>提交报名申请--发放入学通知--开课报到上课</w:t>
      </w:r>
    </w:p>
    <w:p>
      <w:pPr>
        <w:rPr>
          <w:rFonts w:hint="eastAsia" w:ascii="微软雅黑" w:hAnsi="微软雅黑" w:eastAsia="微软雅黑" w:cs="微软雅黑"/>
          <w:lang w:val="en-US" w:eastAsia="zh-CN"/>
        </w:rPr>
      </w:pPr>
    </w:p>
    <w:p>
      <w:pPr>
        <w:rPr>
          <w:rFonts w:hint="eastAsia" w:ascii="微软雅黑" w:hAnsi="微软雅黑" w:eastAsia="微软雅黑" w:cs="微软雅黑"/>
          <w:lang w:val="en-US" w:eastAsia="zh-CN"/>
        </w:rPr>
      </w:pPr>
    </w:p>
    <w:p>
      <w:pPr>
        <w:rPr>
          <w:rFonts w:hint="eastAsia" w:ascii="微软雅黑" w:hAnsi="微软雅黑" w:eastAsia="微软雅黑" w:cs="微软雅黑"/>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0D8078F1"/>
    <w:rsid w:val="0D8078F1"/>
    <w:rsid w:val="1B3F61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1570</Words>
  <Characters>1597</Characters>
  <Lines>0</Lines>
  <Paragraphs>0</Paragraphs>
  <TotalTime>14</TotalTime>
  <ScaleCrop>false</ScaleCrop>
  <LinksUpToDate>false</LinksUpToDate>
  <CharactersWithSpaces>1599</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2024-08-14T13:42:00Z</dcterms:created>
  <dc:creator>冰冰⊙▽⊙＊</dc:creator>
  <cp:lastModifiedBy>冰冰⊙▽⊙＊</cp:lastModifiedBy>
  <dcterms:modified xsi:type="dcterms:W3CDTF">2024-08-14T21:39:03Z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C60D16EBF68B4607976C36F37A0411C5_13</vt:lpwstr>
  </property>
</Properties>
</file>