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走进标杆工厂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银轮智造·科技创新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探索热管理领域全球领先企业的创新成长之路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2024年6月1日一2日上海/台州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单项冠军，行业标杆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银轮股份是我国热交换器行业首家民营上市公司、行业标准的“组长级”起草单位和国家制造业单项冠军培育企业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技术创新，智造升级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银轮股份致力于新能源领域的研发与创新，形成了丰富的产品线，并在突破战略客户和项目上取得了新进展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出海全球，开拓第二曲线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银轮股份建立了全球云采购系统以及全球供应商对标数据库，致力于打造有竞争力的全球敏捷供应链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活动流程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6月1日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9:00-9:30 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企业家签到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9:30-10:00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开班 &amp; 破冰 &amp; 介绍活动流程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10:00-12:00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导师专题课程《企业如何顺利出海,开拓第二增长曲线》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13:30-15:30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企业参访 &amp; 分享交流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上海银轮乘用车平台生产基地及高端研发基地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统一车程,前往天台银轮总部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6月2日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9:00-9:30  活动签到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9:30-10:00  前往银轮总部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10:00-12:00  银轮总部参访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12:00-13:30  午餐 &amp; 休息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13:30-16:20   嘉宾分享 &amp; 互动交流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具体流程根据实际情况可能有所微调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BE53C90"/>
    <w:rsid w:val="2BE53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2024-05-10T01:17:00Z</dcterms:created>
  <dc:creator>冰冰⊙▽⊙＊</dc:creator>
  <cp:lastModifiedBy>冰冰⊙▽⊙＊</cp:lastModifiedBy>
  <dcterms:modified xsi:type="dcterms:W3CDTF">2024-05-10T01:18:14Z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A67064215B344BA59DE4E3CFFD56F6C6_11</vt:lpwstr>
  </property>
</Properties>
</file>