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0C" w:rsidRDefault="00E108AC">
      <w:pPr>
        <w:widowControl/>
        <w:spacing w:line="360" w:lineRule="auto"/>
        <w:outlineLvl w:val="1"/>
        <w:rPr>
          <w:rFonts w:ascii="仿宋" w:eastAsia="仿宋" w:hAnsi="仿宋" w:cs="仿宋"/>
          <w:b/>
          <w:bCs/>
          <w:color w:val="C00000"/>
          <w:sz w:val="24"/>
        </w:rPr>
      </w:pPr>
      <w:r>
        <w:rPr>
          <w:rFonts w:ascii="仿宋" w:eastAsia="仿宋" w:hAnsi="仿宋" w:cs="仿宋" w:hint="eastAsia"/>
          <w:b/>
          <w:bCs/>
          <w:color w:val="C00000"/>
          <w:sz w:val="28"/>
          <w:szCs w:val="28"/>
        </w:rPr>
        <w:t>“雪豹战队”砺兵计划冬令营（上海战区）</w:t>
      </w:r>
    </w:p>
    <w:p w:rsidR="00CF150C" w:rsidRDefault="00E108AC">
      <w:pPr>
        <w:spacing w:line="360" w:lineRule="auto"/>
        <w:rPr>
          <w:b/>
          <w:bCs/>
          <w:color w:val="76923C"/>
          <w:szCs w:val="21"/>
        </w:rPr>
      </w:pPr>
      <w:r>
        <w:rPr>
          <w:rFonts w:ascii="宋体" w:hAnsi="宋体" w:cs="宋体" w:hint="eastAsia"/>
          <w:b/>
          <w:bCs/>
          <w:color w:val="76923C"/>
          <w:szCs w:val="21"/>
        </w:rPr>
        <w:t>【</w:t>
      </w:r>
      <w:r>
        <w:rPr>
          <w:rFonts w:hint="eastAsia"/>
          <w:b/>
          <w:bCs/>
          <w:color w:val="76923C"/>
          <w:szCs w:val="21"/>
        </w:rPr>
        <w:t>前言</w:t>
      </w:r>
      <w:r>
        <w:rPr>
          <w:rFonts w:ascii="宋体" w:hAnsi="宋体" w:cs="宋体" w:hint="eastAsia"/>
          <w:b/>
          <w:bCs/>
          <w:color w:val="76923C"/>
          <w:szCs w:val="21"/>
        </w:rPr>
        <w:t>】</w:t>
      </w:r>
    </w:p>
    <w:p w:rsidR="00CF150C" w:rsidRDefault="00E108AC" w:rsidP="00E108AC">
      <w:pPr>
        <w:spacing w:line="360" w:lineRule="auto"/>
        <w:ind w:firstLineChars="328" w:firstLine="689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中国青少年军事训练营</w:t>
      </w:r>
      <w:r>
        <w:rPr>
          <w:rFonts w:ascii="仿宋" w:eastAsia="仿宋" w:hAnsi="仿宋" w:cs="仿宋"/>
          <w:szCs w:val="21"/>
        </w:rPr>
        <w:t>——</w:t>
      </w:r>
      <w:r>
        <w:rPr>
          <w:rFonts w:ascii="仿宋" w:eastAsia="仿宋" w:hAnsi="仿宋" w:cs="仿宋" w:hint="eastAsia"/>
          <w:szCs w:val="21"/>
        </w:rPr>
        <w:t>“雪豹战队”砺兵计划冬令营即将开始，以铁的军事纪律和严格的军事训练，增加学员的自理自立能力，提高其组织性和纪律性，磨砺孩子的耐力和心智，通过一些有趣的军事拓展活动，提高学员的团体合作能力和吃苦耐力精神，让学员心灵接地气，思想接灵气，为学员的精神补钙，体能增劲，思想添美。</w:t>
      </w:r>
    </w:p>
    <w:p w:rsidR="00CF150C" w:rsidRDefault="00CF150C" w:rsidP="00E108AC">
      <w:pPr>
        <w:spacing w:line="360" w:lineRule="auto"/>
        <w:ind w:firstLineChars="328" w:firstLine="689"/>
        <w:rPr>
          <w:rFonts w:ascii="仿宋" w:eastAsia="仿宋" w:hAnsi="仿宋" w:cs="仿宋"/>
          <w:szCs w:val="21"/>
        </w:rPr>
      </w:pP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宋体" w:hAnsi="宋体" w:cs="宋体" w:hint="eastAsia"/>
          <w:b/>
          <w:bCs/>
          <w:color w:val="76923C"/>
          <w:szCs w:val="21"/>
        </w:rPr>
        <w:t>【行程亮点】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宋体" w:hAnsi="宋体" w:cs="宋体"/>
          <w:szCs w:val="21"/>
        </w:rPr>
        <w:t>&gt;&gt;</w:t>
      </w:r>
      <w:r>
        <w:rPr>
          <w:rFonts w:ascii="仿宋" w:eastAsia="仿宋" w:hAnsi="仿宋" w:cs="仿宋" w:hint="eastAsia"/>
          <w:szCs w:val="21"/>
        </w:rPr>
        <w:t>由“中国青少年军事训练营”教导员亲自担任营长，全程技术指导；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宋体" w:hAnsi="宋体" w:cs="宋体"/>
          <w:szCs w:val="21"/>
        </w:rPr>
        <w:t>&gt;&gt;</w:t>
      </w:r>
      <w:r>
        <w:rPr>
          <w:rFonts w:ascii="仿宋" w:eastAsia="仿宋" w:hAnsi="仿宋" w:cs="仿宋" w:hint="eastAsia"/>
          <w:szCs w:val="21"/>
        </w:rPr>
        <w:t>真正让营员感受“我是一个兵”；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宋体" w:hAnsi="宋体" w:cs="宋体"/>
          <w:szCs w:val="21"/>
        </w:rPr>
        <w:t>&gt;&gt;</w:t>
      </w:r>
      <w:r>
        <w:rPr>
          <w:rFonts w:ascii="仿宋" w:eastAsia="仿宋" w:hAnsi="仿宋" w:cs="仿宋" w:hint="eastAsia"/>
          <w:szCs w:val="21"/>
        </w:rPr>
        <w:t>强化营员团队协作，挖掘潜能，提升营员领导力、执行力；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宋体" w:hAnsi="宋体" w:cs="宋体"/>
          <w:szCs w:val="21"/>
        </w:rPr>
        <w:t>&gt;&gt;</w:t>
      </w:r>
      <w:r>
        <w:rPr>
          <w:rFonts w:ascii="仿宋" w:eastAsia="仿宋" w:hAnsi="仿宋" w:cs="仿宋" w:hint="eastAsia"/>
          <w:szCs w:val="21"/>
        </w:rPr>
        <w:t>由国内知名心理学教育专家全程跟队指导。</w:t>
      </w:r>
    </w:p>
    <w:p w:rsidR="00CF150C" w:rsidRDefault="00CF150C">
      <w:pPr>
        <w:spacing w:line="360" w:lineRule="auto"/>
        <w:rPr>
          <w:rFonts w:ascii="仿宋" w:eastAsia="仿宋" w:hAnsi="仿宋" w:cs="仿宋"/>
          <w:szCs w:val="21"/>
        </w:rPr>
      </w:pPr>
    </w:p>
    <w:p w:rsidR="00CF150C" w:rsidRDefault="00E108AC">
      <w:pPr>
        <w:spacing w:line="360" w:lineRule="auto"/>
        <w:rPr>
          <w:rFonts w:ascii="宋体" w:cs="宋体"/>
          <w:b/>
          <w:bCs/>
          <w:color w:val="76923C"/>
          <w:szCs w:val="21"/>
        </w:rPr>
      </w:pPr>
      <w:r>
        <w:rPr>
          <w:rFonts w:ascii="宋体" w:hAnsi="宋体" w:cs="宋体" w:hint="eastAsia"/>
          <w:b/>
          <w:bCs/>
          <w:color w:val="76923C"/>
          <w:szCs w:val="21"/>
        </w:rPr>
        <w:t>【课程目的】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★军事技能训练：</w:t>
      </w:r>
      <w:r>
        <w:rPr>
          <w:rFonts w:ascii="仿宋" w:eastAsia="仿宋" w:hAnsi="仿宋" w:cs="仿宋" w:hint="eastAsia"/>
          <w:szCs w:val="21"/>
        </w:rPr>
        <w:t>塑造坚强、刚毅、守纪、紧张、服从的军人品质，培养讲形象、爱卫生、懂礼貌、自立能力，养成军人般良好行为习惯及日常生活习惯；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★军事拓展训练：</w:t>
      </w:r>
      <w:r>
        <w:rPr>
          <w:rFonts w:ascii="仿宋" w:eastAsia="仿宋" w:hAnsi="仿宋" w:cs="仿宋" w:hint="eastAsia"/>
          <w:szCs w:val="21"/>
        </w:rPr>
        <w:t>培养学员坚韧不拔、勇敢顽强的战斗作风，挑战极限，激发潜能，带给营员们无穷回味。锻炼了意志，增强了体质；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★野外生存训练：</w:t>
      </w:r>
      <w:r>
        <w:rPr>
          <w:rFonts w:ascii="仿宋" w:eastAsia="仿宋" w:hAnsi="仿宋" w:cs="仿宋" w:hint="eastAsia"/>
          <w:szCs w:val="21"/>
        </w:rPr>
        <w:t>让学员在享受自然赋予宝贵财富的同时，增强健康体魄，提高生存适应能力；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★</w:t>
      </w:r>
      <w:r>
        <w:rPr>
          <w:rFonts w:ascii="仿宋" w:eastAsia="仿宋" w:hAnsi="仿宋" w:cs="仿宋" w:hint="eastAsia"/>
          <w:b/>
          <w:szCs w:val="21"/>
        </w:rPr>
        <w:t>军事装备体验：</w:t>
      </w:r>
      <w:r>
        <w:rPr>
          <w:rFonts w:ascii="仿宋" w:eastAsia="仿宋" w:hAnsi="仿宋" w:cs="仿宋" w:hint="eastAsia"/>
          <w:bCs/>
          <w:szCs w:val="21"/>
        </w:rPr>
        <w:t>走进野战军营，真正体验部队生活，与现役野战军互动，观看军事技能表演，亲密接触国防现代化武器，树立保家卫国意志；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★自救互救训练：</w:t>
      </w:r>
      <w:r>
        <w:rPr>
          <w:rFonts w:ascii="仿宋" w:eastAsia="仿宋" w:hAnsi="仿宋" w:cs="仿宋" w:hint="eastAsia"/>
          <w:szCs w:val="21"/>
        </w:rPr>
        <w:t>培养学员独立自主、生存救助等各种能力，增强了对灾害及紧急事故的应变心理能力；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★感恩系列培训</w:t>
      </w:r>
      <w:r>
        <w:rPr>
          <w:rFonts w:ascii="仿宋" w:eastAsia="仿宋" w:hAnsi="仿宋" w:cs="仿宋" w:hint="eastAsia"/>
          <w:szCs w:val="21"/>
        </w:rPr>
        <w:t>：培养学员懂得知恩、感恩、报恩，做社会的有用之才。</w:t>
      </w:r>
    </w:p>
    <w:p w:rsidR="00CF150C" w:rsidRDefault="00CF150C">
      <w:pPr>
        <w:spacing w:line="360" w:lineRule="auto"/>
        <w:rPr>
          <w:rFonts w:ascii="仿宋" w:eastAsia="仿宋" w:hAnsi="仿宋" w:cs="仿宋"/>
          <w:szCs w:val="21"/>
        </w:rPr>
      </w:pPr>
    </w:p>
    <w:p w:rsidR="00CF150C" w:rsidRDefault="00E108AC">
      <w:pPr>
        <w:spacing w:line="360" w:lineRule="auto"/>
        <w:rPr>
          <w:rFonts w:ascii="宋体" w:cs="宋体"/>
          <w:b/>
          <w:bCs/>
          <w:color w:val="76923C"/>
          <w:szCs w:val="21"/>
        </w:rPr>
      </w:pPr>
      <w:r>
        <w:rPr>
          <w:rFonts w:ascii="宋体" w:hAnsi="宋体" w:cs="宋体" w:hint="eastAsia"/>
          <w:b/>
          <w:bCs/>
          <w:color w:val="76923C"/>
          <w:szCs w:val="21"/>
        </w:rPr>
        <w:t>【营期安排】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共招</w:t>
      </w: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期，每期限招</w:t>
      </w:r>
      <w:r>
        <w:rPr>
          <w:rFonts w:ascii="仿宋" w:eastAsia="仿宋" w:hAnsi="仿宋" w:cs="仿宋" w:hint="eastAsia"/>
          <w:szCs w:val="21"/>
        </w:rPr>
        <w:t>40</w:t>
      </w:r>
      <w:r>
        <w:rPr>
          <w:rFonts w:ascii="仿宋" w:eastAsia="仿宋" w:hAnsi="仿宋" w:cs="仿宋" w:hint="eastAsia"/>
          <w:szCs w:val="21"/>
        </w:rPr>
        <w:t>人，按年龄段进行分队，</w:t>
      </w:r>
      <w:r>
        <w:rPr>
          <w:rFonts w:ascii="仿宋" w:eastAsia="仿宋" w:hAnsi="仿宋" w:cs="仿宋" w:hint="eastAsia"/>
          <w:szCs w:val="21"/>
        </w:rPr>
        <w:t>20</w:t>
      </w:r>
      <w:r>
        <w:rPr>
          <w:rFonts w:ascii="仿宋" w:eastAsia="仿宋" w:hAnsi="仿宋" w:cs="仿宋" w:hint="eastAsia"/>
          <w:szCs w:val="21"/>
        </w:rPr>
        <w:t>人左右</w:t>
      </w:r>
      <w:r>
        <w:rPr>
          <w:rFonts w:ascii="仿宋" w:eastAsia="仿宋" w:hAnsi="仿宋" w:cs="仿宋" w:hint="eastAsia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队，</w:t>
      </w:r>
      <w:r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—</w:t>
      </w:r>
      <w:r>
        <w:rPr>
          <w:rFonts w:ascii="仿宋" w:eastAsia="仿宋" w:hAnsi="仿宋" w:cs="仿宋" w:hint="eastAsia"/>
          <w:szCs w:val="21"/>
        </w:rPr>
        <w:t>7</w:t>
      </w:r>
      <w:r>
        <w:rPr>
          <w:rFonts w:ascii="仿宋" w:eastAsia="仿宋" w:hAnsi="仿宋" w:cs="仿宋" w:hint="eastAsia"/>
          <w:szCs w:val="21"/>
        </w:rPr>
        <w:t>人</w:t>
      </w:r>
      <w:r>
        <w:rPr>
          <w:rFonts w:ascii="仿宋" w:eastAsia="仿宋" w:hAnsi="仿宋" w:cs="仿宋" w:hint="eastAsia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班（师生配比为</w:t>
      </w:r>
      <w:r>
        <w:rPr>
          <w:rFonts w:ascii="仿宋" w:eastAsia="仿宋" w:hAnsi="仿宋" w:cs="仿宋" w:hint="eastAsia"/>
          <w:szCs w:val="21"/>
        </w:rPr>
        <w:t>1:6-7</w:t>
      </w:r>
      <w:r>
        <w:rPr>
          <w:rFonts w:ascii="仿宋" w:eastAsia="仿宋" w:hAnsi="仿宋" w:cs="仿宋" w:hint="eastAsia"/>
          <w:szCs w:val="21"/>
        </w:rPr>
        <w:t>）。</w:t>
      </w:r>
    </w:p>
    <w:p w:rsidR="00CF150C" w:rsidRDefault="00E108AC">
      <w:pPr>
        <w:spacing w:line="360" w:lineRule="auto"/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lastRenderedPageBreak/>
        <w:t>第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1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期：</w:t>
      </w:r>
      <w:r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  <w:t>201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8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年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1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月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28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日</w:t>
      </w:r>
      <w:r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  <w:t>——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2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月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03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日</w:t>
      </w:r>
    </w:p>
    <w:p w:rsidR="00CF150C" w:rsidRDefault="00E108AC">
      <w:pPr>
        <w:spacing w:line="360" w:lineRule="auto"/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第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2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期：</w:t>
      </w:r>
      <w:r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  <w:t>201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8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年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1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月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31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日</w:t>
      </w:r>
      <w:r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  <w:t>——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2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月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06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日</w:t>
      </w:r>
    </w:p>
    <w:p w:rsidR="00CF150C" w:rsidRDefault="00E108AC">
      <w:pPr>
        <w:spacing w:line="360" w:lineRule="auto"/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第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3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期：</w:t>
      </w:r>
      <w:r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  <w:t>201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8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年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2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月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04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日</w:t>
      </w:r>
      <w:r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  <w:t>——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2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月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10</w:t>
      </w:r>
      <w:r>
        <w:rPr>
          <w:rFonts w:ascii="仿宋" w:eastAsia="仿宋" w:hAnsi="仿宋" w:cs="仿宋" w:hint="eastAsia"/>
          <w:bCs/>
          <w:color w:val="000000" w:themeColor="text1"/>
          <w:szCs w:val="21"/>
          <w:shd w:val="clear" w:color="auto" w:fill="FFFFFF"/>
        </w:rPr>
        <w:t>日</w:t>
      </w:r>
    </w:p>
    <w:p w:rsidR="00CF150C" w:rsidRDefault="00CF150C">
      <w:pPr>
        <w:spacing w:line="360" w:lineRule="auto"/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</w:pPr>
    </w:p>
    <w:p w:rsidR="00CF150C" w:rsidRDefault="00E108AC">
      <w:pPr>
        <w:spacing w:line="360" w:lineRule="auto"/>
        <w:rPr>
          <w:rFonts w:ascii="宋体" w:hAnsi="宋体" w:cs="宋体"/>
          <w:b/>
          <w:bCs/>
          <w:color w:val="76923C"/>
          <w:szCs w:val="21"/>
        </w:rPr>
      </w:pPr>
      <w:r>
        <w:rPr>
          <w:rFonts w:ascii="宋体" w:hAnsi="宋体" w:cs="宋体" w:hint="eastAsia"/>
          <w:b/>
          <w:bCs/>
          <w:color w:val="76923C"/>
          <w:szCs w:val="21"/>
        </w:rPr>
        <w:t>【招生对象】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年满</w:t>
      </w:r>
      <w:r>
        <w:rPr>
          <w:rFonts w:ascii="仿宋" w:eastAsia="仿宋" w:hAnsi="仿宋" w:cs="仿宋" w:hint="eastAsia"/>
          <w:szCs w:val="21"/>
        </w:rPr>
        <w:t>7</w:t>
      </w:r>
      <w:r>
        <w:rPr>
          <w:rFonts w:ascii="仿宋" w:eastAsia="仿宋" w:hAnsi="仿宋" w:cs="仿宋" w:hint="eastAsia"/>
          <w:szCs w:val="21"/>
        </w:rPr>
        <w:t>—</w:t>
      </w:r>
      <w:r>
        <w:rPr>
          <w:rFonts w:ascii="仿宋" w:eastAsia="仿宋" w:hAnsi="仿宋" w:cs="仿宋" w:hint="eastAsia"/>
          <w:szCs w:val="21"/>
        </w:rPr>
        <w:t>15</w:t>
      </w:r>
      <w:r>
        <w:rPr>
          <w:rFonts w:ascii="仿宋" w:eastAsia="仿宋" w:hAnsi="仿宋" w:cs="仿宋" w:hint="eastAsia"/>
          <w:szCs w:val="21"/>
        </w:rPr>
        <w:t>周岁身体健康在校中小学生</w:t>
      </w:r>
    </w:p>
    <w:p w:rsidR="00CF150C" w:rsidRDefault="00CF150C">
      <w:pPr>
        <w:spacing w:line="360" w:lineRule="auto"/>
        <w:rPr>
          <w:rFonts w:ascii="仿宋" w:eastAsia="仿宋" w:hAnsi="仿宋" w:cs="仿宋"/>
          <w:szCs w:val="21"/>
        </w:rPr>
      </w:pPr>
    </w:p>
    <w:p w:rsidR="00CF150C" w:rsidRDefault="00E108AC">
      <w:pPr>
        <w:spacing w:line="360" w:lineRule="auto"/>
        <w:rPr>
          <w:rFonts w:ascii="仿宋" w:eastAsia="仿宋" w:hAnsi="仿宋" w:cs="仿宋"/>
          <w:bCs/>
          <w:color w:val="000000" w:themeColor="text1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76923C"/>
          <w:szCs w:val="21"/>
        </w:rPr>
        <w:t>【费用说明】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）、营地食宿、训管、服装、道具、资料、保险等费用：</w:t>
      </w:r>
      <w:r>
        <w:rPr>
          <w:rFonts w:ascii="仿宋" w:eastAsia="仿宋" w:hAnsi="仿宋" w:cs="仿宋" w:hint="eastAsia"/>
          <w:b/>
          <w:bCs/>
          <w:szCs w:val="21"/>
        </w:rPr>
        <w:t>3</w:t>
      </w:r>
      <w:r>
        <w:rPr>
          <w:rFonts w:ascii="仿宋" w:eastAsia="仿宋" w:hAnsi="仿宋" w:cs="仿宋"/>
          <w:b/>
          <w:bCs/>
          <w:szCs w:val="21"/>
        </w:rPr>
        <w:t>980</w:t>
      </w:r>
      <w:r>
        <w:rPr>
          <w:rFonts w:ascii="仿宋" w:eastAsia="仿宋" w:hAnsi="仿宋" w:cs="仿宋" w:hint="eastAsia"/>
          <w:b/>
          <w:bCs/>
          <w:szCs w:val="21"/>
        </w:rPr>
        <w:t>元</w:t>
      </w:r>
      <w:r>
        <w:rPr>
          <w:rFonts w:ascii="仿宋" w:eastAsia="仿宋" w:hAnsi="仿宋" w:cs="仿宋"/>
          <w:b/>
          <w:bCs/>
          <w:szCs w:val="21"/>
        </w:rPr>
        <w:t>/</w:t>
      </w:r>
      <w:r>
        <w:rPr>
          <w:rFonts w:ascii="仿宋" w:eastAsia="仿宋" w:hAnsi="仿宋" w:cs="仿宋" w:hint="eastAsia"/>
          <w:b/>
          <w:bCs/>
          <w:szCs w:val="21"/>
        </w:rPr>
        <w:t>人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）、市内集合点至营地免费（开营当天空调大巴车）；营员单独来沪，请提前三天左右告知营员所乘坐火车列次及车厢号或者航班号，以便组委会安排专人专车接站（机），训练营须收接站费用，费用如下：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a.</w:t>
      </w:r>
      <w:r>
        <w:rPr>
          <w:rFonts w:ascii="仿宋" w:eastAsia="仿宋" w:hAnsi="仿宋" w:cs="仿宋" w:hint="eastAsia"/>
          <w:szCs w:val="21"/>
        </w:rPr>
        <w:t>虹桥机场、火车站（虹桥火车站、上海站、上海南站）、汽车站单趟接送收费标准为</w:t>
      </w: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/>
          <w:szCs w:val="21"/>
        </w:rPr>
        <w:t>00</w:t>
      </w:r>
      <w:r>
        <w:rPr>
          <w:rFonts w:ascii="仿宋" w:eastAsia="仿宋" w:hAnsi="仿宋" w:cs="仿宋" w:hint="eastAsia"/>
          <w:szCs w:val="21"/>
        </w:rPr>
        <w:t>元</w:t>
      </w:r>
      <w:r>
        <w:rPr>
          <w:rFonts w:ascii="仿宋" w:eastAsia="仿宋" w:hAnsi="仿宋" w:cs="仿宋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人；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b.</w:t>
      </w:r>
      <w:r>
        <w:rPr>
          <w:rFonts w:ascii="仿宋" w:eastAsia="仿宋" w:hAnsi="仿宋" w:cs="仿宋" w:hint="eastAsia"/>
          <w:szCs w:val="21"/>
        </w:rPr>
        <w:t>浦东机场单趟接送收费标准为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/>
          <w:szCs w:val="21"/>
        </w:rPr>
        <w:t>00</w:t>
      </w:r>
      <w:r>
        <w:rPr>
          <w:rFonts w:ascii="仿宋" w:eastAsia="仿宋" w:hAnsi="仿宋" w:cs="仿宋" w:hint="eastAsia"/>
          <w:szCs w:val="21"/>
        </w:rPr>
        <w:t>元</w:t>
      </w:r>
      <w:r>
        <w:rPr>
          <w:rFonts w:ascii="仿宋" w:eastAsia="仿宋" w:hAnsi="仿宋" w:cs="仿宋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人；</w:t>
      </w:r>
    </w:p>
    <w:p w:rsidR="00CF150C" w:rsidRDefault="00E108AC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c.</w:t>
      </w:r>
      <w:r>
        <w:rPr>
          <w:rFonts w:ascii="仿宋" w:eastAsia="仿宋" w:hAnsi="仿宋" w:cs="仿宋" w:hint="eastAsia"/>
          <w:szCs w:val="21"/>
        </w:rPr>
        <w:t>团队接站标准（火车站、虹桥机场、汽车站：</w:t>
      </w:r>
      <w:r>
        <w:rPr>
          <w:rFonts w:ascii="仿宋" w:eastAsia="仿宋" w:hAnsi="仿宋" w:cs="仿宋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人按单趟接送标准</w:t>
      </w: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/>
          <w:szCs w:val="21"/>
        </w:rPr>
        <w:t>00</w:t>
      </w:r>
      <w:r>
        <w:rPr>
          <w:rFonts w:ascii="仿宋" w:eastAsia="仿宋" w:hAnsi="仿宋" w:cs="仿宋" w:hint="eastAsia"/>
          <w:szCs w:val="21"/>
        </w:rPr>
        <w:t>元</w:t>
      </w:r>
      <w:r>
        <w:rPr>
          <w:rFonts w:ascii="仿宋" w:eastAsia="仿宋" w:hAnsi="仿宋" w:cs="仿宋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人，第</w:t>
      </w:r>
      <w:r>
        <w:rPr>
          <w:rFonts w:ascii="仿宋" w:eastAsia="仿宋" w:hAnsi="仿宋" w:cs="仿宋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人起按每人收费</w:t>
      </w:r>
      <w:r>
        <w:rPr>
          <w:rFonts w:ascii="仿宋" w:eastAsia="仿宋" w:hAnsi="仿宋" w:cs="仿宋" w:hint="eastAsia"/>
          <w:szCs w:val="21"/>
        </w:rPr>
        <w:t>10</w:t>
      </w:r>
      <w:r>
        <w:rPr>
          <w:rFonts w:ascii="仿宋" w:eastAsia="仿宋" w:hAnsi="仿宋" w:cs="仿宋"/>
          <w:szCs w:val="21"/>
        </w:rPr>
        <w:t>0</w:t>
      </w:r>
      <w:r>
        <w:rPr>
          <w:rFonts w:ascii="仿宋" w:eastAsia="仿宋" w:hAnsi="仿宋" w:cs="仿宋" w:hint="eastAsia"/>
          <w:szCs w:val="21"/>
        </w:rPr>
        <w:t>元</w:t>
      </w:r>
      <w:r>
        <w:rPr>
          <w:rFonts w:ascii="仿宋" w:eastAsia="仿宋" w:hAnsi="仿宋" w:cs="仿宋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人；浦东机场：</w:t>
      </w:r>
      <w:r>
        <w:rPr>
          <w:rFonts w:ascii="仿宋" w:eastAsia="仿宋" w:hAnsi="仿宋" w:cs="仿宋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人按单趟接送标准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/>
          <w:szCs w:val="21"/>
        </w:rPr>
        <w:t>00</w:t>
      </w:r>
      <w:r>
        <w:rPr>
          <w:rFonts w:ascii="仿宋" w:eastAsia="仿宋" w:hAnsi="仿宋" w:cs="仿宋" w:hint="eastAsia"/>
          <w:szCs w:val="21"/>
        </w:rPr>
        <w:t>元</w:t>
      </w:r>
      <w:r>
        <w:rPr>
          <w:rFonts w:ascii="仿宋" w:eastAsia="仿宋" w:hAnsi="仿宋" w:cs="仿宋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人，第</w:t>
      </w:r>
      <w:r>
        <w:rPr>
          <w:rFonts w:ascii="仿宋" w:eastAsia="仿宋" w:hAnsi="仿宋" w:cs="仿宋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人起按每人收费</w:t>
      </w:r>
      <w:r>
        <w:rPr>
          <w:rFonts w:ascii="仿宋" w:eastAsia="仿宋" w:hAnsi="仿宋" w:cs="仿宋" w:hint="eastAsia"/>
          <w:szCs w:val="21"/>
        </w:rPr>
        <w:t>5</w:t>
      </w:r>
      <w:r>
        <w:rPr>
          <w:rFonts w:ascii="仿宋" w:eastAsia="仿宋" w:hAnsi="仿宋" w:cs="仿宋"/>
          <w:szCs w:val="21"/>
        </w:rPr>
        <w:t>0</w:t>
      </w:r>
      <w:r>
        <w:rPr>
          <w:rFonts w:ascii="仿宋" w:eastAsia="仿宋" w:hAnsi="仿宋" w:cs="仿宋" w:hint="eastAsia"/>
          <w:szCs w:val="21"/>
        </w:rPr>
        <w:t>元</w:t>
      </w:r>
      <w:r>
        <w:rPr>
          <w:rFonts w:ascii="仿宋" w:eastAsia="仿宋" w:hAnsi="仿宋" w:cs="仿宋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人。）</w:t>
      </w:r>
    </w:p>
    <w:p w:rsidR="00CF150C" w:rsidRDefault="00CF150C">
      <w:pPr>
        <w:spacing w:line="360" w:lineRule="auto"/>
        <w:rPr>
          <w:rFonts w:ascii="仿宋" w:eastAsia="仿宋" w:hAnsi="仿宋" w:cs="仿宋"/>
          <w:szCs w:val="21"/>
        </w:rPr>
      </w:pPr>
    </w:p>
    <w:p w:rsidR="00CF150C" w:rsidRDefault="00E108AC">
      <w:pPr>
        <w:spacing w:line="360" w:lineRule="auto"/>
        <w:rPr>
          <w:rFonts w:ascii="仿宋" w:eastAsia="仿宋" w:hAnsi="仿宋" w:cs="仿宋"/>
          <w:b/>
          <w:bCs/>
          <w:color w:val="C00000"/>
          <w:sz w:val="24"/>
        </w:rPr>
      </w:pPr>
      <w:r>
        <w:rPr>
          <w:rFonts w:ascii="宋体" w:hAnsi="宋体" w:cs="宋体" w:hint="eastAsia"/>
          <w:b/>
          <w:bCs/>
          <w:color w:val="76923C"/>
          <w:szCs w:val="21"/>
        </w:rPr>
        <w:t>【课程计划】</w:t>
      </w:r>
    </w:p>
    <w:tbl>
      <w:tblPr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678"/>
        <w:gridCol w:w="7668"/>
      </w:tblGrid>
      <w:tr w:rsidR="00CF150C">
        <w:trPr>
          <w:tblCellSpacing w:w="0" w:type="dxa"/>
        </w:trPr>
        <w:tc>
          <w:tcPr>
            <w:tcW w:w="1136" w:type="dxa"/>
            <w:gridSpan w:val="2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 w:val="24"/>
              </w:rPr>
              <w:t>时间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“雪豹战队”砺兵计划</w:t>
            </w: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 w:val="24"/>
              </w:rPr>
              <w:t>冬令营课程计划（上海战区）</w:t>
            </w:r>
          </w:p>
        </w:tc>
      </w:tr>
      <w:tr w:rsidR="00CF150C">
        <w:trPr>
          <w:trHeight w:val="861"/>
          <w:tblCellSpacing w:w="0" w:type="dxa"/>
        </w:trPr>
        <w:tc>
          <w:tcPr>
            <w:tcW w:w="458" w:type="dxa"/>
            <w:vMerge w:val="restart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D1</w:t>
            </w: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上午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雪豹战队集结：</w:t>
            </w:r>
            <w:r>
              <w:rPr>
                <w:rFonts w:ascii="仿宋" w:eastAsia="仿宋" w:hAnsi="仿宋" w:cs="仿宋" w:hint="eastAsia"/>
                <w:szCs w:val="21"/>
              </w:rPr>
              <w:t>进入上海市大东海青少年军事教育基地，办理入营手续；</w:t>
            </w:r>
          </w:p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军营入住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：认识教官及辅导员、发放军用物资、了解基地环境；</w:t>
            </w:r>
          </w:p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开营仪式：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宣布“雪豹战队”成立，任命各级训导人员并授旗仪式，集体宣誓、承诺，教官、学员发言；</w:t>
            </w:r>
          </w:p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shd w:val="clear" w:color="auto" w:fill="FFFFFF"/>
              </w:rPr>
              <w:t>团队建设：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设计队名队旗，建立团队归属感，立“军令状”。</w:t>
            </w:r>
          </w:p>
        </w:tc>
      </w:tr>
      <w:tr w:rsidR="00CF150C">
        <w:trPr>
          <w:trHeight w:val="90"/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下午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spacing w:line="360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军事初挑战：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353535"/>
                <w:kern w:val="0"/>
                <w:szCs w:val="21"/>
              </w:rPr>
              <w:t>（一）全真模拟</w:t>
            </w:r>
            <w:r>
              <w:rPr>
                <w:rFonts w:ascii="仿宋" w:eastAsia="仿宋" w:hAnsi="仿宋" w:cs="仿宋" w:hint="eastAsia"/>
                <w:bCs/>
                <w:color w:val="353535"/>
                <w:kern w:val="0"/>
                <w:szCs w:val="21"/>
              </w:rPr>
              <w:t>64</w:t>
            </w:r>
            <w:r>
              <w:rPr>
                <w:rFonts w:ascii="仿宋" w:eastAsia="仿宋" w:hAnsi="仿宋" w:cs="仿宋" w:hint="eastAsia"/>
                <w:bCs/>
                <w:color w:val="353535"/>
                <w:kern w:val="0"/>
                <w:szCs w:val="21"/>
              </w:rPr>
              <w:t>式手枪、</w:t>
            </w:r>
            <w:r>
              <w:rPr>
                <w:rFonts w:ascii="仿宋" w:eastAsia="仿宋" w:hAnsi="仿宋" w:cs="仿宋" w:hint="eastAsia"/>
                <w:bCs/>
                <w:color w:val="353535"/>
                <w:kern w:val="0"/>
                <w:szCs w:val="21"/>
              </w:rPr>
              <w:t>95</w:t>
            </w:r>
            <w:r>
              <w:rPr>
                <w:rFonts w:ascii="仿宋" w:eastAsia="仿宋" w:hAnsi="仿宋" w:cs="仿宋" w:hint="eastAsia"/>
                <w:bCs/>
                <w:color w:val="353535"/>
                <w:kern w:val="0"/>
                <w:szCs w:val="21"/>
              </w:rPr>
              <w:t>式步枪持枪姿势训练，站姿、坐姿、卧姿，培养营员的协调平衡、注意力集中等素质能力；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353535"/>
                <w:kern w:val="0"/>
                <w:szCs w:val="21"/>
              </w:rPr>
              <w:lastRenderedPageBreak/>
              <w:t>（二）耐力训练：轻装</w:t>
            </w:r>
            <w:r>
              <w:rPr>
                <w:rFonts w:ascii="仿宋" w:eastAsia="仿宋" w:hAnsi="仿宋" w:cs="仿宋" w:hint="eastAsia"/>
                <w:bCs/>
                <w:color w:val="353535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bCs/>
                <w:color w:val="353535"/>
                <w:kern w:val="0"/>
                <w:szCs w:val="21"/>
              </w:rPr>
              <w:t>公里越野，初步挑战“温柔乡”的自己。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晚上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班务会：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学习中国人民解放军《纪律条令》，学唱军歌。</w:t>
            </w:r>
          </w:p>
        </w:tc>
      </w:tr>
      <w:tr w:rsidR="00CF150C">
        <w:trPr>
          <w:trHeight w:val="954"/>
          <w:tblCellSpacing w:w="0" w:type="dxa"/>
        </w:trPr>
        <w:tc>
          <w:tcPr>
            <w:tcW w:w="458" w:type="dxa"/>
            <w:vMerge w:val="restart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D2</w:t>
            </w: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上午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shd w:val="clear" w:color="auto" w:fill="FFFFFF"/>
              </w:rPr>
              <w:t>军事基础训练（一）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shd w:val="clear" w:color="auto" w:fill="FFFFFF"/>
              </w:rPr>
              <w:t>：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立正、稍息、跨立、停止间转法、坐下与起立、敬礼礼毕；</w:t>
            </w:r>
          </w:p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军事反恐演习：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分队进行反恐侦查，敌情反馈，发现恐怖分子踪迹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深入敌后，抢滩登陆，围剿恐怖分子。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下午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B3B3B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走</w:t>
            </w:r>
            <w:r>
              <w:rPr>
                <w:rFonts w:ascii="仿宋" w:eastAsia="仿宋" w:hAnsi="仿宋" w:cs="仿宋" w:hint="eastAsia"/>
                <w:b/>
                <w:bCs/>
                <w:color w:val="3B3B3B"/>
                <w:szCs w:val="21"/>
                <w:shd w:val="clear" w:color="auto" w:fill="FFFFFF"/>
              </w:rPr>
              <w:t>进野战军营：</w:t>
            </w:r>
            <w:r>
              <w:rPr>
                <w:rFonts w:ascii="仿宋" w:eastAsia="仿宋" w:hAnsi="仿宋" w:cs="仿宋" w:hint="eastAsia"/>
                <w:color w:val="3B3B3B"/>
                <w:szCs w:val="21"/>
                <w:shd w:val="clear" w:color="auto" w:fill="FFFFFF"/>
              </w:rPr>
              <w:t>与现役军人面对面交流，参观、学习野战军营的内务标准，观看现役军人队列表演，学习不怕吃苦、敢于吃苦的顽强精神。</w:t>
            </w:r>
          </w:p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B3B3B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特色军事科目（一）：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三声（掌声、歌声、番号声），三相（站相、走相、坐相）；</w:t>
            </w:r>
          </w:p>
        </w:tc>
      </w:tr>
      <w:tr w:rsidR="00CF150C">
        <w:trPr>
          <w:trHeight w:val="495"/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晚上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多彩军营：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军歌拉练，军营日记。</w:t>
            </w:r>
          </w:p>
        </w:tc>
      </w:tr>
      <w:tr w:rsidR="00CF150C">
        <w:trPr>
          <w:trHeight w:val="765"/>
          <w:tblCellSpacing w:w="0" w:type="dxa"/>
        </w:trPr>
        <w:tc>
          <w:tcPr>
            <w:tcW w:w="458" w:type="dxa"/>
            <w:vMerge w:val="restart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D3</w:t>
            </w: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上午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军事基础训练（二）：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三大步伐、队列综合训练（大队、中队、小队）；</w:t>
            </w:r>
          </w:p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军事拓展活动：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“谁偷了鸡蛋”打破定向思维，培养创新能力。</w:t>
            </w:r>
          </w:p>
        </w:tc>
      </w:tr>
      <w:tr w:rsidR="00CF150C">
        <w:trPr>
          <w:trHeight w:val="90"/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下午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特色军事科目（二）：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旗语——用旗子表达各种军事战斗信号；</w:t>
            </w:r>
          </w:p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徒步翻越：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重装徒步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公里——背包负重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公斤（水、干粮、装备）。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晚上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观</w:t>
            </w:r>
            <w:r>
              <w:rPr>
                <w:rFonts w:ascii="仿宋" w:eastAsia="仿宋" w:hAnsi="仿宋" w:cs="仿宋" w:hint="eastAsia"/>
                <w:b/>
                <w:bCs/>
                <w:color w:val="3B3B3B"/>
                <w:szCs w:val="21"/>
                <w:shd w:val="clear" w:color="auto" w:fill="FFFFFF"/>
              </w:rPr>
              <w:t>看军事励志电影：</w:t>
            </w:r>
            <w:r>
              <w:rPr>
                <w:rFonts w:ascii="仿宋" w:eastAsia="仿宋" w:hAnsi="仿宋" w:cs="仿宋" w:hint="eastAsia"/>
                <w:color w:val="3B3B3B"/>
                <w:szCs w:val="21"/>
                <w:shd w:val="clear" w:color="auto" w:fill="FFFFFF"/>
              </w:rPr>
              <w:t>《战狼</w:t>
            </w:r>
            <w:r>
              <w:rPr>
                <w:rFonts w:ascii="仿宋" w:eastAsia="仿宋" w:hAnsi="仿宋" w:cs="仿宋" w:hint="eastAsia"/>
                <w:color w:val="3B3B3B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3B3B3B"/>
                <w:szCs w:val="21"/>
                <w:shd w:val="clear" w:color="auto" w:fill="FFFFFF"/>
              </w:rPr>
              <w:t>》。</w:t>
            </w:r>
          </w:p>
        </w:tc>
      </w:tr>
      <w:tr w:rsidR="00CF150C">
        <w:trPr>
          <w:trHeight w:val="90"/>
          <w:tblCellSpacing w:w="0" w:type="dxa"/>
        </w:trPr>
        <w:tc>
          <w:tcPr>
            <w:tcW w:w="458" w:type="dxa"/>
            <w:vMerge w:val="restart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D4</w:t>
            </w: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上午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自救互救讲座：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火灾逃生要领、未成年人自我保护技巧、水灾、地震自救方法等；</w:t>
            </w:r>
          </w:p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color w:val="3B3B3B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shd w:val="clear" w:color="auto" w:fill="FFFFFF"/>
              </w:rPr>
              <w:t>自救互救演习：</w:t>
            </w:r>
            <w:r>
              <w:rPr>
                <w:rFonts w:ascii="仿宋" w:eastAsia="仿宋" w:hAnsi="仿宋" w:cs="仿宋" w:hint="eastAsia"/>
                <w:color w:val="3B3B3B"/>
                <w:szCs w:val="21"/>
                <w:shd w:val="clear" w:color="auto" w:fill="FFFFFF"/>
              </w:rPr>
              <w:t>火灾，绑架，骨折、心肺复苏等突发事件的真实体验与演练。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下午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红</w:t>
            </w: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蓝军实景对抗演习：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、真人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CS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技能培训：指北针的使用、枪支认识、对讲机、作战手语培训等；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、真人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CS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丛林野战——充分锻炼营员的反应能力、隐蔽能力、射击能力、思考能力、战略智慧等综合素质……</w:t>
            </w:r>
          </w:p>
        </w:tc>
      </w:tr>
      <w:tr w:rsidR="00CF150C">
        <w:trPr>
          <w:trHeight w:val="457"/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晚上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B3B3B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、自卫哨、巡逻；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、家长与营员互动（电话）时间。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 w:val="restart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D5</w:t>
            </w: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上午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spacing w:line="360" w:lineRule="auto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战术特训：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（一）匍匐前进：低姿匍匐、高姿匍匐、侧身匍匐、高姿侧身匍匐；</w:t>
            </w:r>
          </w:p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B3B3B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（二）观察、判定方位、通信联络、地形地物、伪装等战术训练。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下午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特色军事科目（三）：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匕首操——用旗子表达各种军事战斗信号；</w:t>
            </w:r>
          </w:p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学农活动：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农业知识学习与体验（犁地，平沟，施肥，种植五谷，田间管理）。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晚上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B3B3B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军事大课堂：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观看法制教育宣传片《凤凰涅槃重生记》。</w:t>
            </w:r>
          </w:p>
        </w:tc>
      </w:tr>
      <w:tr w:rsidR="00CF150C">
        <w:trPr>
          <w:trHeight w:val="90"/>
          <w:tblCellSpacing w:w="0" w:type="dxa"/>
        </w:trPr>
        <w:tc>
          <w:tcPr>
            <w:tcW w:w="458" w:type="dxa"/>
            <w:vMerge w:val="restart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D6</w:t>
            </w: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上午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走进中国航海博物馆：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参观学习世界航海科普知识，了解中国人民海军建设和军舰知识、体验海员工作和生活环境、踏上模拟巨型“郑和宝船”、观看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4D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动感影院等，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lastRenderedPageBreak/>
              <w:t>普及营员航海知识，增强营员的爱国主义教育。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下午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b/>
                <w:bCs/>
                <w:color w:val="3B3B3B"/>
                <w:szCs w:val="21"/>
                <w:highlight w:val="darkYellow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格斗术训练：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近身格斗，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擒拿技巧特训（一招制敌、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空手夺白刃），接触军事技能和军事知识，亲身体验军人严酷的基础科目训练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;</w:t>
            </w:r>
          </w:p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B3B3B"/>
                <w:szCs w:val="21"/>
                <w:shd w:val="clear" w:color="auto" w:fill="FFFFFF"/>
              </w:rPr>
              <w:t>体能训练：</w:t>
            </w:r>
            <w:r>
              <w:rPr>
                <w:rFonts w:ascii="仿宋" w:eastAsia="仿宋" w:hAnsi="仿宋" w:cs="仿宋" w:hint="eastAsia"/>
                <w:color w:val="3B3B3B"/>
                <w:szCs w:val="21"/>
                <w:shd w:val="clear" w:color="auto" w:fill="FFFFFF"/>
              </w:rPr>
              <w:t>击掌俯卧撑，拍臂仰卧起坐。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晚上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感恩教育：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你养我小，我养你老。</w:t>
            </w:r>
          </w:p>
        </w:tc>
      </w:tr>
      <w:tr w:rsidR="00CF150C">
        <w:trPr>
          <w:trHeight w:val="90"/>
          <w:tblCellSpacing w:w="0" w:type="dxa"/>
        </w:trPr>
        <w:tc>
          <w:tcPr>
            <w:tcW w:w="458" w:type="dxa"/>
            <w:vMerge w:val="restart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D7</w:t>
            </w: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军事拓展：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“火蓝刀锋”；</w:t>
            </w:r>
          </w:p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汇报表演：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“雪豹战队”大阅兵、总结回顾；</w:t>
            </w:r>
          </w:p>
          <w:p w:rsidR="00CF150C" w:rsidRDefault="00E108AC">
            <w:pPr>
              <w:shd w:val="solid" w:color="FFFFFF" w:fill="auto"/>
              <w:autoSpaceDN w:val="0"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授勋仪式：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优秀标兵表彰、发放纪念品。</w:t>
            </w:r>
          </w:p>
        </w:tc>
      </w:tr>
      <w:tr w:rsidR="00CF150C">
        <w:trPr>
          <w:tblCellSpacing w:w="0" w:type="dxa"/>
        </w:trPr>
        <w:tc>
          <w:tcPr>
            <w:tcW w:w="458" w:type="dxa"/>
            <w:vMerge/>
            <w:vAlign w:val="center"/>
          </w:tcPr>
          <w:p w:rsidR="00CF150C" w:rsidRDefault="00CF150C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CF150C" w:rsidRDefault="00E108A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下午</w:t>
            </w:r>
          </w:p>
        </w:tc>
        <w:tc>
          <w:tcPr>
            <w:tcW w:w="7668" w:type="dxa"/>
            <w:vAlign w:val="center"/>
          </w:tcPr>
          <w:p w:rsidR="00CF150C" w:rsidRDefault="00E108AC">
            <w:pPr>
              <w:widowControl/>
              <w:spacing w:line="360" w:lineRule="auto"/>
              <w:rPr>
                <w:rFonts w:ascii="仿宋" w:eastAsia="仿宋" w:hAnsi="仿宋" w:cs="仿宋"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我要留言：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在【中国青少年军事训练营—纪念墙】上写下自己真实的心语及祝福；</w:t>
            </w: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整理行装：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营员互相告别，签名仪式，结束军营生活。</w:t>
            </w:r>
          </w:p>
        </w:tc>
      </w:tr>
      <w:tr w:rsidR="00CF150C">
        <w:trPr>
          <w:trHeight w:val="523"/>
          <w:tblCellSpacing w:w="0" w:type="dxa"/>
        </w:trPr>
        <w:tc>
          <w:tcPr>
            <w:tcW w:w="8804" w:type="dxa"/>
            <w:gridSpan w:val="3"/>
          </w:tcPr>
          <w:p w:rsidR="00CF150C" w:rsidRDefault="00E108AC">
            <w:pPr>
              <w:widowControl/>
              <w:spacing w:line="360" w:lineRule="auto"/>
              <w:ind w:left="831" w:hangingChars="394" w:hanging="831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备注：★军事晨练：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军事基础训练或文明礼仪操（分室内、室外），以及整理内务、内务评比；</w:t>
            </w:r>
          </w:p>
          <w:p w:rsidR="00CF150C" w:rsidRDefault="00E108AC">
            <w:pPr>
              <w:widowControl/>
              <w:spacing w:line="360" w:lineRule="auto"/>
              <w:ind w:firstLineChars="300" w:firstLine="632"/>
              <w:jc w:val="left"/>
              <w:rPr>
                <w:rFonts w:ascii="仿宋" w:eastAsia="仿宋" w:hAnsi="仿宋" w:cs="仿宋"/>
                <w:b/>
                <w:bCs/>
                <w:color w:val="353535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53535"/>
                <w:kern w:val="0"/>
                <w:szCs w:val="21"/>
              </w:rPr>
              <w:t>★课程调整：</w:t>
            </w:r>
            <w:r>
              <w:rPr>
                <w:rFonts w:ascii="仿宋" w:eastAsia="仿宋" w:hAnsi="仿宋" w:cs="仿宋" w:hint="eastAsia"/>
                <w:color w:val="353535"/>
                <w:kern w:val="0"/>
                <w:szCs w:val="21"/>
              </w:rPr>
              <w:t>所列活动如受天气等原因影响，营长据情调整活动顺序。</w:t>
            </w:r>
          </w:p>
        </w:tc>
      </w:tr>
    </w:tbl>
    <w:p w:rsidR="00CF150C" w:rsidRDefault="00CF150C">
      <w:pPr>
        <w:widowControl/>
        <w:spacing w:line="360" w:lineRule="auto"/>
        <w:rPr>
          <w:rFonts w:ascii="仿宋" w:eastAsia="仿宋" w:hAnsi="仿宋" w:cs="仿宋"/>
          <w:b/>
          <w:bCs/>
          <w:color w:val="C00000"/>
          <w:sz w:val="24"/>
        </w:rPr>
      </w:pPr>
    </w:p>
    <w:p w:rsidR="00CF150C" w:rsidRDefault="00CF150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:rsidR="00E108AC" w:rsidRDefault="00E108AC">
      <w:pPr>
        <w:widowControl/>
        <w:spacing w:line="360" w:lineRule="auto"/>
        <w:rPr>
          <w:rFonts w:ascii="宋体" w:hAnsi="宋体" w:cs="宋体"/>
          <w:b/>
          <w:bCs/>
          <w:color w:val="000000" w:themeColor="text1"/>
          <w:sz w:val="28"/>
          <w:szCs w:val="28"/>
        </w:rPr>
      </w:pPr>
    </w:p>
    <w:p w:rsidR="00CF150C" w:rsidRDefault="00E108AC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第十一届（</w:t>
      </w:r>
      <w:r>
        <w:rPr>
          <w:rFonts w:ascii="宋体" w:hAnsi="宋体" w:hint="eastAsia"/>
          <w:b/>
          <w:sz w:val="30"/>
          <w:szCs w:val="30"/>
        </w:rPr>
        <w:t>2018</w:t>
      </w:r>
      <w:r>
        <w:rPr>
          <w:rFonts w:ascii="宋体" w:hAnsi="宋体" w:hint="eastAsia"/>
          <w:b/>
          <w:sz w:val="30"/>
          <w:szCs w:val="30"/>
        </w:rPr>
        <w:t>冬）中国青少年军事训练营</w:t>
      </w:r>
    </w:p>
    <w:tbl>
      <w:tblPr>
        <w:tblW w:w="8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110"/>
        <w:gridCol w:w="1148"/>
        <w:gridCol w:w="891"/>
        <w:gridCol w:w="473"/>
        <w:gridCol w:w="1334"/>
        <w:gridCol w:w="1217"/>
        <w:gridCol w:w="1861"/>
      </w:tblGrid>
      <w:tr w:rsidR="00CF150C">
        <w:trPr>
          <w:trHeight w:val="486"/>
        </w:trPr>
        <w:tc>
          <w:tcPr>
            <w:tcW w:w="6487" w:type="dxa"/>
            <w:gridSpan w:val="7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营员信息</w:t>
            </w:r>
          </w:p>
        </w:tc>
        <w:tc>
          <w:tcPr>
            <w:tcW w:w="1861" w:type="dxa"/>
            <w:vMerge w:val="restart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相片粘贴处</w:t>
            </w:r>
          </w:p>
          <w:p w:rsidR="00CF150C" w:rsidRDefault="00E10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寸）</w:t>
            </w:r>
          </w:p>
        </w:tc>
      </w:tr>
      <w:tr w:rsidR="00CF150C">
        <w:trPr>
          <w:trHeight w:val="486"/>
        </w:trPr>
        <w:tc>
          <w:tcPr>
            <w:tcW w:w="1314" w:type="dxa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58" w:type="dxa"/>
            <w:gridSpan w:val="2"/>
            <w:vAlign w:val="center"/>
          </w:tcPr>
          <w:p w:rsidR="00CF150C" w:rsidRDefault="00CF15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CF150C" w:rsidRDefault="00CF15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:rsidR="00CF150C" w:rsidRDefault="00CF150C">
            <w:pPr>
              <w:rPr>
                <w:rFonts w:ascii="宋体" w:hAnsi="宋体"/>
                <w:szCs w:val="21"/>
              </w:rPr>
            </w:pPr>
          </w:p>
        </w:tc>
      </w:tr>
      <w:tr w:rsidR="00CF150C">
        <w:trPr>
          <w:trHeight w:val="486"/>
        </w:trPr>
        <w:tc>
          <w:tcPr>
            <w:tcW w:w="1314" w:type="dxa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258" w:type="dxa"/>
            <w:gridSpan w:val="2"/>
            <w:vAlign w:val="center"/>
          </w:tcPr>
          <w:p w:rsidR="00CF150C" w:rsidRDefault="00CF15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出生年月日</w:t>
            </w:r>
          </w:p>
        </w:tc>
        <w:tc>
          <w:tcPr>
            <w:tcW w:w="2551" w:type="dxa"/>
            <w:gridSpan w:val="2"/>
            <w:vAlign w:val="center"/>
          </w:tcPr>
          <w:p w:rsidR="00CF150C" w:rsidRDefault="00CF15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:rsidR="00CF150C" w:rsidRDefault="00CF150C">
            <w:pPr>
              <w:rPr>
                <w:rFonts w:ascii="宋体" w:hAnsi="宋体"/>
                <w:szCs w:val="21"/>
              </w:rPr>
            </w:pPr>
          </w:p>
        </w:tc>
      </w:tr>
      <w:tr w:rsidR="00CF150C">
        <w:trPr>
          <w:trHeight w:val="486"/>
        </w:trPr>
        <w:tc>
          <w:tcPr>
            <w:tcW w:w="1314" w:type="dxa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58" w:type="dxa"/>
            <w:gridSpan w:val="2"/>
            <w:vAlign w:val="center"/>
          </w:tcPr>
          <w:p w:rsidR="00CF150C" w:rsidRDefault="00CF15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 w:rsidR="00CF150C" w:rsidRDefault="00CF15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:rsidR="00CF150C" w:rsidRDefault="00CF150C">
            <w:pPr>
              <w:rPr>
                <w:rFonts w:ascii="宋体" w:hAnsi="宋体"/>
                <w:szCs w:val="21"/>
              </w:rPr>
            </w:pPr>
          </w:p>
        </w:tc>
      </w:tr>
      <w:tr w:rsidR="00CF150C">
        <w:trPr>
          <w:trHeight w:val="5608"/>
        </w:trPr>
        <w:tc>
          <w:tcPr>
            <w:tcW w:w="1314" w:type="dxa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报名</w:t>
            </w:r>
          </w:p>
          <w:p w:rsidR="00CF150C" w:rsidRDefault="00E108A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线路</w:t>
            </w:r>
          </w:p>
          <w:p w:rsidR="00CF150C" w:rsidRDefault="00E108A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及</w:t>
            </w:r>
          </w:p>
          <w:p w:rsidR="00CF150C" w:rsidRDefault="00E10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营期</w:t>
            </w:r>
          </w:p>
        </w:tc>
        <w:tc>
          <w:tcPr>
            <w:tcW w:w="7034" w:type="dxa"/>
            <w:gridSpan w:val="7"/>
            <w:vAlign w:val="center"/>
          </w:tcPr>
          <w:p w:rsidR="00CF150C" w:rsidRDefault="00E108AC">
            <w:pPr>
              <w:jc w:val="center"/>
              <w:rPr>
                <w:rFonts w:ascii="宋体" w:hAnsi="宋体" w:cs="仿宋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shd w:val="clear" w:color="auto" w:fill="FFFFFF"/>
              </w:rPr>
              <w:t>“特战精英”军事体验冬令营（</w:t>
            </w:r>
            <w:r>
              <w:rPr>
                <w:rFonts w:ascii="宋体" w:hAnsi="宋体" w:hint="eastAsia"/>
                <w:b/>
                <w:color w:val="000000"/>
                <w:szCs w:val="21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b/>
                <w:color w:val="000000"/>
                <w:szCs w:val="21"/>
                <w:shd w:val="clear" w:color="auto" w:fill="FFFFFF"/>
              </w:rPr>
              <w:t>天</w:t>
            </w:r>
            <w:r>
              <w:rPr>
                <w:rFonts w:ascii="宋体" w:hAnsi="宋体" w:hint="eastAsia"/>
                <w:b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b/>
                <w:color w:val="000000"/>
                <w:szCs w:val="21"/>
                <w:shd w:val="clear" w:color="auto" w:fill="FFFFFF"/>
              </w:rPr>
              <w:t>夜）</w:t>
            </w:r>
          </w:p>
          <w:p w:rsidR="00CF150C" w:rsidRDefault="00E108AC">
            <w:pPr>
              <w:spacing w:line="360" w:lineRule="auto"/>
              <w:ind w:firstLineChars="650" w:firstLine="1365"/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第一期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28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第二期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05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第三期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06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10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CF150C">
            <w:pPr>
              <w:rPr>
                <w:rFonts w:ascii="宋体" w:hAnsi="宋体" w:cs="仿宋"/>
                <w:b/>
                <w:bCs/>
                <w:kern w:val="0"/>
                <w:szCs w:val="21"/>
              </w:rPr>
            </w:pPr>
          </w:p>
          <w:p w:rsidR="00CF150C" w:rsidRDefault="00E10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“雪豹战队”砺兵计划</w:t>
            </w:r>
            <w:r>
              <w:rPr>
                <w:rFonts w:ascii="宋体" w:hAnsi="宋体" w:cs="仿宋" w:hint="eastAsia"/>
                <w:b/>
                <w:bCs/>
                <w:color w:val="353535"/>
                <w:kern w:val="0"/>
                <w:szCs w:val="21"/>
              </w:rPr>
              <w:t>冬令营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Cs w:val="21"/>
              </w:rPr>
              <w:t>天</w:t>
            </w:r>
            <w:r>
              <w:rPr>
                <w:rFonts w:ascii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Cs w:val="21"/>
              </w:rPr>
              <w:t>夜）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第一期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28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03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第二期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31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06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第三期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04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10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CF150C">
            <w:pPr>
              <w:rPr>
                <w:rFonts w:ascii="宋体" w:hAnsi="宋体"/>
                <w:szCs w:val="21"/>
              </w:rPr>
            </w:pPr>
          </w:p>
          <w:p w:rsidR="00CF150C" w:rsidRDefault="00E10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“雪狼突击队”野外生存冬令营</w:t>
            </w: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Cs w:val="21"/>
              </w:rPr>
              <w:t>天</w:t>
            </w:r>
            <w:r>
              <w:rPr>
                <w:rFonts w:ascii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Cs w:val="21"/>
              </w:rPr>
              <w:t>夜）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第一期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28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03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第二期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31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06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E108AC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第三期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04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shd w:val="clear" w:color="auto" w:fill="FFFFFF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10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shd w:val="clear" w:color="auto" w:fill="FFFFFF"/>
              </w:rPr>
              <w:t>日</w:t>
            </w:r>
          </w:p>
          <w:p w:rsidR="00CF150C" w:rsidRDefault="00CF150C">
            <w:pPr>
              <w:jc w:val="center"/>
              <w:rPr>
                <w:rFonts w:ascii="宋体" w:hAnsi="宋体"/>
                <w:szCs w:val="21"/>
              </w:rPr>
            </w:pPr>
          </w:p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“少年特种兵”军事冬令营（</w:t>
            </w:r>
            <w:r>
              <w:rPr>
                <w:rFonts w:ascii="宋体" w:hAnsi="宋体" w:cs="仿宋" w:hint="eastAsia"/>
                <w:b/>
                <w:szCs w:val="21"/>
              </w:rPr>
              <w:t>14</w:t>
            </w:r>
            <w:r>
              <w:rPr>
                <w:rFonts w:ascii="宋体" w:hAnsi="宋体" w:cs="仿宋" w:hint="eastAsia"/>
                <w:b/>
                <w:szCs w:val="21"/>
              </w:rPr>
              <w:t>天</w:t>
            </w:r>
            <w:r>
              <w:rPr>
                <w:rFonts w:ascii="宋体" w:hAnsi="宋体" w:cs="仿宋" w:hint="eastAsia"/>
                <w:b/>
                <w:szCs w:val="21"/>
              </w:rPr>
              <w:t>13</w:t>
            </w:r>
            <w:r>
              <w:rPr>
                <w:rFonts w:ascii="宋体" w:hAnsi="宋体" w:cs="仿宋" w:hint="eastAsia"/>
                <w:b/>
                <w:szCs w:val="21"/>
              </w:rPr>
              <w:t>夜）</w:t>
            </w:r>
          </w:p>
          <w:p w:rsidR="00CF150C" w:rsidRDefault="00CF150C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:rsidR="00CF150C" w:rsidRDefault="00E108AC">
            <w:pPr>
              <w:ind w:firstLineChars="650" w:firstLine="1365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zCs w:val="21"/>
              </w:rPr>
              <w:t>日——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  <w:p w:rsidR="00CF150C" w:rsidRDefault="00E108AC">
            <w:pPr>
              <w:ind w:firstLineChars="650" w:firstLine="13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>31</w:t>
            </w:r>
            <w:r>
              <w:rPr>
                <w:rFonts w:ascii="仿宋" w:eastAsia="仿宋" w:hAnsi="仿宋" w:cs="仿宋" w:hint="eastAsia"/>
                <w:szCs w:val="21"/>
              </w:rPr>
              <w:t>日——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>13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CF150C" w:rsidTr="00E108AC">
        <w:trPr>
          <w:trHeight w:val="1381"/>
        </w:trPr>
        <w:tc>
          <w:tcPr>
            <w:tcW w:w="1314" w:type="dxa"/>
            <w:vAlign w:val="center"/>
          </w:tcPr>
          <w:p w:rsidR="00CF150C" w:rsidRDefault="00E108A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家长最希望营员解决或纠正的习惯性难点</w:t>
            </w:r>
          </w:p>
        </w:tc>
        <w:tc>
          <w:tcPr>
            <w:tcW w:w="7034" w:type="dxa"/>
            <w:gridSpan w:val="7"/>
            <w:vAlign w:val="center"/>
          </w:tcPr>
          <w:p w:rsidR="00CF150C" w:rsidRDefault="00E108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（告知书可另附报名表后面）</w:t>
            </w:r>
          </w:p>
        </w:tc>
      </w:tr>
      <w:tr w:rsidR="00CF150C" w:rsidTr="00E108AC">
        <w:trPr>
          <w:trHeight w:val="423"/>
        </w:trPr>
        <w:tc>
          <w:tcPr>
            <w:tcW w:w="8348" w:type="dxa"/>
            <w:gridSpan w:val="8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监护人信息</w:t>
            </w:r>
          </w:p>
        </w:tc>
      </w:tr>
      <w:tr w:rsidR="00CF150C" w:rsidTr="00E108AC">
        <w:trPr>
          <w:trHeight w:val="401"/>
        </w:trPr>
        <w:tc>
          <w:tcPr>
            <w:tcW w:w="1424" w:type="dxa"/>
            <w:gridSpan w:val="2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监护人姓名</w:t>
            </w:r>
          </w:p>
        </w:tc>
        <w:tc>
          <w:tcPr>
            <w:tcW w:w="2039" w:type="dxa"/>
            <w:gridSpan w:val="2"/>
            <w:vAlign w:val="center"/>
          </w:tcPr>
          <w:p w:rsidR="00CF150C" w:rsidRDefault="00CF15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3078" w:type="dxa"/>
            <w:gridSpan w:val="2"/>
            <w:vAlign w:val="center"/>
          </w:tcPr>
          <w:p w:rsidR="00CF150C" w:rsidRDefault="00CF150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150C" w:rsidTr="00E108AC">
        <w:trPr>
          <w:trHeight w:val="435"/>
        </w:trPr>
        <w:tc>
          <w:tcPr>
            <w:tcW w:w="1424" w:type="dxa"/>
            <w:gridSpan w:val="2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与营员关系</w:t>
            </w:r>
          </w:p>
        </w:tc>
        <w:tc>
          <w:tcPr>
            <w:tcW w:w="2039" w:type="dxa"/>
            <w:gridSpan w:val="2"/>
            <w:vAlign w:val="center"/>
          </w:tcPr>
          <w:p w:rsidR="00CF150C" w:rsidRDefault="00CF15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CF150C" w:rsidRDefault="00E108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紧急联系电话</w:t>
            </w:r>
          </w:p>
        </w:tc>
        <w:tc>
          <w:tcPr>
            <w:tcW w:w="3078" w:type="dxa"/>
            <w:gridSpan w:val="2"/>
            <w:vAlign w:val="center"/>
          </w:tcPr>
          <w:p w:rsidR="00CF150C" w:rsidRDefault="00CF150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150C" w:rsidTr="00E108AC">
        <w:trPr>
          <w:trHeight w:val="838"/>
        </w:trPr>
        <w:tc>
          <w:tcPr>
            <w:tcW w:w="8348" w:type="dxa"/>
            <w:gridSpan w:val="8"/>
            <w:vAlign w:val="center"/>
          </w:tcPr>
          <w:p w:rsidR="00CF150C" w:rsidRDefault="00E108A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备注：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、填写报名表之后发送</w:t>
            </w:r>
            <w:r>
              <w:rPr>
                <w:rFonts w:ascii="宋体" w:hAnsi="宋体" w:hint="eastAsia"/>
                <w:bCs/>
                <w:szCs w:val="21"/>
              </w:rPr>
              <w:t>email</w:t>
            </w:r>
            <w:r>
              <w:rPr>
                <w:rFonts w:ascii="宋体" w:hAnsi="宋体" w:hint="eastAsia"/>
                <w:bCs/>
                <w:szCs w:val="21"/>
              </w:rPr>
              <w:t>至</w:t>
            </w:r>
            <w:r>
              <w:rPr>
                <w:rFonts w:ascii="宋体" w:hAnsi="宋体" w:hint="eastAsia"/>
                <w:bCs/>
                <w:szCs w:val="21"/>
              </w:rPr>
              <w:t>13121135903@qq.com</w:t>
            </w:r>
          </w:p>
          <w:p w:rsidR="00CF150C" w:rsidRDefault="00E108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、咨询报名电话：</w:t>
            </w:r>
            <w:r>
              <w:rPr>
                <w:rFonts w:ascii="宋体" w:hAnsi="宋体" w:hint="eastAsia"/>
                <w:bCs/>
                <w:szCs w:val="21"/>
              </w:rPr>
              <w:t xml:space="preserve">010-62719327  </w:t>
            </w:r>
            <w:r>
              <w:rPr>
                <w:rFonts w:ascii="宋体" w:hAnsi="宋体" w:hint="eastAsia"/>
                <w:bCs/>
                <w:szCs w:val="21"/>
              </w:rPr>
              <w:t>杜老师</w:t>
            </w:r>
          </w:p>
        </w:tc>
      </w:tr>
    </w:tbl>
    <w:p w:rsidR="00CF150C" w:rsidRDefault="00CF150C">
      <w:bookmarkStart w:id="0" w:name="_GoBack"/>
      <w:bookmarkEnd w:id="0"/>
    </w:p>
    <w:sectPr w:rsidR="00CF150C" w:rsidSect="00CF1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ECF"/>
    <w:rsid w:val="003D4ECF"/>
    <w:rsid w:val="004600CA"/>
    <w:rsid w:val="00CF150C"/>
    <w:rsid w:val="00E108AC"/>
    <w:rsid w:val="2E5F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0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CF150C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5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F1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F150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50C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F150C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Administrator</cp:lastModifiedBy>
  <cp:revision>3</cp:revision>
  <dcterms:created xsi:type="dcterms:W3CDTF">2017-10-25T07:28:00Z</dcterms:created>
  <dcterms:modified xsi:type="dcterms:W3CDTF">2017-12-14T09:02:00Z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