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66D" w:rsidRDefault="00E0766D" w:rsidP="00E0766D">
      <w:pPr>
        <w:widowControl/>
        <w:shd w:val="clear" w:color="auto" w:fill="FFFFFF"/>
        <w:jc w:val="center"/>
        <w:outlineLvl w:val="0"/>
        <w:rPr>
          <w:rFonts w:ascii="微软雅黑" w:eastAsia="微软雅黑" w:hAnsi="微软雅黑" w:cs="宋体"/>
          <w:b/>
          <w:bCs/>
          <w:color w:val="000000"/>
          <w:kern w:val="36"/>
          <w:sz w:val="27"/>
          <w:szCs w:val="27"/>
        </w:rPr>
      </w:pPr>
      <w:r>
        <w:rPr>
          <w:rFonts w:ascii="微软雅黑" w:eastAsia="微软雅黑" w:hAnsi="微软雅黑" w:cs="宋体" w:hint="eastAsia"/>
          <w:b/>
          <w:bCs/>
          <w:color w:val="000000"/>
          <w:kern w:val="36"/>
          <w:sz w:val="27"/>
          <w:szCs w:val="27"/>
        </w:rPr>
        <w:t>中国政法大学</w:t>
      </w:r>
      <w:r w:rsidR="00704BF3">
        <w:rPr>
          <w:rFonts w:ascii="微软雅黑" w:eastAsia="微软雅黑" w:hAnsi="微软雅黑" w:cs="宋体" w:hint="eastAsia"/>
          <w:b/>
          <w:bCs/>
          <w:color w:val="000000"/>
          <w:kern w:val="36"/>
          <w:sz w:val="27"/>
          <w:szCs w:val="27"/>
        </w:rPr>
        <w:t>商学院</w:t>
      </w:r>
      <w:r>
        <w:rPr>
          <w:rFonts w:ascii="微软雅黑" w:eastAsia="微软雅黑" w:hAnsi="微软雅黑" w:cs="宋体" w:hint="eastAsia"/>
          <w:b/>
          <w:bCs/>
          <w:color w:val="000000"/>
          <w:kern w:val="36"/>
          <w:sz w:val="27"/>
          <w:szCs w:val="27"/>
        </w:rPr>
        <w:t>国际贸易专业</w:t>
      </w:r>
    </w:p>
    <w:p w:rsidR="00E0766D" w:rsidRDefault="00E0766D" w:rsidP="00E0766D">
      <w:pPr>
        <w:widowControl/>
        <w:shd w:val="clear" w:color="auto" w:fill="FFFFFF"/>
        <w:jc w:val="center"/>
        <w:outlineLvl w:val="0"/>
        <w:rPr>
          <w:rFonts w:ascii="微软雅黑" w:eastAsia="微软雅黑" w:hAnsi="微软雅黑" w:cs="宋体"/>
          <w:b/>
          <w:bCs/>
          <w:color w:val="000000"/>
          <w:kern w:val="36"/>
          <w:sz w:val="27"/>
          <w:szCs w:val="27"/>
        </w:rPr>
      </w:pPr>
      <w:r w:rsidRPr="00E0766D">
        <w:rPr>
          <w:rFonts w:ascii="微软雅黑" w:eastAsia="微软雅黑" w:hAnsi="微软雅黑" w:cs="宋体" w:hint="eastAsia"/>
          <w:b/>
          <w:bCs/>
          <w:color w:val="000000"/>
          <w:kern w:val="36"/>
          <w:sz w:val="27"/>
          <w:szCs w:val="27"/>
        </w:rPr>
        <w:t>2020年招生简章</w:t>
      </w:r>
    </w:p>
    <w:p w:rsidR="00704BF3" w:rsidRDefault="00704BF3" w:rsidP="00E0766D">
      <w:pPr>
        <w:widowControl/>
        <w:shd w:val="clear" w:color="auto" w:fill="FFFFFF"/>
        <w:jc w:val="center"/>
        <w:outlineLvl w:val="0"/>
        <w:rPr>
          <w:rFonts w:ascii="微软雅黑" w:eastAsia="微软雅黑" w:hAnsi="微软雅黑" w:cs="宋体"/>
          <w:b/>
          <w:bCs/>
          <w:color w:val="000000"/>
          <w:kern w:val="36"/>
          <w:sz w:val="27"/>
          <w:szCs w:val="27"/>
        </w:rPr>
      </w:pPr>
    </w:p>
    <w:p w:rsidR="00704BF3" w:rsidRPr="000E7066" w:rsidRDefault="00704BF3" w:rsidP="00704BF3">
      <w:pPr>
        <w:widowControl/>
        <w:shd w:val="clear" w:color="auto" w:fill="FFFFFF"/>
        <w:ind w:firstLineChars="400" w:firstLine="1080"/>
        <w:outlineLvl w:val="0"/>
        <w:rPr>
          <w:rFonts w:ascii="微软雅黑" w:eastAsia="微软雅黑" w:hAnsi="微软雅黑" w:cs="宋体"/>
          <w:b/>
          <w:bCs/>
          <w:color w:val="000000"/>
          <w:kern w:val="36"/>
          <w:sz w:val="27"/>
          <w:szCs w:val="27"/>
        </w:rPr>
      </w:pPr>
      <w:r>
        <w:rPr>
          <w:rFonts w:ascii="微软雅黑" w:eastAsia="微软雅黑" w:hAnsi="微软雅黑" w:cs="宋体" w:hint="eastAsia"/>
          <w:b/>
          <w:bCs/>
          <w:color w:val="000000"/>
          <w:kern w:val="36"/>
          <w:sz w:val="27"/>
          <w:szCs w:val="27"/>
        </w:rPr>
        <w:t xml:space="preserve">学制：两年 </w:t>
      </w:r>
      <w:r>
        <w:rPr>
          <w:rFonts w:ascii="微软雅黑" w:eastAsia="微软雅黑" w:hAnsi="微软雅黑" w:cs="宋体"/>
          <w:b/>
          <w:bCs/>
          <w:color w:val="000000"/>
          <w:kern w:val="36"/>
          <w:sz w:val="27"/>
          <w:szCs w:val="27"/>
        </w:rPr>
        <w:t xml:space="preserve">      </w:t>
      </w:r>
      <w:r>
        <w:rPr>
          <w:rFonts w:ascii="微软雅黑" w:eastAsia="微软雅黑" w:hAnsi="微软雅黑" w:cs="宋体" w:hint="eastAsia"/>
          <w:b/>
          <w:bCs/>
          <w:color w:val="000000"/>
          <w:kern w:val="36"/>
          <w:sz w:val="27"/>
          <w:szCs w:val="27"/>
        </w:rPr>
        <w:t>学费：2</w:t>
      </w:r>
      <w:r>
        <w:rPr>
          <w:rFonts w:ascii="微软雅黑" w:eastAsia="微软雅黑" w:hAnsi="微软雅黑" w:cs="宋体"/>
          <w:b/>
          <w:bCs/>
          <w:color w:val="000000"/>
          <w:kern w:val="36"/>
          <w:sz w:val="27"/>
          <w:szCs w:val="27"/>
        </w:rPr>
        <w:t xml:space="preserve">9800        </w:t>
      </w:r>
      <w:r>
        <w:rPr>
          <w:rFonts w:ascii="微软雅黑" w:eastAsia="微软雅黑" w:hAnsi="微软雅黑" w:cs="宋体" w:hint="eastAsia"/>
          <w:b/>
          <w:bCs/>
          <w:color w:val="000000"/>
          <w:kern w:val="36"/>
          <w:sz w:val="27"/>
          <w:szCs w:val="27"/>
        </w:rPr>
        <w:t>地点：北京</w:t>
      </w:r>
    </w:p>
    <w:p w:rsidR="00704BF3" w:rsidRPr="00704BF3" w:rsidRDefault="00704BF3" w:rsidP="00704BF3">
      <w:pPr>
        <w:widowControl/>
        <w:shd w:val="clear" w:color="auto" w:fill="FFFFFF"/>
        <w:outlineLvl w:val="0"/>
        <w:rPr>
          <w:rFonts w:ascii="微软雅黑" w:eastAsia="微软雅黑" w:hAnsi="微软雅黑" w:cs="宋体"/>
          <w:b/>
          <w:bCs/>
          <w:color w:val="000000"/>
          <w:kern w:val="36"/>
          <w:sz w:val="27"/>
          <w:szCs w:val="27"/>
        </w:rPr>
      </w:pPr>
    </w:p>
    <w:p w:rsidR="00E0766D" w:rsidRPr="00E0766D" w:rsidRDefault="00E0766D" w:rsidP="00E0766D">
      <w:pPr>
        <w:widowControl/>
        <w:shd w:val="clear" w:color="auto" w:fill="FFFFFF"/>
        <w:spacing w:line="540" w:lineRule="atLeast"/>
        <w:jc w:val="left"/>
        <w:rPr>
          <w:rFonts w:ascii="微软雅黑" w:eastAsia="微软雅黑" w:hAnsi="微软雅黑" w:cs="宋体"/>
          <w:color w:val="333333"/>
          <w:kern w:val="0"/>
          <w:sz w:val="24"/>
          <w:szCs w:val="24"/>
        </w:rPr>
      </w:pPr>
      <w:r w:rsidRPr="00E0766D">
        <w:rPr>
          <w:rFonts w:ascii="宋体" w:eastAsia="宋体" w:hAnsi="宋体" w:cs="宋体" w:hint="eastAsia"/>
          <w:b/>
          <w:bCs/>
          <w:color w:val="333333"/>
          <w:kern w:val="0"/>
          <w:sz w:val="24"/>
          <w:szCs w:val="24"/>
        </w:rPr>
        <w:t>一、 学校及学院简介</w:t>
      </w:r>
    </w:p>
    <w:p w:rsidR="00E0766D" w:rsidRPr="00E0766D" w:rsidRDefault="00E0766D" w:rsidP="00E0766D">
      <w:pPr>
        <w:widowControl/>
        <w:shd w:val="clear" w:color="auto" w:fill="FFFFFF"/>
        <w:spacing w:line="360" w:lineRule="atLeast"/>
        <w:ind w:left="-4" w:firstLine="487"/>
        <w:jc w:val="left"/>
        <w:rPr>
          <w:rFonts w:ascii="微软雅黑" w:eastAsia="微软雅黑" w:hAnsi="微软雅黑" w:cs="宋体"/>
          <w:color w:val="333333"/>
          <w:kern w:val="0"/>
          <w:sz w:val="24"/>
          <w:szCs w:val="24"/>
        </w:rPr>
      </w:pPr>
      <w:r w:rsidRPr="00E0766D">
        <w:rPr>
          <w:rFonts w:ascii="宋体" w:eastAsia="宋体" w:hAnsi="宋体" w:cs="宋体" w:hint="eastAsia"/>
          <w:color w:val="333333"/>
          <w:kern w:val="0"/>
          <w:sz w:val="24"/>
          <w:szCs w:val="24"/>
        </w:rPr>
        <w:t>中国政法大学是一所以法学为特色和优势，兼有文学、历史学、哲学、经济学、管理学、教育学、理学、工学等学科的“211工程”重点建设大学，“‘985工程’优势学科创新平台”、“2011计划”和“111计划”（高校学科创新引智计划）重点建设高校，国家“双一流”建设高校，直属于国家教育部，正致力于建设世界一流大学和一流学科。</w:t>
      </w:r>
    </w:p>
    <w:p w:rsidR="00E0766D" w:rsidRPr="00E0766D" w:rsidRDefault="00E0766D" w:rsidP="00E0766D">
      <w:pPr>
        <w:widowControl/>
        <w:shd w:val="clear" w:color="auto" w:fill="FFFFFF"/>
        <w:spacing w:line="360" w:lineRule="atLeast"/>
        <w:ind w:left="-4" w:firstLine="487"/>
        <w:jc w:val="left"/>
        <w:rPr>
          <w:rFonts w:ascii="微软雅黑" w:eastAsia="微软雅黑" w:hAnsi="微软雅黑" w:cs="宋体"/>
          <w:color w:val="333333"/>
          <w:kern w:val="0"/>
          <w:sz w:val="24"/>
          <w:szCs w:val="24"/>
        </w:rPr>
      </w:pPr>
      <w:r w:rsidRPr="00E0766D">
        <w:rPr>
          <w:rFonts w:ascii="宋体" w:eastAsia="宋体" w:hAnsi="宋体" w:cs="宋体" w:hint="eastAsia"/>
          <w:color w:val="333333"/>
          <w:kern w:val="0"/>
          <w:sz w:val="24"/>
          <w:szCs w:val="24"/>
        </w:rPr>
        <w:t>中国政法大学商学院依托1995年设立的工商管理本科专业，于2002年在整合我校经济、管理和法律师资及教学资源基础上正式组建。</w:t>
      </w:r>
    </w:p>
    <w:p w:rsidR="00E0766D" w:rsidRPr="00E0766D" w:rsidRDefault="00E0766D" w:rsidP="00E0766D">
      <w:pPr>
        <w:widowControl/>
        <w:shd w:val="clear" w:color="auto" w:fill="FFFFFF"/>
        <w:spacing w:line="360" w:lineRule="atLeast"/>
        <w:ind w:left="-4" w:firstLine="487"/>
        <w:jc w:val="left"/>
        <w:rPr>
          <w:rFonts w:ascii="微软雅黑" w:eastAsia="微软雅黑" w:hAnsi="微软雅黑" w:cs="宋体"/>
          <w:color w:val="333333"/>
          <w:kern w:val="0"/>
          <w:sz w:val="24"/>
          <w:szCs w:val="24"/>
        </w:rPr>
      </w:pPr>
      <w:r w:rsidRPr="00E0766D">
        <w:rPr>
          <w:rFonts w:ascii="宋体" w:eastAsia="宋体" w:hAnsi="宋体" w:cs="宋体" w:hint="eastAsia"/>
          <w:color w:val="333333"/>
          <w:kern w:val="0"/>
          <w:sz w:val="24"/>
          <w:szCs w:val="24"/>
        </w:rPr>
        <w:t>2017年，商学院作为中国政法大学教学改革创新试点单位，以“一主两翼，创新发展，培养社会需要的复合型人才”为办学理念，对原有院所体系进行了全面整合，依托中国政法大学法学优势，明确提出了“一主两翼”的发展方向，即以工商管理和经济学为主导，以法商管理和融商管理为“两翼”的发展模式。</w:t>
      </w:r>
    </w:p>
    <w:p w:rsidR="00E0766D" w:rsidRPr="00E0766D" w:rsidRDefault="00E0766D" w:rsidP="00E0766D">
      <w:pPr>
        <w:widowControl/>
        <w:shd w:val="clear" w:color="auto" w:fill="FFFFFF"/>
        <w:spacing w:line="360" w:lineRule="atLeast"/>
        <w:ind w:left="-4" w:firstLine="487"/>
        <w:jc w:val="left"/>
        <w:rPr>
          <w:rFonts w:ascii="微软雅黑" w:eastAsia="微软雅黑" w:hAnsi="微软雅黑" w:cs="宋体"/>
          <w:color w:val="333333"/>
          <w:kern w:val="0"/>
          <w:sz w:val="24"/>
          <w:szCs w:val="24"/>
        </w:rPr>
      </w:pPr>
      <w:r w:rsidRPr="00E0766D">
        <w:rPr>
          <w:rFonts w:ascii="宋体" w:eastAsia="宋体" w:hAnsi="宋体" w:cs="宋体" w:hint="eastAsia"/>
          <w:color w:val="333333"/>
          <w:kern w:val="0"/>
          <w:sz w:val="24"/>
          <w:szCs w:val="24"/>
        </w:rPr>
        <w:t>商学院毕业生具有经商、法商和融商相结合的知识结构，扎实的理论基础和较强的实际操作能力，就业质量高，历年就业率本科生为97%，研究生为99%。近半数本科毕业生保送或考取本校及其他国内一流高校的研究生，以及赴美国、加拿大、英国、澳大利亚等国家知名高校继续深造。毕业生主要去向为各级政府管理部门、金融机构及国内外知名企业。</w:t>
      </w:r>
    </w:p>
    <w:p w:rsidR="00E0766D" w:rsidRPr="00E0766D" w:rsidRDefault="00E0766D" w:rsidP="00E0766D">
      <w:pPr>
        <w:widowControl/>
        <w:shd w:val="clear" w:color="auto" w:fill="FFFFFF"/>
        <w:spacing w:line="360" w:lineRule="atLeast"/>
        <w:jc w:val="left"/>
        <w:rPr>
          <w:rFonts w:ascii="微软雅黑" w:eastAsia="微软雅黑" w:hAnsi="微软雅黑" w:cs="宋体"/>
          <w:color w:val="333333"/>
          <w:kern w:val="0"/>
          <w:sz w:val="24"/>
          <w:szCs w:val="24"/>
        </w:rPr>
      </w:pPr>
      <w:r w:rsidRPr="00E0766D">
        <w:rPr>
          <w:rFonts w:ascii="宋体" w:eastAsia="宋体" w:hAnsi="宋体" w:cs="宋体" w:hint="eastAsia"/>
          <w:b/>
          <w:bCs/>
          <w:color w:val="333333"/>
          <w:kern w:val="0"/>
          <w:sz w:val="24"/>
          <w:szCs w:val="24"/>
        </w:rPr>
        <w:t>二、 项目性质</w:t>
      </w:r>
    </w:p>
    <w:p w:rsidR="00E0766D" w:rsidRPr="00E0766D" w:rsidRDefault="00E0766D" w:rsidP="00E0766D">
      <w:pPr>
        <w:widowControl/>
        <w:shd w:val="clear" w:color="auto" w:fill="FFFFFF"/>
        <w:spacing w:line="360" w:lineRule="atLeast"/>
        <w:ind w:firstLine="482"/>
        <w:jc w:val="left"/>
        <w:rPr>
          <w:rFonts w:ascii="宋体" w:eastAsia="宋体" w:hAnsi="宋体" w:cs="宋体"/>
          <w:color w:val="333333"/>
          <w:kern w:val="0"/>
          <w:sz w:val="24"/>
          <w:szCs w:val="24"/>
        </w:rPr>
      </w:pPr>
      <w:r w:rsidRPr="00E0766D">
        <w:rPr>
          <w:rFonts w:ascii="宋体" w:eastAsia="宋体" w:hAnsi="宋体" w:cs="宋体" w:hint="eastAsia"/>
          <w:color w:val="333333"/>
          <w:kern w:val="0"/>
          <w:sz w:val="24"/>
          <w:szCs w:val="24"/>
        </w:rPr>
        <w:t>同等学力研修班在性质上属非学历教育，完成课程学习者可获得中国政法大学同等学力研修班结业证书，符合条件者，可申请中国政法大学经济学硕士学位。</w:t>
      </w:r>
    </w:p>
    <w:p w:rsidR="00E0766D" w:rsidRPr="00E0766D" w:rsidRDefault="00E0766D" w:rsidP="00E0766D">
      <w:pPr>
        <w:widowControl/>
        <w:shd w:val="clear" w:color="auto" w:fill="FFFFFF"/>
        <w:spacing w:line="360" w:lineRule="atLeast"/>
        <w:jc w:val="left"/>
        <w:rPr>
          <w:rFonts w:ascii="微软雅黑" w:eastAsia="微软雅黑" w:hAnsi="微软雅黑" w:cs="宋体"/>
          <w:color w:val="333333"/>
          <w:kern w:val="0"/>
          <w:sz w:val="24"/>
          <w:szCs w:val="24"/>
        </w:rPr>
      </w:pPr>
      <w:r w:rsidRPr="00E0766D">
        <w:rPr>
          <w:rFonts w:ascii="宋体" w:eastAsia="宋体" w:hAnsi="宋体" w:cs="宋体" w:hint="eastAsia"/>
          <w:b/>
          <w:bCs/>
          <w:color w:val="333333"/>
          <w:kern w:val="0"/>
          <w:sz w:val="24"/>
          <w:szCs w:val="24"/>
        </w:rPr>
        <w:t>三、 学制与教学</w:t>
      </w:r>
    </w:p>
    <w:p w:rsidR="00E0766D" w:rsidRPr="00E0766D" w:rsidRDefault="00E0766D" w:rsidP="00E0766D">
      <w:pPr>
        <w:widowControl/>
        <w:shd w:val="clear" w:color="auto" w:fill="FFFFFF"/>
        <w:spacing w:line="360" w:lineRule="atLeast"/>
        <w:ind w:firstLine="425"/>
        <w:jc w:val="left"/>
        <w:rPr>
          <w:rFonts w:ascii="微软雅黑" w:eastAsia="微软雅黑" w:hAnsi="微软雅黑" w:cs="宋体"/>
          <w:color w:val="333333"/>
          <w:kern w:val="0"/>
          <w:sz w:val="24"/>
          <w:szCs w:val="24"/>
        </w:rPr>
      </w:pPr>
      <w:r w:rsidRPr="00E0766D">
        <w:rPr>
          <w:rFonts w:ascii="宋体" w:eastAsia="宋体" w:hAnsi="宋体" w:cs="宋体" w:hint="eastAsia"/>
          <w:color w:val="333333"/>
          <w:kern w:val="0"/>
          <w:sz w:val="24"/>
          <w:szCs w:val="24"/>
        </w:rPr>
        <w:t>1.学制2年</w:t>
      </w:r>
    </w:p>
    <w:p w:rsidR="00E0766D" w:rsidRPr="00E0766D" w:rsidRDefault="00E0766D" w:rsidP="00E0766D">
      <w:pPr>
        <w:widowControl/>
        <w:shd w:val="clear" w:color="auto" w:fill="FFFFFF"/>
        <w:spacing w:line="360" w:lineRule="atLeast"/>
        <w:ind w:firstLine="425"/>
        <w:jc w:val="left"/>
        <w:rPr>
          <w:rFonts w:ascii="微软雅黑" w:eastAsia="微软雅黑" w:hAnsi="微软雅黑" w:cs="宋体"/>
          <w:color w:val="333333"/>
          <w:kern w:val="0"/>
          <w:sz w:val="24"/>
          <w:szCs w:val="24"/>
        </w:rPr>
      </w:pPr>
      <w:r w:rsidRPr="00E0766D">
        <w:rPr>
          <w:rFonts w:ascii="宋体" w:eastAsia="宋体" w:hAnsi="宋体" w:cs="宋体" w:hint="eastAsia"/>
          <w:color w:val="333333"/>
          <w:kern w:val="0"/>
          <w:sz w:val="24"/>
          <w:szCs w:val="24"/>
        </w:rPr>
        <w:t>2.面授</w:t>
      </w:r>
      <w:r>
        <w:rPr>
          <w:rFonts w:ascii="宋体" w:eastAsia="宋体" w:hAnsi="宋体" w:cs="宋体" w:hint="eastAsia"/>
          <w:color w:val="333333"/>
          <w:kern w:val="0"/>
          <w:sz w:val="24"/>
          <w:szCs w:val="24"/>
        </w:rPr>
        <w:t>、网课</w:t>
      </w:r>
      <w:r w:rsidRPr="00E0766D">
        <w:rPr>
          <w:rFonts w:ascii="宋体" w:eastAsia="宋体" w:hAnsi="宋体" w:cs="宋体" w:hint="eastAsia"/>
          <w:color w:val="333333"/>
          <w:kern w:val="0"/>
          <w:sz w:val="24"/>
          <w:szCs w:val="24"/>
        </w:rPr>
        <w:t>与自学相结合。</w:t>
      </w:r>
    </w:p>
    <w:p w:rsidR="00E0766D" w:rsidRPr="00E0766D" w:rsidRDefault="00E0766D" w:rsidP="00E0766D">
      <w:pPr>
        <w:widowControl/>
        <w:shd w:val="clear" w:color="auto" w:fill="FFFFFF"/>
        <w:spacing w:line="360" w:lineRule="atLeast"/>
        <w:ind w:firstLine="425"/>
        <w:jc w:val="left"/>
        <w:rPr>
          <w:rFonts w:ascii="微软雅黑" w:eastAsia="微软雅黑" w:hAnsi="微软雅黑" w:cs="宋体"/>
          <w:color w:val="333333"/>
          <w:kern w:val="0"/>
          <w:sz w:val="24"/>
          <w:szCs w:val="24"/>
        </w:rPr>
      </w:pPr>
      <w:r w:rsidRPr="00E0766D">
        <w:rPr>
          <w:rFonts w:ascii="宋体" w:eastAsia="宋体" w:hAnsi="宋体" w:cs="宋体" w:hint="eastAsia"/>
          <w:color w:val="333333"/>
          <w:kern w:val="0"/>
          <w:sz w:val="24"/>
          <w:szCs w:val="24"/>
        </w:rPr>
        <w:t>3.学分制，修满学分后准予结业。</w:t>
      </w:r>
    </w:p>
    <w:p w:rsidR="00E0766D" w:rsidRPr="00E0766D" w:rsidRDefault="00E0766D" w:rsidP="00E0766D">
      <w:pPr>
        <w:widowControl/>
        <w:shd w:val="clear" w:color="auto" w:fill="FFFFFF"/>
        <w:spacing w:line="360" w:lineRule="atLeast"/>
        <w:jc w:val="left"/>
        <w:rPr>
          <w:rFonts w:ascii="微软雅黑" w:eastAsia="微软雅黑" w:hAnsi="微软雅黑" w:cs="宋体"/>
          <w:color w:val="333333"/>
          <w:kern w:val="0"/>
          <w:sz w:val="24"/>
          <w:szCs w:val="24"/>
        </w:rPr>
      </w:pPr>
      <w:r w:rsidRPr="00E0766D">
        <w:rPr>
          <w:rFonts w:ascii="宋体" w:eastAsia="宋体" w:hAnsi="宋体" w:cs="宋体" w:hint="eastAsia"/>
          <w:b/>
          <w:bCs/>
          <w:color w:val="333333"/>
          <w:kern w:val="0"/>
          <w:sz w:val="24"/>
          <w:szCs w:val="24"/>
        </w:rPr>
        <w:t>四、 课程设置</w:t>
      </w:r>
    </w:p>
    <w:tbl>
      <w:tblPr>
        <w:tblW w:w="0" w:type="auto"/>
        <w:tblCellMar>
          <w:left w:w="0" w:type="dxa"/>
          <w:right w:w="0" w:type="dxa"/>
        </w:tblCellMar>
        <w:tblLook w:val="04A0"/>
      </w:tblPr>
      <w:tblGrid>
        <w:gridCol w:w="8522"/>
      </w:tblGrid>
      <w:tr w:rsidR="00E0766D" w:rsidRPr="00E0766D" w:rsidTr="00E0766D">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766D" w:rsidRPr="00E0766D" w:rsidRDefault="00E0766D" w:rsidP="00E0766D">
            <w:pPr>
              <w:widowControl/>
              <w:spacing w:line="360" w:lineRule="atLeast"/>
              <w:jc w:val="left"/>
              <w:rPr>
                <w:rFonts w:ascii="宋体" w:eastAsia="宋体" w:hAnsi="宋体" w:cs="宋体"/>
                <w:color w:val="333333"/>
                <w:kern w:val="0"/>
                <w:sz w:val="24"/>
                <w:szCs w:val="24"/>
              </w:rPr>
            </w:pPr>
            <w:r w:rsidRPr="00E0766D">
              <w:rPr>
                <w:rFonts w:ascii="宋体" w:eastAsia="宋体" w:hAnsi="宋体" w:cs="宋体" w:hint="eastAsia"/>
                <w:b/>
                <w:bCs/>
                <w:color w:val="333333"/>
                <w:kern w:val="0"/>
                <w:sz w:val="20"/>
                <w:szCs w:val="20"/>
              </w:rPr>
              <w:t>专业基础课</w:t>
            </w:r>
          </w:p>
        </w:tc>
      </w:tr>
      <w:tr w:rsidR="00E0766D" w:rsidRPr="00E0766D" w:rsidTr="00E0766D">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766D" w:rsidRPr="00E0766D" w:rsidRDefault="00E0766D" w:rsidP="00E0766D">
            <w:pPr>
              <w:widowControl/>
              <w:spacing w:line="540" w:lineRule="atLeast"/>
              <w:jc w:val="left"/>
              <w:rPr>
                <w:rFonts w:ascii="宋体" w:eastAsia="宋体" w:hAnsi="宋体" w:cs="宋体"/>
                <w:color w:val="333333"/>
                <w:kern w:val="0"/>
                <w:sz w:val="24"/>
                <w:szCs w:val="24"/>
              </w:rPr>
            </w:pPr>
            <w:r w:rsidRPr="00E0766D">
              <w:rPr>
                <w:rFonts w:ascii="Times New Roman" w:eastAsia="宋体" w:hAnsi="Times New Roman" w:cs="Times New Roman"/>
                <w:color w:val="333333"/>
                <w:kern w:val="0"/>
                <w:sz w:val="20"/>
                <w:szCs w:val="20"/>
              </w:rPr>
              <w:t>1</w:t>
            </w:r>
            <w:r w:rsidRPr="00E0766D">
              <w:rPr>
                <w:rFonts w:ascii="宋体" w:eastAsia="宋体" w:hAnsi="宋体" w:cs="宋体" w:hint="eastAsia"/>
                <w:color w:val="333333"/>
                <w:kern w:val="0"/>
                <w:sz w:val="20"/>
                <w:szCs w:val="20"/>
              </w:rPr>
              <w:t>、中国特色社会主义理论与实践</w:t>
            </w:r>
            <w:r>
              <w:rPr>
                <w:rFonts w:ascii="宋体" w:eastAsia="宋体" w:hAnsi="宋体" w:cs="宋体" w:hint="eastAsia"/>
                <w:color w:val="333333"/>
                <w:kern w:val="0"/>
                <w:sz w:val="20"/>
                <w:szCs w:val="20"/>
              </w:rPr>
              <w:t xml:space="preserve">       </w:t>
            </w:r>
            <w:r w:rsidRPr="00E0766D">
              <w:rPr>
                <w:rFonts w:ascii="Times New Roman" w:eastAsia="宋体" w:hAnsi="Times New Roman" w:cs="Times New Roman"/>
                <w:color w:val="333333"/>
                <w:kern w:val="0"/>
                <w:sz w:val="20"/>
                <w:szCs w:val="20"/>
              </w:rPr>
              <w:t>2</w:t>
            </w:r>
            <w:r w:rsidRPr="00E0766D">
              <w:rPr>
                <w:rFonts w:ascii="宋体" w:eastAsia="宋体" w:hAnsi="宋体" w:cs="宋体" w:hint="eastAsia"/>
                <w:color w:val="333333"/>
                <w:kern w:val="0"/>
                <w:sz w:val="20"/>
                <w:szCs w:val="20"/>
              </w:rPr>
              <w:t>、商务英语</w:t>
            </w:r>
          </w:p>
          <w:p w:rsidR="00E0766D" w:rsidRPr="00E0766D" w:rsidRDefault="00E0766D" w:rsidP="00E0766D">
            <w:pPr>
              <w:widowControl/>
              <w:spacing w:line="540" w:lineRule="atLeast"/>
              <w:jc w:val="left"/>
              <w:rPr>
                <w:rFonts w:ascii="宋体" w:eastAsia="宋体" w:hAnsi="宋体" w:cs="宋体"/>
                <w:color w:val="333333"/>
                <w:kern w:val="0"/>
                <w:sz w:val="24"/>
                <w:szCs w:val="24"/>
              </w:rPr>
            </w:pPr>
            <w:r w:rsidRPr="00E0766D">
              <w:rPr>
                <w:rFonts w:ascii="Times New Roman" w:eastAsia="宋体" w:hAnsi="Times New Roman" w:cs="Times New Roman"/>
                <w:color w:val="333333"/>
                <w:kern w:val="0"/>
                <w:sz w:val="20"/>
                <w:szCs w:val="20"/>
              </w:rPr>
              <w:t>3</w:t>
            </w:r>
            <w:r w:rsidRPr="00E0766D">
              <w:rPr>
                <w:rFonts w:ascii="宋体" w:eastAsia="宋体" w:hAnsi="宋体" w:cs="宋体" w:hint="eastAsia"/>
                <w:color w:val="333333"/>
                <w:kern w:val="0"/>
                <w:sz w:val="20"/>
                <w:szCs w:val="20"/>
              </w:rPr>
              <w:t>、经济学分析与应用</w:t>
            </w:r>
            <w:r>
              <w:rPr>
                <w:rFonts w:ascii="宋体" w:eastAsia="宋体" w:hAnsi="宋体" w:cs="宋体" w:hint="eastAsia"/>
                <w:color w:val="333333"/>
                <w:kern w:val="0"/>
                <w:sz w:val="20"/>
                <w:szCs w:val="20"/>
              </w:rPr>
              <w:t xml:space="preserve">                 </w:t>
            </w:r>
            <w:r w:rsidRPr="00E0766D">
              <w:rPr>
                <w:rFonts w:ascii="Times New Roman" w:eastAsia="宋体" w:hAnsi="Times New Roman" w:cs="Times New Roman"/>
                <w:color w:val="333333"/>
                <w:kern w:val="0"/>
                <w:sz w:val="20"/>
                <w:szCs w:val="20"/>
              </w:rPr>
              <w:t>4</w:t>
            </w:r>
            <w:r w:rsidRPr="00E0766D">
              <w:rPr>
                <w:rFonts w:ascii="宋体" w:eastAsia="宋体" w:hAnsi="宋体" w:cs="宋体" w:hint="eastAsia"/>
                <w:color w:val="333333"/>
                <w:kern w:val="0"/>
                <w:sz w:val="20"/>
                <w:szCs w:val="20"/>
              </w:rPr>
              <w:t>、国际商务</w:t>
            </w:r>
          </w:p>
        </w:tc>
      </w:tr>
      <w:tr w:rsidR="00E0766D" w:rsidRPr="00E0766D" w:rsidTr="00E0766D">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766D" w:rsidRPr="00E0766D" w:rsidRDefault="00E0766D" w:rsidP="00E0766D">
            <w:pPr>
              <w:widowControl/>
              <w:spacing w:line="360" w:lineRule="atLeast"/>
              <w:jc w:val="left"/>
              <w:rPr>
                <w:rFonts w:ascii="宋体" w:eastAsia="宋体" w:hAnsi="宋体" w:cs="宋体"/>
                <w:color w:val="333333"/>
                <w:kern w:val="0"/>
                <w:sz w:val="24"/>
                <w:szCs w:val="24"/>
              </w:rPr>
            </w:pPr>
            <w:r w:rsidRPr="00E0766D">
              <w:rPr>
                <w:rFonts w:ascii="宋体" w:eastAsia="宋体" w:hAnsi="宋体" w:cs="宋体" w:hint="eastAsia"/>
                <w:b/>
                <w:bCs/>
                <w:color w:val="333333"/>
                <w:kern w:val="0"/>
                <w:sz w:val="20"/>
                <w:szCs w:val="20"/>
              </w:rPr>
              <w:lastRenderedPageBreak/>
              <w:t>专业必修课</w:t>
            </w:r>
          </w:p>
        </w:tc>
      </w:tr>
      <w:tr w:rsidR="00E0766D" w:rsidRPr="00E0766D" w:rsidTr="00E0766D">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766D" w:rsidRPr="00E0766D" w:rsidRDefault="00E0766D" w:rsidP="00E0766D">
            <w:pPr>
              <w:widowControl/>
              <w:spacing w:line="540" w:lineRule="atLeast"/>
              <w:ind w:left="-57" w:right="-57"/>
              <w:jc w:val="left"/>
              <w:rPr>
                <w:rFonts w:ascii="宋体" w:eastAsia="宋体" w:hAnsi="宋体" w:cs="宋体"/>
                <w:color w:val="333333"/>
                <w:kern w:val="0"/>
                <w:sz w:val="24"/>
                <w:szCs w:val="24"/>
              </w:rPr>
            </w:pPr>
            <w:r w:rsidRPr="00E0766D">
              <w:rPr>
                <w:rFonts w:ascii="Times New Roman" w:eastAsia="宋体" w:hAnsi="Times New Roman" w:cs="Times New Roman"/>
                <w:color w:val="333333"/>
                <w:kern w:val="0"/>
                <w:sz w:val="20"/>
                <w:szCs w:val="20"/>
              </w:rPr>
              <w:t>1</w:t>
            </w:r>
            <w:r w:rsidRPr="00E0766D">
              <w:rPr>
                <w:rFonts w:ascii="宋体" w:eastAsia="宋体" w:hAnsi="宋体" w:cs="宋体" w:hint="eastAsia"/>
                <w:color w:val="333333"/>
                <w:kern w:val="0"/>
                <w:sz w:val="20"/>
                <w:szCs w:val="20"/>
              </w:rPr>
              <w:t>、国际商务谈判</w:t>
            </w:r>
            <w:r>
              <w:rPr>
                <w:rFonts w:ascii="宋体" w:eastAsia="宋体" w:hAnsi="宋体" w:cs="宋体" w:hint="eastAsia"/>
                <w:color w:val="333333"/>
                <w:kern w:val="0"/>
                <w:sz w:val="24"/>
                <w:szCs w:val="24"/>
              </w:rPr>
              <w:t xml:space="preserve">                 </w:t>
            </w:r>
            <w:r w:rsidRPr="00E0766D">
              <w:rPr>
                <w:rFonts w:ascii="Times New Roman" w:eastAsia="宋体" w:hAnsi="Times New Roman" w:cs="Times New Roman"/>
                <w:color w:val="333333"/>
                <w:kern w:val="0"/>
                <w:sz w:val="20"/>
                <w:szCs w:val="20"/>
              </w:rPr>
              <w:t>2</w:t>
            </w:r>
            <w:r w:rsidRPr="00E0766D">
              <w:rPr>
                <w:rFonts w:ascii="宋体" w:eastAsia="宋体" w:hAnsi="宋体" w:cs="宋体" w:hint="eastAsia"/>
                <w:color w:val="333333"/>
                <w:kern w:val="0"/>
                <w:sz w:val="20"/>
                <w:szCs w:val="20"/>
              </w:rPr>
              <w:t>、跨国并购与重组</w:t>
            </w:r>
          </w:p>
          <w:p w:rsidR="00E0766D" w:rsidRPr="00E0766D" w:rsidRDefault="00E0766D" w:rsidP="00E0766D">
            <w:pPr>
              <w:widowControl/>
              <w:spacing w:line="540" w:lineRule="atLeast"/>
              <w:ind w:left="-57" w:right="-57"/>
              <w:jc w:val="left"/>
              <w:rPr>
                <w:rFonts w:ascii="宋体" w:eastAsia="宋体" w:hAnsi="宋体" w:cs="宋体"/>
                <w:color w:val="333333"/>
                <w:kern w:val="0"/>
                <w:sz w:val="24"/>
                <w:szCs w:val="24"/>
              </w:rPr>
            </w:pPr>
            <w:r w:rsidRPr="00E0766D">
              <w:rPr>
                <w:rFonts w:ascii="Times New Roman" w:eastAsia="宋体" w:hAnsi="Times New Roman" w:cs="Times New Roman"/>
                <w:color w:val="333333"/>
                <w:kern w:val="0"/>
                <w:sz w:val="20"/>
                <w:szCs w:val="20"/>
              </w:rPr>
              <w:t>3</w:t>
            </w:r>
            <w:r w:rsidRPr="00E0766D">
              <w:rPr>
                <w:rFonts w:ascii="宋体" w:eastAsia="宋体" w:hAnsi="宋体" w:cs="宋体" w:hint="eastAsia"/>
                <w:color w:val="333333"/>
                <w:kern w:val="0"/>
                <w:sz w:val="20"/>
                <w:szCs w:val="20"/>
              </w:rPr>
              <w:t>、国际金融专题研究</w:t>
            </w:r>
            <w:r>
              <w:rPr>
                <w:rFonts w:ascii="宋体" w:eastAsia="宋体" w:hAnsi="宋体" w:cs="宋体" w:hint="eastAsia"/>
                <w:color w:val="333333"/>
                <w:kern w:val="0"/>
                <w:sz w:val="24"/>
                <w:szCs w:val="24"/>
              </w:rPr>
              <w:t xml:space="preserve">             </w:t>
            </w:r>
            <w:r w:rsidRPr="00E0766D">
              <w:rPr>
                <w:rFonts w:ascii="Times New Roman" w:eastAsia="宋体" w:hAnsi="Times New Roman" w:cs="Times New Roman"/>
                <w:color w:val="333333"/>
                <w:kern w:val="0"/>
                <w:sz w:val="20"/>
                <w:szCs w:val="20"/>
              </w:rPr>
              <w:t>4</w:t>
            </w:r>
            <w:r w:rsidRPr="00E0766D">
              <w:rPr>
                <w:rFonts w:ascii="宋体" w:eastAsia="宋体" w:hAnsi="宋体" w:cs="宋体" w:hint="eastAsia"/>
                <w:color w:val="333333"/>
                <w:kern w:val="0"/>
                <w:sz w:val="20"/>
                <w:szCs w:val="20"/>
              </w:rPr>
              <w:t>、国际贸易政策与实务</w:t>
            </w:r>
          </w:p>
          <w:p w:rsidR="00E0766D" w:rsidRPr="00E0766D" w:rsidRDefault="00E0766D" w:rsidP="00E0766D">
            <w:pPr>
              <w:widowControl/>
              <w:spacing w:line="540" w:lineRule="atLeast"/>
              <w:ind w:left="-57" w:right="-57"/>
              <w:jc w:val="left"/>
              <w:rPr>
                <w:rFonts w:ascii="宋体" w:eastAsia="宋体" w:hAnsi="宋体" w:cs="宋体"/>
                <w:color w:val="333333"/>
                <w:kern w:val="0"/>
                <w:sz w:val="24"/>
                <w:szCs w:val="24"/>
              </w:rPr>
            </w:pPr>
            <w:r w:rsidRPr="00E0766D">
              <w:rPr>
                <w:rFonts w:ascii="Times New Roman" w:eastAsia="宋体" w:hAnsi="Times New Roman" w:cs="Times New Roman"/>
                <w:color w:val="333333"/>
                <w:kern w:val="0"/>
                <w:sz w:val="20"/>
                <w:szCs w:val="20"/>
              </w:rPr>
              <w:t>5</w:t>
            </w:r>
            <w:r w:rsidRPr="00E0766D">
              <w:rPr>
                <w:rFonts w:ascii="宋体" w:eastAsia="宋体" w:hAnsi="宋体" w:cs="宋体" w:hint="eastAsia"/>
                <w:color w:val="333333"/>
                <w:kern w:val="0"/>
                <w:sz w:val="20"/>
                <w:szCs w:val="20"/>
              </w:rPr>
              <w:t>、国际商法</w:t>
            </w:r>
          </w:p>
        </w:tc>
      </w:tr>
      <w:tr w:rsidR="00E0766D" w:rsidRPr="00E0766D" w:rsidTr="00E0766D">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766D" w:rsidRPr="00E0766D" w:rsidRDefault="00E0766D" w:rsidP="00E0766D">
            <w:pPr>
              <w:widowControl/>
              <w:spacing w:line="360" w:lineRule="atLeast"/>
              <w:jc w:val="left"/>
              <w:rPr>
                <w:rFonts w:ascii="宋体" w:eastAsia="宋体" w:hAnsi="宋体" w:cs="宋体"/>
                <w:color w:val="333333"/>
                <w:kern w:val="0"/>
                <w:sz w:val="24"/>
                <w:szCs w:val="24"/>
              </w:rPr>
            </w:pPr>
            <w:r w:rsidRPr="00E0766D">
              <w:rPr>
                <w:rFonts w:ascii="宋体" w:eastAsia="宋体" w:hAnsi="宋体" w:cs="宋体" w:hint="eastAsia"/>
                <w:b/>
                <w:bCs/>
                <w:color w:val="333333"/>
                <w:kern w:val="0"/>
                <w:sz w:val="20"/>
                <w:szCs w:val="20"/>
              </w:rPr>
              <w:t>专业选修课</w:t>
            </w:r>
          </w:p>
        </w:tc>
      </w:tr>
      <w:tr w:rsidR="00E0766D" w:rsidRPr="00E0766D" w:rsidTr="00E0766D">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766D" w:rsidRPr="00E0766D" w:rsidRDefault="00E0766D" w:rsidP="00E0766D">
            <w:pPr>
              <w:widowControl/>
              <w:spacing w:line="540" w:lineRule="atLeast"/>
              <w:jc w:val="left"/>
              <w:rPr>
                <w:rFonts w:ascii="宋体" w:eastAsia="宋体" w:hAnsi="宋体" w:cs="宋体"/>
                <w:color w:val="333333"/>
                <w:kern w:val="0"/>
                <w:sz w:val="24"/>
                <w:szCs w:val="24"/>
              </w:rPr>
            </w:pPr>
            <w:r w:rsidRPr="00E0766D">
              <w:rPr>
                <w:rFonts w:ascii="宋体" w:eastAsia="宋体" w:hAnsi="宋体" w:cs="宋体" w:hint="eastAsia"/>
                <w:color w:val="333333"/>
                <w:kern w:val="0"/>
                <w:sz w:val="20"/>
                <w:szCs w:val="20"/>
              </w:rPr>
              <w:t>国际高端品牌营造</w:t>
            </w:r>
            <w:r>
              <w:rPr>
                <w:rFonts w:ascii="宋体" w:eastAsia="宋体" w:hAnsi="宋体" w:cs="宋体" w:hint="eastAsia"/>
                <w:color w:val="333333"/>
                <w:kern w:val="0"/>
                <w:sz w:val="24"/>
                <w:szCs w:val="24"/>
              </w:rPr>
              <w:t xml:space="preserve">             </w:t>
            </w:r>
            <w:r w:rsidRPr="00E0766D">
              <w:rPr>
                <w:rFonts w:ascii="宋体" w:eastAsia="宋体" w:hAnsi="宋体" w:cs="宋体" w:hint="eastAsia"/>
                <w:color w:val="333333"/>
                <w:kern w:val="0"/>
                <w:sz w:val="20"/>
                <w:szCs w:val="20"/>
              </w:rPr>
              <w:t>商务决策与模拟</w:t>
            </w:r>
          </w:p>
          <w:p w:rsidR="00E0766D" w:rsidRPr="00E0766D" w:rsidRDefault="00E0766D" w:rsidP="00E0766D">
            <w:pPr>
              <w:widowControl/>
              <w:spacing w:line="540" w:lineRule="atLeast"/>
              <w:jc w:val="left"/>
              <w:rPr>
                <w:rFonts w:ascii="宋体" w:eastAsia="宋体" w:hAnsi="宋体" w:cs="宋体"/>
                <w:color w:val="333333"/>
                <w:kern w:val="0"/>
                <w:sz w:val="24"/>
                <w:szCs w:val="24"/>
              </w:rPr>
            </w:pPr>
            <w:r w:rsidRPr="00E0766D">
              <w:rPr>
                <w:rFonts w:ascii="宋体" w:eastAsia="宋体" w:hAnsi="宋体" w:cs="宋体" w:hint="eastAsia"/>
                <w:color w:val="333333"/>
                <w:kern w:val="0"/>
                <w:sz w:val="20"/>
                <w:szCs w:val="20"/>
              </w:rPr>
              <w:t>跨文化管理</w:t>
            </w:r>
            <w:r>
              <w:rPr>
                <w:rFonts w:ascii="宋体" w:eastAsia="宋体" w:hAnsi="宋体" w:cs="宋体" w:hint="eastAsia"/>
                <w:color w:val="333333"/>
                <w:kern w:val="0"/>
                <w:sz w:val="20"/>
                <w:szCs w:val="20"/>
              </w:rPr>
              <w:t xml:space="preserve">                      </w:t>
            </w:r>
            <w:r w:rsidRPr="00E0766D">
              <w:rPr>
                <w:rFonts w:ascii="宋体" w:eastAsia="宋体" w:hAnsi="宋体" w:cs="宋体" w:hint="eastAsia"/>
                <w:color w:val="333333"/>
                <w:kern w:val="0"/>
                <w:sz w:val="20"/>
                <w:szCs w:val="20"/>
              </w:rPr>
              <w:t>奢侈品管理（英文）</w:t>
            </w:r>
          </w:p>
          <w:p w:rsidR="00E0766D" w:rsidRPr="00E0766D" w:rsidRDefault="00E0766D" w:rsidP="00E0766D">
            <w:pPr>
              <w:widowControl/>
              <w:spacing w:line="540" w:lineRule="atLeast"/>
              <w:jc w:val="left"/>
              <w:rPr>
                <w:rFonts w:ascii="宋体" w:eastAsia="宋体" w:hAnsi="宋体" w:cs="宋体"/>
                <w:color w:val="333333"/>
                <w:kern w:val="0"/>
                <w:sz w:val="24"/>
                <w:szCs w:val="24"/>
              </w:rPr>
            </w:pPr>
            <w:r w:rsidRPr="00E0766D">
              <w:rPr>
                <w:rFonts w:ascii="宋体" w:eastAsia="宋体" w:hAnsi="宋体" w:cs="宋体" w:hint="eastAsia"/>
                <w:color w:val="333333"/>
                <w:kern w:val="0"/>
                <w:sz w:val="20"/>
                <w:szCs w:val="20"/>
              </w:rPr>
              <w:t>商业大数据分析</w:t>
            </w:r>
            <w:r>
              <w:rPr>
                <w:rFonts w:ascii="宋体" w:eastAsia="宋体" w:hAnsi="宋体" w:cs="宋体" w:hint="eastAsia"/>
                <w:color w:val="333333"/>
                <w:kern w:val="0"/>
                <w:sz w:val="24"/>
                <w:szCs w:val="24"/>
              </w:rPr>
              <w:t xml:space="preserve">               </w:t>
            </w:r>
            <w:r w:rsidRPr="00E0766D">
              <w:rPr>
                <w:rFonts w:ascii="宋体" w:eastAsia="宋体" w:hAnsi="宋体" w:cs="宋体" w:hint="eastAsia"/>
                <w:color w:val="333333"/>
                <w:kern w:val="0"/>
                <w:sz w:val="20"/>
                <w:szCs w:val="20"/>
              </w:rPr>
              <w:t>创新与知识产权管理</w:t>
            </w:r>
          </w:p>
          <w:p w:rsidR="00E0766D" w:rsidRPr="00E0766D" w:rsidRDefault="00E0766D" w:rsidP="00E0766D">
            <w:pPr>
              <w:widowControl/>
              <w:spacing w:line="540" w:lineRule="atLeast"/>
              <w:jc w:val="left"/>
              <w:rPr>
                <w:rFonts w:ascii="宋体" w:eastAsia="宋体" w:hAnsi="宋体" w:cs="宋体"/>
                <w:color w:val="333333"/>
                <w:kern w:val="0"/>
                <w:sz w:val="24"/>
                <w:szCs w:val="24"/>
              </w:rPr>
            </w:pPr>
            <w:r w:rsidRPr="00E0766D">
              <w:rPr>
                <w:rFonts w:ascii="宋体" w:eastAsia="宋体" w:hAnsi="宋体" w:cs="宋体" w:hint="eastAsia"/>
                <w:color w:val="333333"/>
                <w:kern w:val="0"/>
                <w:sz w:val="20"/>
                <w:szCs w:val="20"/>
              </w:rPr>
              <w:t>商务统计分析（英文）</w:t>
            </w:r>
            <w:r>
              <w:rPr>
                <w:rFonts w:ascii="宋体" w:eastAsia="宋体" w:hAnsi="宋体" w:cs="宋体" w:hint="eastAsia"/>
                <w:color w:val="333333"/>
                <w:kern w:val="0"/>
                <w:sz w:val="24"/>
                <w:szCs w:val="24"/>
              </w:rPr>
              <w:t xml:space="preserve">          </w:t>
            </w:r>
            <w:r w:rsidRPr="00E0766D">
              <w:rPr>
                <w:rFonts w:ascii="宋体" w:eastAsia="宋体" w:hAnsi="宋体" w:cs="宋体" w:hint="eastAsia"/>
                <w:color w:val="333333"/>
                <w:kern w:val="0"/>
                <w:sz w:val="20"/>
                <w:szCs w:val="20"/>
              </w:rPr>
              <w:t>公司财务</w:t>
            </w:r>
          </w:p>
          <w:p w:rsidR="00E0766D" w:rsidRPr="00E0766D" w:rsidRDefault="00E0766D" w:rsidP="00E0766D">
            <w:pPr>
              <w:widowControl/>
              <w:spacing w:line="540" w:lineRule="atLeast"/>
              <w:jc w:val="left"/>
              <w:rPr>
                <w:rFonts w:ascii="宋体" w:eastAsia="宋体" w:hAnsi="宋体" w:cs="宋体"/>
                <w:color w:val="333333"/>
                <w:kern w:val="0"/>
                <w:sz w:val="24"/>
                <w:szCs w:val="24"/>
              </w:rPr>
            </w:pPr>
            <w:r w:rsidRPr="00E0766D">
              <w:rPr>
                <w:rFonts w:ascii="宋体" w:eastAsia="宋体" w:hAnsi="宋体" w:cs="宋体" w:hint="eastAsia"/>
                <w:color w:val="333333"/>
                <w:kern w:val="0"/>
                <w:sz w:val="20"/>
                <w:szCs w:val="20"/>
              </w:rPr>
              <w:t>运营管理（英文）</w:t>
            </w:r>
            <w:r>
              <w:rPr>
                <w:rFonts w:ascii="宋体" w:eastAsia="宋体" w:hAnsi="宋体" w:cs="宋体" w:hint="eastAsia"/>
                <w:color w:val="333333"/>
                <w:kern w:val="0"/>
                <w:sz w:val="24"/>
                <w:szCs w:val="24"/>
              </w:rPr>
              <w:t xml:space="preserve">             </w:t>
            </w:r>
            <w:r w:rsidRPr="00E0766D">
              <w:rPr>
                <w:rFonts w:ascii="宋体" w:eastAsia="宋体" w:hAnsi="宋体" w:cs="宋体" w:hint="eastAsia"/>
                <w:color w:val="333333"/>
                <w:kern w:val="0"/>
                <w:sz w:val="20"/>
                <w:szCs w:val="20"/>
              </w:rPr>
              <w:t>资本金融学</w:t>
            </w:r>
          </w:p>
          <w:p w:rsidR="00E0766D" w:rsidRPr="00E0766D" w:rsidRDefault="00E0766D" w:rsidP="00E0766D">
            <w:pPr>
              <w:widowControl/>
              <w:spacing w:line="540" w:lineRule="atLeast"/>
              <w:jc w:val="left"/>
              <w:rPr>
                <w:rFonts w:ascii="宋体" w:eastAsia="宋体" w:hAnsi="宋体" w:cs="宋体"/>
                <w:color w:val="333333"/>
                <w:kern w:val="0"/>
                <w:sz w:val="24"/>
                <w:szCs w:val="24"/>
              </w:rPr>
            </w:pPr>
            <w:r w:rsidRPr="00E0766D">
              <w:rPr>
                <w:rFonts w:ascii="宋体" w:eastAsia="宋体" w:hAnsi="宋体" w:cs="宋体" w:hint="eastAsia"/>
                <w:color w:val="333333"/>
                <w:kern w:val="0"/>
                <w:sz w:val="20"/>
                <w:szCs w:val="20"/>
              </w:rPr>
              <w:t>国际贸易与金融市场（英文）</w:t>
            </w:r>
            <w:r>
              <w:rPr>
                <w:rFonts w:ascii="宋体" w:eastAsia="宋体" w:hAnsi="宋体" w:cs="宋体" w:hint="eastAsia"/>
                <w:color w:val="333333"/>
                <w:kern w:val="0"/>
                <w:sz w:val="24"/>
                <w:szCs w:val="24"/>
              </w:rPr>
              <w:t xml:space="preserve">     </w:t>
            </w:r>
            <w:r w:rsidRPr="00E0766D">
              <w:rPr>
                <w:rFonts w:ascii="宋体" w:eastAsia="宋体" w:hAnsi="宋体" w:cs="宋体" w:hint="eastAsia"/>
                <w:color w:val="333333"/>
                <w:kern w:val="0"/>
                <w:sz w:val="20"/>
                <w:szCs w:val="20"/>
              </w:rPr>
              <w:t>投资分析与决策</w:t>
            </w:r>
          </w:p>
          <w:p w:rsidR="00E0766D" w:rsidRPr="00E0766D" w:rsidRDefault="00E0766D" w:rsidP="00E0766D">
            <w:pPr>
              <w:widowControl/>
              <w:spacing w:line="540" w:lineRule="atLeast"/>
              <w:jc w:val="left"/>
              <w:rPr>
                <w:rFonts w:ascii="宋体" w:eastAsia="宋体" w:hAnsi="宋体" w:cs="宋体"/>
                <w:color w:val="333333"/>
                <w:kern w:val="0"/>
                <w:sz w:val="24"/>
                <w:szCs w:val="24"/>
              </w:rPr>
            </w:pPr>
            <w:r w:rsidRPr="00E0766D">
              <w:rPr>
                <w:rFonts w:ascii="宋体" w:eastAsia="宋体" w:hAnsi="宋体" w:cs="宋体" w:hint="eastAsia"/>
                <w:color w:val="333333"/>
                <w:kern w:val="0"/>
                <w:sz w:val="20"/>
                <w:szCs w:val="20"/>
              </w:rPr>
              <w:t>内部控制与审计</w:t>
            </w:r>
            <w:r>
              <w:rPr>
                <w:rFonts w:ascii="宋体" w:eastAsia="宋体" w:hAnsi="宋体" w:cs="宋体" w:hint="eastAsia"/>
                <w:color w:val="333333"/>
                <w:kern w:val="0"/>
                <w:sz w:val="24"/>
                <w:szCs w:val="24"/>
              </w:rPr>
              <w:t xml:space="preserve">               </w:t>
            </w:r>
            <w:r w:rsidRPr="00E0766D">
              <w:rPr>
                <w:rFonts w:ascii="宋体" w:eastAsia="宋体" w:hAnsi="宋体" w:cs="宋体" w:hint="eastAsia"/>
                <w:color w:val="333333"/>
                <w:kern w:val="0"/>
                <w:sz w:val="20"/>
                <w:szCs w:val="20"/>
              </w:rPr>
              <w:t>国际税法专题</w:t>
            </w:r>
          </w:p>
          <w:p w:rsidR="00E0766D" w:rsidRPr="00E0766D" w:rsidRDefault="00E0766D" w:rsidP="00E0766D">
            <w:pPr>
              <w:widowControl/>
              <w:spacing w:line="540" w:lineRule="atLeast"/>
              <w:jc w:val="left"/>
              <w:rPr>
                <w:rFonts w:ascii="宋体" w:eastAsia="宋体" w:hAnsi="宋体" w:cs="宋体"/>
                <w:color w:val="333333"/>
                <w:kern w:val="0"/>
                <w:sz w:val="24"/>
                <w:szCs w:val="24"/>
              </w:rPr>
            </w:pPr>
            <w:r w:rsidRPr="00E0766D">
              <w:rPr>
                <w:rFonts w:ascii="宋体" w:eastAsia="宋体" w:hAnsi="宋体" w:cs="宋体" w:hint="eastAsia"/>
                <w:color w:val="333333"/>
                <w:kern w:val="0"/>
                <w:sz w:val="20"/>
                <w:szCs w:val="20"/>
              </w:rPr>
              <w:t>产业组织理论与前沿</w:t>
            </w:r>
            <w:r>
              <w:rPr>
                <w:rFonts w:ascii="宋体" w:eastAsia="宋体" w:hAnsi="宋体" w:cs="宋体" w:hint="eastAsia"/>
                <w:color w:val="333333"/>
                <w:kern w:val="0"/>
                <w:sz w:val="24"/>
                <w:szCs w:val="24"/>
              </w:rPr>
              <w:t xml:space="preserve">            </w:t>
            </w:r>
            <w:r w:rsidRPr="00E0766D">
              <w:rPr>
                <w:rFonts w:ascii="宋体" w:eastAsia="宋体" w:hAnsi="宋体" w:cs="宋体" w:hint="eastAsia"/>
                <w:color w:val="333333"/>
                <w:kern w:val="0"/>
                <w:sz w:val="20"/>
                <w:szCs w:val="20"/>
              </w:rPr>
              <w:t>商业伦理与企业社会责任</w:t>
            </w:r>
          </w:p>
        </w:tc>
      </w:tr>
    </w:tbl>
    <w:p w:rsidR="00E0766D" w:rsidRPr="00E0766D" w:rsidRDefault="00E0766D" w:rsidP="00E0766D">
      <w:pPr>
        <w:widowControl/>
        <w:shd w:val="clear" w:color="auto" w:fill="FFFFFF"/>
        <w:spacing w:line="360" w:lineRule="atLeast"/>
        <w:jc w:val="left"/>
        <w:rPr>
          <w:rFonts w:ascii="宋体" w:eastAsia="宋体" w:hAnsi="宋体" w:cs="宋体"/>
          <w:color w:val="333333"/>
          <w:kern w:val="0"/>
          <w:sz w:val="24"/>
          <w:szCs w:val="24"/>
        </w:rPr>
      </w:pPr>
      <w:r w:rsidRPr="00E0766D">
        <w:rPr>
          <w:rFonts w:ascii="宋体" w:eastAsia="宋体" w:hAnsi="宋体" w:cs="宋体" w:hint="eastAsia"/>
          <w:color w:val="333333"/>
          <w:kern w:val="0"/>
          <w:sz w:val="24"/>
          <w:szCs w:val="24"/>
        </w:rPr>
        <w:t>注：学校可根据实际情况调整课程。</w:t>
      </w:r>
    </w:p>
    <w:p w:rsidR="00E0766D" w:rsidRPr="00E0766D" w:rsidRDefault="00E0766D" w:rsidP="00E0766D">
      <w:pPr>
        <w:widowControl/>
        <w:shd w:val="clear" w:color="auto" w:fill="FFFFFF"/>
        <w:spacing w:line="360" w:lineRule="atLeast"/>
        <w:jc w:val="left"/>
        <w:rPr>
          <w:rFonts w:ascii="微软雅黑" w:eastAsia="微软雅黑" w:hAnsi="微软雅黑" w:cs="宋体"/>
          <w:color w:val="333333"/>
          <w:kern w:val="0"/>
          <w:sz w:val="24"/>
          <w:szCs w:val="24"/>
        </w:rPr>
      </w:pPr>
      <w:r w:rsidRPr="00E0766D">
        <w:rPr>
          <w:rFonts w:ascii="宋体" w:eastAsia="宋体" w:hAnsi="宋体" w:cs="宋体" w:hint="eastAsia"/>
          <w:b/>
          <w:bCs/>
          <w:color w:val="333333"/>
          <w:kern w:val="0"/>
          <w:sz w:val="24"/>
          <w:szCs w:val="24"/>
        </w:rPr>
        <w:t>五、 报名条件及报名材料</w:t>
      </w:r>
    </w:p>
    <w:p w:rsidR="00E0766D" w:rsidRPr="00E0766D" w:rsidRDefault="00E0766D" w:rsidP="00E0766D">
      <w:pPr>
        <w:widowControl/>
        <w:shd w:val="clear" w:color="auto" w:fill="FFFFFF"/>
        <w:spacing w:line="360" w:lineRule="atLeast"/>
        <w:ind w:firstLine="425"/>
        <w:jc w:val="left"/>
        <w:rPr>
          <w:rFonts w:ascii="宋体" w:eastAsia="宋体" w:hAnsi="宋体" w:cs="宋体"/>
          <w:color w:val="333333"/>
          <w:kern w:val="0"/>
          <w:sz w:val="24"/>
          <w:szCs w:val="24"/>
        </w:rPr>
      </w:pPr>
      <w:r w:rsidRPr="00E0766D">
        <w:rPr>
          <w:rFonts w:ascii="宋体" w:eastAsia="宋体" w:hAnsi="宋体" w:cs="宋体" w:hint="eastAsia"/>
          <w:color w:val="333333"/>
          <w:kern w:val="0"/>
          <w:sz w:val="24"/>
          <w:szCs w:val="24"/>
        </w:rPr>
        <w:t>1、拥护《中华人民共和国宪法》，遵纪守法，品行端正，身体健康。</w:t>
      </w:r>
    </w:p>
    <w:p w:rsidR="00E0766D" w:rsidRPr="00E0766D" w:rsidRDefault="00E0766D" w:rsidP="00E0766D">
      <w:pPr>
        <w:widowControl/>
        <w:shd w:val="clear" w:color="auto" w:fill="FFFFFF"/>
        <w:spacing w:line="360" w:lineRule="atLeast"/>
        <w:ind w:firstLine="425"/>
        <w:jc w:val="left"/>
        <w:rPr>
          <w:rFonts w:ascii="宋体" w:eastAsia="宋体" w:hAnsi="宋体" w:cs="宋体"/>
          <w:color w:val="333333"/>
          <w:kern w:val="0"/>
          <w:sz w:val="24"/>
          <w:szCs w:val="24"/>
        </w:rPr>
      </w:pPr>
      <w:r w:rsidRPr="00E0766D">
        <w:rPr>
          <w:rFonts w:ascii="宋体" w:eastAsia="宋体" w:hAnsi="宋体" w:cs="宋体" w:hint="eastAsia"/>
          <w:color w:val="333333"/>
          <w:kern w:val="0"/>
          <w:sz w:val="24"/>
          <w:szCs w:val="24"/>
        </w:rPr>
        <w:t>2、具有大专以上学历者，欲申请硕士学位者需具有本科学士学位。</w:t>
      </w:r>
    </w:p>
    <w:p w:rsidR="00E0766D" w:rsidRPr="00E0766D" w:rsidRDefault="00E0766D" w:rsidP="00E0766D">
      <w:pPr>
        <w:widowControl/>
        <w:shd w:val="clear" w:color="auto" w:fill="FFFFFF"/>
        <w:spacing w:line="360" w:lineRule="atLeast"/>
        <w:ind w:firstLine="425"/>
        <w:jc w:val="left"/>
        <w:rPr>
          <w:rFonts w:ascii="宋体" w:eastAsia="宋体" w:hAnsi="宋体" w:cs="宋体"/>
          <w:color w:val="333333"/>
          <w:kern w:val="0"/>
          <w:sz w:val="24"/>
          <w:szCs w:val="24"/>
        </w:rPr>
      </w:pPr>
      <w:r w:rsidRPr="00E0766D">
        <w:rPr>
          <w:rFonts w:ascii="宋体" w:eastAsia="宋体" w:hAnsi="宋体" w:cs="宋体" w:hint="eastAsia"/>
          <w:color w:val="333333"/>
          <w:kern w:val="0"/>
          <w:sz w:val="24"/>
          <w:szCs w:val="24"/>
        </w:rPr>
        <w:t>3、报名材料：</w:t>
      </w:r>
      <w:r w:rsidRPr="00E0766D">
        <w:rPr>
          <w:rFonts w:ascii="宋体" w:eastAsia="宋体" w:hAnsi="宋体" w:cs="宋体" w:hint="eastAsia"/>
          <w:color w:val="333333"/>
          <w:kern w:val="0"/>
          <w:sz w:val="24"/>
          <w:szCs w:val="24"/>
          <w:shd w:val="clear" w:color="auto" w:fill="FFFFFF"/>
        </w:rPr>
        <w:t>报名表、身份证、最高学历和学位证复印件各1份，1 寸和2寸近期免冠蓝底照片各2张。</w:t>
      </w:r>
    </w:p>
    <w:p w:rsidR="00E0766D" w:rsidRPr="00E0766D" w:rsidRDefault="00E0766D" w:rsidP="00E0766D">
      <w:pPr>
        <w:widowControl/>
        <w:shd w:val="clear" w:color="auto" w:fill="FFFFFF"/>
        <w:spacing w:line="360" w:lineRule="atLeast"/>
        <w:ind w:firstLine="425"/>
        <w:jc w:val="left"/>
        <w:rPr>
          <w:rFonts w:ascii="宋体" w:eastAsia="宋体" w:hAnsi="宋体" w:cs="宋体"/>
          <w:color w:val="333333"/>
          <w:kern w:val="0"/>
          <w:sz w:val="24"/>
          <w:szCs w:val="24"/>
        </w:rPr>
      </w:pPr>
      <w:r w:rsidRPr="00E0766D">
        <w:rPr>
          <w:rFonts w:ascii="宋体" w:eastAsia="宋体" w:hAnsi="宋体" w:cs="宋体" w:hint="eastAsia"/>
          <w:color w:val="333333"/>
          <w:kern w:val="0"/>
          <w:sz w:val="24"/>
          <w:szCs w:val="24"/>
        </w:rPr>
        <w:t>重要知会：交付学校审核的学历证书、学位证书、身份证等都是真实有效的，若因证书不真实造成后果，一切责任由本人自负。</w:t>
      </w:r>
    </w:p>
    <w:p w:rsidR="00E0766D" w:rsidRPr="00E0766D" w:rsidRDefault="00E0766D" w:rsidP="00E0766D">
      <w:pPr>
        <w:widowControl/>
        <w:shd w:val="clear" w:color="auto" w:fill="FFFFFF"/>
        <w:spacing w:line="360" w:lineRule="atLeast"/>
        <w:jc w:val="left"/>
        <w:rPr>
          <w:rFonts w:ascii="微软雅黑" w:eastAsia="微软雅黑" w:hAnsi="微软雅黑" w:cs="宋体"/>
          <w:color w:val="333333"/>
          <w:kern w:val="0"/>
          <w:sz w:val="24"/>
          <w:szCs w:val="24"/>
        </w:rPr>
      </w:pPr>
      <w:r w:rsidRPr="00E0766D">
        <w:rPr>
          <w:rFonts w:ascii="宋体" w:eastAsia="宋体" w:hAnsi="宋体" w:cs="宋体" w:hint="eastAsia"/>
          <w:b/>
          <w:bCs/>
          <w:color w:val="333333"/>
          <w:kern w:val="0"/>
          <w:sz w:val="24"/>
          <w:szCs w:val="24"/>
        </w:rPr>
        <w:t>六、 申请硕士学位推荐专业</w:t>
      </w:r>
    </w:p>
    <w:p w:rsidR="00E0766D" w:rsidRPr="00E0766D" w:rsidRDefault="00E0766D" w:rsidP="00E0766D">
      <w:pPr>
        <w:widowControl/>
        <w:shd w:val="clear" w:color="auto" w:fill="FFFFFF"/>
        <w:spacing w:line="360" w:lineRule="atLeast"/>
        <w:ind w:firstLine="485"/>
        <w:jc w:val="left"/>
        <w:rPr>
          <w:rFonts w:ascii="宋体" w:eastAsia="宋体" w:hAnsi="宋体" w:cs="宋体"/>
          <w:color w:val="333333"/>
          <w:kern w:val="0"/>
          <w:sz w:val="24"/>
          <w:szCs w:val="24"/>
        </w:rPr>
      </w:pPr>
      <w:r w:rsidRPr="00E0766D">
        <w:rPr>
          <w:rFonts w:ascii="宋体" w:eastAsia="宋体" w:hAnsi="宋体" w:cs="宋体" w:hint="eastAsia"/>
          <w:color w:val="333333"/>
          <w:kern w:val="0"/>
          <w:sz w:val="24"/>
          <w:szCs w:val="24"/>
        </w:rPr>
        <w:t>国际贸易专业</w:t>
      </w:r>
    </w:p>
    <w:p w:rsidR="00E0766D" w:rsidRPr="00E0766D" w:rsidRDefault="00E0766D" w:rsidP="00E0766D">
      <w:pPr>
        <w:widowControl/>
        <w:shd w:val="clear" w:color="auto" w:fill="FFFFFF"/>
        <w:spacing w:line="360" w:lineRule="atLeast"/>
        <w:jc w:val="left"/>
        <w:rPr>
          <w:rFonts w:ascii="微软雅黑" w:eastAsia="微软雅黑" w:hAnsi="微软雅黑" w:cs="宋体"/>
          <w:color w:val="333333"/>
          <w:kern w:val="0"/>
          <w:sz w:val="24"/>
          <w:szCs w:val="24"/>
        </w:rPr>
      </w:pPr>
      <w:r w:rsidRPr="00E0766D">
        <w:rPr>
          <w:rFonts w:ascii="宋体" w:eastAsia="宋体" w:hAnsi="宋体" w:cs="宋体" w:hint="eastAsia"/>
          <w:b/>
          <w:bCs/>
          <w:color w:val="333333"/>
          <w:kern w:val="0"/>
          <w:sz w:val="24"/>
          <w:szCs w:val="24"/>
        </w:rPr>
        <w:t>七、 申请硕士学位条件</w:t>
      </w:r>
    </w:p>
    <w:p w:rsidR="00E0766D" w:rsidRPr="00E0766D" w:rsidRDefault="00E0766D" w:rsidP="00E0766D">
      <w:pPr>
        <w:widowControl/>
        <w:shd w:val="clear" w:color="auto" w:fill="FFFFFF"/>
        <w:spacing w:line="360" w:lineRule="atLeast"/>
        <w:ind w:firstLine="564"/>
        <w:jc w:val="left"/>
        <w:rPr>
          <w:rFonts w:ascii="宋体" w:eastAsia="宋体" w:hAnsi="宋体" w:cs="宋体"/>
          <w:color w:val="333333"/>
          <w:kern w:val="0"/>
          <w:sz w:val="24"/>
          <w:szCs w:val="24"/>
        </w:rPr>
      </w:pPr>
      <w:r w:rsidRPr="00E0766D">
        <w:rPr>
          <w:rFonts w:ascii="宋体" w:eastAsia="宋体" w:hAnsi="宋体" w:cs="宋体" w:hint="eastAsia"/>
          <w:color w:val="333333"/>
          <w:kern w:val="0"/>
          <w:sz w:val="24"/>
          <w:szCs w:val="24"/>
        </w:rPr>
        <w:t>1、申请人必须是已获学士学位并工作三年以上，</w:t>
      </w:r>
      <w:r w:rsidRPr="00E0766D">
        <w:rPr>
          <w:rFonts w:ascii="宋体" w:eastAsia="宋体" w:hAnsi="宋体" w:cs="宋体" w:hint="eastAsia"/>
          <w:color w:val="333333"/>
          <w:kern w:val="0"/>
          <w:sz w:val="24"/>
          <w:szCs w:val="24"/>
          <w:shd w:val="clear" w:color="auto" w:fill="FFFFFF"/>
        </w:rPr>
        <w:t>或已获硕士、博士学位。</w:t>
      </w:r>
    </w:p>
    <w:p w:rsidR="00E0766D" w:rsidRPr="00E0766D" w:rsidRDefault="00E0766D" w:rsidP="00E0766D">
      <w:pPr>
        <w:widowControl/>
        <w:shd w:val="clear" w:color="auto" w:fill="FFFFFF"/>
        <w:spacing w:line="360" w:lineRule="atLeast"/>
        <w:ind w:firstLine="564"/>
        <w:jc w:val="left"/>
        <w:rPr>
          <w:rFonts w:ascii="宋体" w:eastAsia="宋体" w:hAnsi="宋体" w:cs="宋体"/>
          <w:color w:val="333333"/>
          <w:kern w:val="0"/>
          <w:sz w:val="24"/>
          <w:szCs w:val="24"/>
        </w:rPr>
      </w:pPr>
      <w:r w:rsidRPr="00E0766D">
        <w:rPr>
          <w:rFonts w:ascii="宋体" w:eastAsia="宋体" w:hAnsi="宋体" w:cs="宋体" w:hint="eastAsia"/>
          <w:color w:val="333333"/>
          <w:kern w:val="0"/>
          <w:sz w:val="24"/>
          <w:szCs w:val="24"/>
        </w:rPr>
        <w:t>2、申请人</w:t>
      </w:r>
      <w:r w:rsidRPr="00E0766D">
        <w:rPr>
          <w:rFonts w:ascii="宋体" w:eastAsia="宋体" w:hAnsi="宋体" w:cs="宋体" w:hint="eastAsia"/>
          <w:color w:val="333333"/>
          <w:kern w:val="0"/>
          <w:sz w:val="24"/>
          <w:szCs w:val="24"/>
          <w:shd w:val="clear" w:color="auto" w:fill="FFFFFF"/>
        </w:rPr>
        <w:t>在申请学位的专业或相近专业领域的公开出版物发表过科研成果</w:t>
      </w:r>
      <w:r w:rsidRPr="00E0766D">
        <w:rPr>
          <w:rFonts w:ascii="宋体" w:eastAsia="宋体" w:hAnsi="宋体" w:cs="宋体" w:hint="eastAsia"/>
          <w:color w:val="333333"/>
          <w:kern w:val="0"/>
          <w:sz w:val="24"/>
          <w:szCs w:val="24"/>
        </w:rPr>
        <w:t>。</w:t>
      </w:r>
    </w:p>
    <w:p w:rsidR="00E0766D" w:rsidRPr="00E0766D" w:rsidRDefault="00E0766D" w:rsidP="00E0766D">
      <w:pPr>
        <w:widowControl/>
        <w:shd w:val="clear" w:color="auto" w:fill="FFFFFF"/>
        <w:spacing w:line="360" w:lineRule="atLeast"/>
        <w:ind w:firstLine="564"/>
        <w:jc w:val="left"/>
        <w:rPr>
          <w:rFonts w:ascii="宋体" w:eastAsia="宋体" w:hAnsi="宋体" w:cs="宋体"/>
          <w:color w:val="333333"/>
          <w:kern w:val="0"/>
          <w:sz w:val="24"/>
          <w:szCs w:val="24"/>
        </w:rPr>
      </w:pPr>
      <w:r w:rsidRPr="00E0766D">
        <w:rPr>
          <w:rFonts w:ascii="宋体" w:eastAsia="宋体" w:hAnsi="宋体" w:cs="宋体" w:hint="eastAsia"/>
          <w:color w:val="333333"/>
          <w:kern w:val="0"/>
          <w:sz w:val="24"/>
          <w:szCs w:val="24"/>
        </w:rPr>
        <w:t>3、通过中国政法大学组织的同等学力人员申请硕士学位的学位课程考试</w:t>
      </w:r>
    </w:p>
    <w:p w:rsidR="00E0766D" w:rsidRPr="00E0766D" w:rsidRDefault="00E0766D" w:rsidP="00E0766D">
      <w:pPr>
        <w:widowControl/>
        <w:shd w:val="clear" w:color="auto" w:fill="FFFFFF"/>
        <w:spacing w:line="360" w:lineRule="atLeast"/>
        <w:ind w:firstLine="564"/>
        <w:jc w:val="left"/>
        <w:rPr>
          <w:rFonts w:ascii="宋体" w:eastAsia="宋体" w:hAnsi="宋体" w:cs="宋体"/>
          <w:color w:val="333333"/>
          <w:kern w:val="0"/>
          <w:sz w:val="24"/>
          <w:szCs w:val="24"/>
        </w:rPr>
      </w:pPr>
      <w:r w:rsidRPr="00E0766D">
        <w:rPr>
          <w:rFonts w:ascii="宋体" w:eastAsia="宋体" w:hAnsi="宋体" w:cs="宋体" w:hint="eastAsia"/>
          <w:color w:val="333333"/>
          <w:kern w:val="0"/>
          <w:sz w:val="24"/>
          <w:szCs w:val="24"/>
        </w:rPr>
        <w:t>4、通过全国统一的同等学力人员申请硕士学位的外语考试和经济学综合课考试。</w:t>
      </w:r>
    </w:p>
    <w:p w:rsidR="00E0766D" w:rsidRPr="00E0766D" w:rsidRDefault="00E0766D" w:rsidP="00E0766D">
      <w:pPr>
        <w:widowControl/>
        <w:shd w:val="clear" w:color="auto" w:fill="FFFFFF"/>
        <w:spacing w:line="360" w:lineRule="atLeast"/>
        <w:ind w:firstLine="564"/>
        <w:jc w:val="left"/>
        <w:rPr>
          <w:rFonts w:ascii="宋体" w:eastAsia="宋体" w:hAnsi="宋体" w:cs="宋体"/>
          <w:color w:val="333333"/>
          <w:kern w:val="0"/>
          <w:sz w:val="24"/>
          <w:szCs w:val="24"/>
        </w:rPr>
      </w:pPr>
      <w:r w:rsidRPr="00E0766D">
        <w:rPr>
          <w:rFonts w:ascii="宋体" w:eastAsia="宋体" w:hAnsi="宋体" w:cs="宋体" w:hint="eastAsia"/>
          <w:color w:val="333333"/>
          <w:kern w:val="0"/>
          <w:sz w:val="24"/>
          <w:szCs w:val="24"/>
        </w:rPr>
        <w:t>5、资格审查合格后，申请人必须在五年内（</w:t>
      </w:r>
      <w:r w:rsidRPr="00E0766D">
        <w:rPr>
          <w:rFonts w:ascii="宋体" w:eastAsia="宋体" w:hAnsi="宋体" w:cs="宋体" w:hint="eastAsia"/>
          <w:color w:val="333333"/>
          <w:kern w:val="0"/>
          <w:sz w:val="24"/>
          <w:szCs w:val="24"/>
          <w:shd w:val="clear" w:color="auto" w:fill="FFFFFF"/>
        </w:rPr>
        <w:t>资审通过之日起算</w:t>
      </w:r>
      <w:r w:rsidRPr="00E0766D">
        <w:rPr>
          <w:rFonts w:ascii="宋体" w:eastAsia="宋体" w:hAnsi="宋体" w:cs="宋体" w:hint="eastAsia"/>
          <w:color w:val="333333"/>
          <w:kern w:val="0"/>
          <w:sz w:val="24"/>
          <w:szCs w:val="24"/>
        </w:rPr>
        <w:t>）通过上述学位课考试与国家统考。 </w:t>
      </w:r>
    </w:p>
    <w:p w:rsidR="00E0766D" w:rsidRPr="00E0766D" w:rsidRDefault="00E0766D" w:rsidP="00E0766D">
      <w:pPr>
        <w:widowControl/>
        <w:shd w:val="clear" w:color="auto" w:fill="FFFFFF"/>
        <w:spacing w:line="360" w:lineRule="atLeast"/>
        <w:jc w:val="left"/>
        <w:rPr>
          <w:rFonts w:ascii="微软雅黑" w:eastAsia="微软雅黑" w:hAnsi="微软雅黑" w:cs="宋体"/>
          <w:color w:val="333333"/>
          <w:kern w:val="0"/>
          <w:sz w:val="24"/>
          <w:szCs w:val="24"/>
        </w:rPr>
      </w:pPr>
      <w:r w:rsidRPr="00E0766D">
        <w:rPr>
          <w:rFonts w:ascii="宋体" w:eastAsia="宋体" w:hAnsi="宋体" w:cs="宋体" w:hint="eastAsia"/>
          <w:b/>
          <w:bCs/>
          <w:color w:val="333333"/>
          <w:kern w:val="0"/>
          <w:sz w:val="24"/>
          <w:szCs w:val="24"/>
        </w:rPr>
        <w:t>八、 证书颁发与学位申请</w:t>
      </w:r>
    </w:p>
    <w:p w:rsidR="00E0766D" w:rsidRPr="00E0766D" w:rsidRDefault="00E0766D" w:rsidP="00E0766D">
      <w:pPr>
        <w:widowControl/>
        <w:shd w:val="clear" w:color="auto" w:fill="FFFFFF"/>
        <w:spacing w:line="360" w:lineRule="atLeast"/>
        <w:ind w:firstLine="564"/>
        <w:jc w:val="left"/>
        <w:rPr>
          <w:rFonts w:ascii="宋体" w:eastAsia="宋体" w:hAnsi="宋体" w:cs="宋体"/>
          <w:color w:val="333333"/>
          <w:kern w:val="0"/>
          <w:sz w:val="24"/>
          <w:szCs w:val="24"/>
        </w:rPr>
      </w:pPr>
      <w:r w:rsidRPr="00E0766D">
        <w:rPr>
          <w:rFonts w:ascii="宋体" w:eastAsia="宋体" w:hAnsi="宋体" w:cs="宋体" w:hint="eastAsia"/>
          <w:color w:val="333333"/>
          <w:kern w:val="0"/>
          <w:sz w:val="24"/>
          <w:szCs w:val="24"/>
        </w:rPr>
        <w:lastRenderedPageBreak/>
        <w:t>1、</w:t>
      </w:r>
      <w:r w:rsidRPr="00E0766D">
        <w:rPr>
          <w:rFonts w:ascii="宋体" w:eastAsia="宋体" w:hAnsi="宋体" w:cs="宋体" w:hint="eastAsia"/>
          <w:color w:val="333333"/>
          <w:kern w:val="0"/>
          <w:sz w:val="24"/>
          <w:szCs w:val="24"/>
          <w:shd w:val="clear" w:color="auto" w:fill="FFFFFF"/>
        </w:rPr>
        <w:t>完成教学计划规定课程者，经学校考核合格后，颁发“中国政法大学同等学力研修班证书”（证书加盖学校钢印、校印、校长印）。</w:t>
      </w:r>
    </w:p>
    <w:p w:rsidR="00E0766D" w:rsidRPr="00E0766D" w:rsidRDefault="00E0766D" w:rsidP="00E0766D">
      <w:pPr>
        <w:widowControl/>
        <w:shd w:val="clear" w:color="auto" w:fill="FFFFFF"/>
        <w:spacing w:line="360" w:lineRule="atLeast"/>
        <w:ind w:firstLine="564"/>
        <w:jc w:val="left"/>
        <w:rPr>
          <w:rFonts w:ascii="宋体" w:eastAsia="宋体" w:hAnsi="宋体" w:cs="宋体"/>
          <w:color w:val="333333"/>
          <w:kern w:val="0"/>
          <w:sz w:val="24"/>
          <w:szCs w:val="24"/>
        </w:rPr>
      </w:pPr>
      <w:r w:rsidRPr="00E0766D">
        <w:rPr>
          <w:rFonts w:ascii="宋体" w:eastAsia="宋体" w:hAnsi="宋体" w:cs="宋体" w:hint="eastAsia"/>
          <w:color w:val="333333"/>
          <w:kern w:val="0"/>
          <w:sz w:val="24"/>
          <w:szCs w:val="24"/>
          <w:shd w:val="clear" w:color="auto" w:fill="FFFFFF"/>
        </w:rPr>
        <w:t>2、符合本简章第七条学位申请条件的，可申请中国政法大学经济学硕士学位，通过论文答辩者，可获得硕士学位证书。</w:t>
      </w:r>
    </w:p>
    <w:p w:rsidR="00E0766D" w:rsidRPr="00E0766D" w:rsidRDefault="00E0766D" w:rsidP="00E0766D">
      <w:pPr>
        <w:widowControl/>
        <w:shd w:val="clear" w:color="auto" w:fill="FFFFFF"/>
        <w:spacing w:line="360" w:lineRule="atLeast"/>
        <w:jc w:val="left"/>
        <w:rPr>
          <w:rFonts w:ascii="微软雅黑" w:eastAsia="微软雅黑" w:hAnsi="微软雅黑" w:cs="宋体"/>
          <w:color w:val="333333"/>
          <w:kern w:val="0"/>
          <w:sz w:val="24"/>
          <w:szCs w:val="24"/>
        </w:rPr>
      </w:pPr>
      <w:r w:rsidRPr="00E0766D">
        <w:rPr>
          <w:rFonts w:ascii="宋体" w:eastAsia="宋体" w:hAnsi="宋体" w:cs="宋体" w:hint="eastAsia"/>
          <w:color w:val="333333"/>
          <w:kern w:val="0"/>
          <w:sz w:val="24"/>
          <w:szCs w:val="24"/>
        </w:rPr>
        <w:t>九、</w:t>
      </w:r>
      <w:r w:rsidRPr="00E0766D">
        <w:rPr>
          <w:rFonts w:ascii="Times New Roman" w:eastAsia="宋体" w:hAnsi="Times New Roman" w:cs="Times New Roman"/>
          <w:color w:val="333333"/>
          <w:kern w:val="0"/>
          <w:sz w:val="14"/>
          <w:szCs w:val="14"/>
        </w:rPr>
        <w:t>  </w:t>
      </w:r>
      <w:r w:rsidRPr="00E0766D">
        <w:rPr>
          <w:rFonts w:ascii="宋体" w:eastAsia="宋体" w:hAnsi="宋体" w:cs="宋体" w:hint="eastAsia"/>
          <w:b/>
          <w:bCs/>
          <w:color w:val="333333"/>
          <w:kern w:val="0"/>
          <w:sz w:val="24"/>
          <w:szCs w:val="24"/>
        </w:rPr>
        <w:t>收费标准</w:t>
      </w:r>
    </w:p>
    <w:p w:rsidR="00E0766D" w:rsidRPr="00E0766D" w:rsidRDefault="00E0766D" w:rsidP="00E0766D">
      <w:pPr>
        <w:widowControl/>
        <w:shd w:val="clear" w:color="auto" w:fill="FFFFFF"/>
        <w:spacing w:line="360" w:lineRule="atLeast"/>
        <w:ind w:firstLine="564"/>
        <w:jc w:val="left"/>
        <w:rPr>
          <w:rFonts w:ascii="宋体" w:eastAsia="宋体" w:hAnsi="宋体" w:cs="宋体"/>
          <w:color w:val="333333"/>
          <w:kern w:val="0"/>
          <w:sz w:val="24"/>
          <w:szCs w:val="24"/>
        </w:rPr>
      </w:pPr>
      <w:r w:rsidRPr="00E0766D">
        <w:rPr>
          <w:rFonts w:ascii="宋体" w:eastAsia="宋体" w:hAnsi="宋体" w:cs="宋体" w:hint="eastAsia"/>
          <w:color w:val="333333"/>
          <w:kern w:val="0"/>
          <w:sz w:val="24"/>
          <w:szCs w:val="24"/>
          <w:shd w:val="clear" w:color="auto" w:fill="FFFFFF"/>
        </w:rPr>
        <w:t>1、研修班培训费：29800元，学员必须在入学前一次性交清，该部分培训费全部进入中国政法大学财务处账户，由学校财务处出具正式发票。</w:t>
      </w:r>
    </w:p>
    <w:p w:rsidR="00E0766D" w:rsidRPr="00E0766D" w:rsidRDefault="00E0766D" w:rsidP="00E0766D">
      <w:pPr>
        <w:widowControl/>
        <w:shd w:val="clear" w:color="auto" w:fill="FFFFFF"/>
        <w:spacing w:line="360" w:lineRule="atLeast"/>
        <w:ind w:firstLine="564"/>
        <w:jc w:val="left"/>
        <w:rPr>
          <w:rFonts w:ascii="宋体" w:eastAsia="宋体" w:hAnsi="宋体" w:cs="宋体"/>
          <w:color w:val="333333"/>
          <w:kern w:val="0"/>
          <w:sz w:val="24"/>
          <w:szCs w:val="24"/>
        </w:rPr>
      </w:pPr>
      <w:r w:rsidRPr="00E0766D">
        <w:rPr>
          <w:rFonts w:ascii="宋体" w:eastAsia="宋体" w:hAnsi="宋体" w:cs="宋体" w:hint="eastAsia"/>
          <w:color w:val="333333"/>
          <w:kern w:val="0"/>
          <w:sz w:val="24"/>
          <w:szCs w:val="24"/>
          <w:shd w:val="clear" w:color="auto" w:fill="FFFFFF"/>
        </w:rPr>
        <w:t>2、申请硕士学位的费用：14000元（只对申请硕士学位的学员收取,并根据学员的学习进度进行缴纳）该部分培训费全部进入中国政法大学财务处账户，由学校财务处出具正式发票。</w:t>
      </w:r>
    </w:p>
    <w:p w:rsidR="00E0766D" w:rsidRPr="00E0766D" w:rsidRDefault="00E0766D" w:rsidP="00E0766D">
      <w:pPr>
        <w:widowControl/>
        <w:shd w:val="clear" w:color="auto" w:fill="FFFFFF"/>
        <w:spacing w:line="360" w:lineRule="atLeast"/>
        <w:ind w:firstLine="564"/>
        <w:jc w:val="left"/>
        <w:rPr>
          <w:rFonts w:ascii="宋体" w:eastAsia="宋体" w:hAnsi="宋体" w:cs="宋体"/>
          <w:color w:val="333333"/>
          <w:kern w:val="0"/>
          <w:sz w:val="24"/>
          <w:szCs w:val="24"/>
        </w:rPr>
      </w:pPr>
      <w:r w:rsidRPr="00E0766D">
        <w:rPr>
          <w:rFonts w:ascii="宋体" w:eastAsia="宋体" w:hAnsi="宋体" w:cs="宋体" w:hint="eastAsia"/>
          <w:color w:val="333333"/>
          <w:kern w:val="0"/>
          <w:sz w:val="24"/>
          <w:szCs w:val="24"/>
          <w:shd w:val="clear" w:color="auto" w:fill="FFFFFF"/>
        </w:rPr>
        <w:t>3、</w:t>
      </w:r>
      <w:r w:rsidRPr="00E0766D">
        <w:rPr>
          <w:rFonts w:ascii="宋体" w:eastAsia="宋体" w:hAnsi="宋体" w:cs="宋体" w:hint="eastAsia"/>
          <w:color w:val="333333"/>
          <w:kern w:val="0"/>
          <w:sz w:val="24"/>
          <w:szCs w:val="24"/>
        </w:rPr>
        <w:t>研修班正式开课后，学员因故不能坚持进修，视作自动放弃学习，不予退费。</w:t>
      </w:r>
    </w:p>
    <w:p w:rsidR="00E0766D" w:rsidRPr="00E0766D" w:rsidRDefault="00E0766D" w:rsidP="00E0766D">
      <w:pPr>
        <w:widowControl/>
        <w:shd w:val="clear" w:color="auto" w:fill="FFFFFF"/>
        <w:spacing w:line="360" w:lineRule="atLeast"/>
        <w:jc w:val="left"/>
        <w:rPr>
          <w:rFonts w:ascii="微软雅黑" w:eastAsia="微软雅黑" w:hAnsi="微软雅黑" w:cs="宋体"/>
          <w:color w:val="333333"/>
          <w:kern w:val="0"/>
          <w:sz w:val="24"/>
          <w:szCs w:val="24"/>
        </w:rPr>
      </w:pPr>
      <w:r w:rsidRPr="00E0766D">
        <w:rPr>
          <w:rFonts w:ascii="宋体" w:eastAsia="宋体" w:hAnsi="宋体" w:cs="宋体" w:hint="eastAsia"/>
          <w:b/>
          <w:bCs/>
          <w:color w:val="333333"/>
          <w:kern w:val="0"/>
          <w:sz w:val="24"/>
          <w:szCs w:val="24"/>
        </w:rPr>
        <w:t>十、 缴费方式</w:t>
      </w:r>
    </w:p>
    <w:p w:rsidR="00E0766D" w:rsidRPr="00E0766D" w:rsidRDefault="00E0766D" w:rsidP="00E0766D">
      <w:pPr>
        <w:widowControl/>
        <w:shd w:val="clear" w:color="auto" w:fill="FFFFFF"/>
        <w:spacing w:line="360" w:lineRule="atLeast"/>
        <w:jc w:val="left"/>
        <w:rPr>
          <w:rFonts w:ascii="微软雅黑" w:eastAsia="微软雅黑" w:hAnsi="微软雅黑" w:cs="宋体"/>
          <w:color w:val="333333"/>
          <w:kern w:val="0"/>
          <w:sz w:val="24"/>
          <w:szCs w:val="24"/>
        </w:rPr>
      </w:pPr>
      <w:r w:rsidRPr="00E0766D">
        <w:rPr>
          <w:rFonts w:ascii="宋体" w:eastAsia="宋体" w:hAnsi="宋体" w:cs="宋体" w:hint="eastAsia"/>
          <w:color w:val="000000"/>
          <w:kern w:val="0"/>
          <w:sz w:val="24"/>
          <w:szCs w:val="24"/>
        </w:rPr>
        <w:t>1、 </w:t>
      </w:r>
      <w:r>
        <w:rPr>
          <w:rFonts w:ascii="宋体" w:eastAsia="宋体" w:hAnsi="宋体" w:cs="宋体" w:hint="eastAsia"/>
          <w:color w:val="333333"/>
          <w:kern w:val="0"/>
          <w:sz w:val="24"/>
          <w:szCs w:val="24"/>
        </w:rPr>
        <w:t>通过中国政法大学校园统一支付平台缴费</w:t>
      </w:r>
      <w:r w:rsidRPr="00E0766D">
        <w:rPr>
          <w:rFonts w:ascii="宋体" w:eastAsia="宋体" w:hAnsi="宋体" w:cs="宋体" w:hint="eastAsia"/>
          <w:color w:val="333333"/>
          <w:kern w:val="0"/>
          <w:sz w:val="24"/>
          <w:szCs w:val="24"/>
        </w:rPr>
        <w:t>；</w:t>
      </w:r>
    </w:p>
    <w:p w:rsidR="00E0766D" w:rsidRPr="00E0766D" w:rsidRDefault="00E0766D" w:rsidP="00E0766D">
      <w:pPr>
        <w:widowControl/>
        <w:shd w:val="clear" w:color="auto" w:fill="FFFFFF"/>
        <w:spacing w:line="360" w:lineRule="atLeast"/>
        <w:jc w:val="left"/>
        <w:rPr>
          <w:rFonts w:ascii="微软雅黑" w:eastAsia="微软雅黑" w:hAnsi="微软雅黑" w:cs="宋体"/>
          <w:color w:val="333333"/>
          <w:kern w:val="0"/>
          <w:sz w:val="24"/>
          <w:szCs w:val="24"/>
        </w:rPr>
      </w:pPr>
      <w:r w:rsidRPr="00E0766D">
        <w:rPr>
          <w:rFonts w:ascii="宋体" w:eastAsia="宋体" w:hAnsi="宋体" w:cs="宋体" w:hint="eastAsia"/>
          <w:color w:val="000000"/>
          <w:kern w:val="0"/>
          <w:sz w:val="24"/>
          <w:szCs w:val="24"/>
        </w:rPr>
        <w:t>2、 </w:t>
      </w:r>
      <w:r w:rsidRPr="00E0766D">
        <w:rPr>
          <w:rFonts w:ascii="宋体" w:eastAsia="宋体" w:hAnsi="宋体" w:cs="宋体" w:hint="eastAsia"/>
          <w:color w:val="333333"/>
          <w:kern w:val="0"/>
          <w:sz w:val="24"/>
          <w:szCs w:val="24"/>
        </w:rPr>
        <w:t>缴费成功后将屏幕截图发给招生老师，缴费环节完成。</w:t>
      </w:r>
    </w:p>
    <w:p w:rsidR="001B50CD" w:rsidRDefault="001B50CD" w:rsidP="001B50CD">
      <w:pPr>
        <w:ind w:firstLineChars="700" w:firstLine="2100"/>
        <w:rPr>
          <w:rFonts w:hint="eastAsia"/>
          <w:sz w:val="30"/>
        </w:rPr>
      </w:pPr>
      <w:bookmarkStart w:id="0" w:name="_GoBack"/>
      <w:bookmarkEnd w:id="0"/>
    </w:p>
    <w:p w:rsidR="001B50CD" w:rsidRDefault="001B50CD" w:rsidP="001B50CD">
      <w:pPr>
        <w:ind w:firstLineChars="700" w:firstLine="2100"/>
        <w:rPr>
          <w:rFonts w:hint="eastAsia"/>
          <w:sz w:val="30"/>
        </w:rPr>
      </w:pPr>
    </w:p>
    <w:p w:rsidR="001B50CD" w:rsidRDefault="001B50CD" w:rsidP="001B50CD">
      <w:pPr>
        <w:ind w:firstLineChars="700" w:firstLine="2100"/>
        <w:rPr>
          <w:rFonts w:hint="eastAsia"/>
          <w:sz w:val="30"/>
        </w:rPr>
      </w:pPr>
    </w:p>
    <w:p w:rsidR="001B50CD" w:rsidRDefault="001B50CD" w:rsidP="001B50CD">
      <w:pPr>
        <w:ind w:firstLineChars="700" w:firstLine="2100"/>
        <w:rPr>
          <w:rFonts w:hint="eastAsia"/>
          <w:sz w:val="30"/>
        </w:rPr>
      </w:pPr>
    </w:p>
    <w:p w:rsidR="001B50CD" w:rsidRDefault="001B50CD" w:rsidP="001B50CD">
      <w:pPr>
        <w:ind w:firstLineChars="700" w:firstLine="2100"/>
        <w:rPr>
          <w:rFonts w:hint="eastAsia"/>
          <w:sz w:val="30"/>
        </w:rPr>
      </w:pPr>
    </w:p>
    <w:p w:rsidR="001B50CD" w:rsidRDefault="001B50CD" w:rsidP="001B50CD">
      <w:pPr>
        <w:ind w:firstLineChars="700" w:firstLine="2100"/>
        <w:rPr>
          <w:rFonts w:hint="eastAsia"/>
          <w:sz w:val="30"/>
        </w:rPr>
      </w:pPr>
    </w:p>
    <w:p w:rsidR="001B50CD" w:rsidRDefault="001B50CD" w:rsidP="001B50CD">
      <w:pPr>
        <w:ind w:firstLineChars="700" w:firstLine="2100"/>
        <w:rPr>
          <w:rFonts w:hint="eastAsia"/>
          <w:sz w:val="30"/>
        </w:rPr>
      </w:pPr>
    </w:p>
    <w:p w:rsidR="001B50CD" w:rsidRDefault="001B50CD" w:rsidP="001B50CD">
      <w:pPr>
        <w:ind w:firstLineChars="700" w:firstLine="2100"/>
        <w:rPr>
          <w:rFonts w:hint="eastAsia"/>
          <w:sz w:val="30"/>
        </w:rPr>
      </w:pPr>
    </w:p>
    <w:p w:rsidR="001B50CD" w:rsidRDefault="001B50CD" w:rsidP="001B50CD">
      <w:pPr>
        <w:ind w:firstLineChars="700" w:firstLine="2100"/>
        <w:rPr>
          <w:rFonts w:hint="eastAsia"/>
          <w:sz w:val="30"/>
        </w:rPr>
      </w:pPr>
    </w:p>
    <w:p w:rsidR="001B50CD" w:rsidRDefault="001B50CD" w:rsidP="001B50CD">
      <w:pPr>
        <w:ind w:firstLineChars="700" w:firstLine="2100"/>
        <w:rPr>
          <w:rFonts w:hint="eastAsia"/>
          <w:sz w:val="30"/>
        </w:rPr>
      </w:pPr>
    </w:p>
    <w:p w:rsidR="001B50CD" w:rsidRDefault="001B50CD" w:rsidP="001B50CD">
      <w:pPr>
        <w:ind w:firstLineChars="700" w:firstLine="2100"/>
        <w:rPr>
          <w:rFonts w:hint="eastAsia"/>
          <w:sz w:val="30"/>
        </w:rPr>
      </w:pPr>
    </w:p>
    <w:p w:rsidR="001B50CD" w:rsidRDefault="001B50CD" w:rsidP="001B50CD">
      <w:pPr>
        <w:ind w:firstLineChars="700" w:firstLine="2100"/>
        <w:rPr>
          <w:rFonts w:hint="eastAsia"/>
          <w:sz w:val="30"/>
        </w:rPr>
      </w:pPr>
    </w:p>
    <w:p w:rsidR="001B50CD" w:rsidRDefault="001B50CD" w:rsidP="001B50CD">
      <w:pPr>
        <w:ind w:firstLineChars="700" w:firstLine="2100"/>
        <w:rPr>
          <w:rFonts w:hint="eastAsia"/>
          <w:sz w:val="30"/>
        </w:rPr>
      </w:pPr>
    </w:p>
    <w:p w:rsidR="001B50CD" w:rsidRDefault="001B50CD" w:rsidP="001B50CD">
      <w:pPr>
        <w:ind w:firstLineChars="700" w:firstLine="2100"/>
        <w:rPr>
          <w:rFonts w:hint="eastAsia"/>
          <w:sz w:val="30"/>
        </w:rPr>
      </w:pPr>
    </w:p>
    <w:p w:rsidR="001B50CD" w:rsidRDefault="001B50CD" w:rsidP="001B50CD">
      <w:pPr>
        <w:ind w:firstLineChars="700" w:firstLine="2100"/>
        <w:rPr>
          <w:sz w:val="30"/>
        </w:rPr>
      </w:pPr>
      <w:r>
        <w:rPr>
          <w:rFonts w:hint="eastAsia"/>
          <w:sz w:val="30"/>
        </w:rPr>
        <w:t>中国政法大学商学院在职研报名表</w:t>
      </w:r>
    </w:p>
    <w:tbl>
      <w:tblPr>
        <w:tblpPr w:leftFromText="180" w:rightFromText="180" w:vertAnchor="text" w:horzAnchor="page" w:tblpX="1327"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760"/>
        <w:gridCol w:w="900"/>
        <w:gridCol w:w="360"/>
        <w:gridCol w:w="720"/>
        <w:gridCol w:w="566"/>
        <w:gridCol w:w="334"/>
        <w:gridCol w:w="940"/>
        <w:gridCol w:w="320"/>
        <w:gridCol w:w="180"/>
        <w:gridCol w:w="1948"/>
      </w:tblGrid>
      <w:tr w:rsidR="001B50CD" w:rsidTr="00F92A28">
        <w:trPr>
          <w:cantSplit/>
          <w:trHeight w:val="607"/>
        </w:trPr>
        <w:tc>
          <w:tcPr>
            <w:tcW w:w="1800" w:type="dxa"/>
            <w:tcBorders>
              <w:top w:val="single" w:sz="4" w:space="0" w:color="auto"/>
              <w:left w:val="single" w:sz="4" w:space="0" w:color="auto"/>
              <w:bottom w:val="single" w:sz="4" w:space="0" w:color="auto"/>
              <w:right w:val="single" w:sz="4" w:space="0" w:color="auto"/>
            </w:tcBorders>
            <w:vAlign w:val="center"/>
          </w:tcPr>
          <w:p w:rsidR="001B50CD" w:rsidRDefault="001B50CD" w:rsidP="00F92A28">
            <w:pPr>
              <w:widowControl/>
              <w:jc w:val="center"/>
              <w:rPr>
                <w:rFonts w:ascii="宋体" w:hAnsi="宋体"/>
                <w:kern w:val="0"/>
                <w:sz w:val="24"/>
              </w:rPr>
            </w:pPr>
            <w:r>
              <w:rPr>
                <w:rFonts w:hint="eastAsia"/>
                <w:kern w:val="0"/>
                <w:sz w:val="24"/>
              </w:rPr>
              <w:t>姓</w:t>
            </w:r>
            <w:r>
              <w:rPr>
                <w:kern w:val="0"/>
                <w:sz w:val="24"/>
              </w:rPr>
              <w:t xml:space="preserve">   </w:t>
            </w:r>
            <w:r>
              <w:rPr>
                <w:rFonts w:hint="eastAsia"/>
                <w:kern w:val="0"/>
                <w:sz w:val="24"/>
              </w:rPr>
              <w:t>名</w:t>
            </w:r>
          </w:p>
        </w:tc>
        <w:tc>
          <w:tcPr>
            <w:tcW w:w="1760" w:type="dxa"/>
            <w:tcBorders>
              <w:top w:val="single" w:sz="4" w:space="0" w:color="auto"/>
              <w:left w:val="single" w:sz="4" w:space="0" w:color="auto"/>
              <w:bottom w:val="single" w:sz="4" w:space="0" w:color="auto"/>
              <w:right w:val="single" w:sz="4" w:space="0" w:color="auto"/>
            </w:tcBorders>
            <w:vAlign w:val="center"/>
          </w:tcPr>
          <w:p w:rsidR="001B50CD" w:rsidRDefault="001B50CD" w:rsidP="00F92A28">
            <w:pPr>
              <w:widowControl/>
              <w:rPr>
                <w:rFonts w:ascii="宋体" w:hAnsi="宋体"/>
                <w:kern w:val="0"/>
                <w:sz w:val="28"/>
              </w:rPr>
            </w:pPr>
          </w:p>
        </w:tc>
        <w:tc>
          <w:tcPr>
            <w:tcW w:w="900" w:type="dxa"/>
            <w:tcBorders>
              <w:top w:val="single" w:sz="4" w:space="0" w:color="auto"/>
              <w:left w:val="single" w:sz="4" w:space="0" w:color="auto"/>
              <w:bottom w:val="single" w:sz="4" w:space="0" w:color="auto"/>
              <w:right w:val="single" w:sz="4" w:space="0" w:color="auto"/>
            </w:tcBorders>
            <w:vAlign w:val="center"/>
          </w:tcPr>
          <w:p w:rsidR="001B50CD" w:rsidRDefault="001B50CD" w:rsidP="00F92A28">
            <w:pPr>
              <w:widowControl/>
              <w:spacing w:line="469" w:lineRule="exact"/>
              <w:jc w:val="center"/>
              <w:rPr>
                <w:rFonts w:ascii="宋体" w:hAnsi="宋体"/>
                <w:kern w:val="0"/>
                <w:sz w:val="24"/>
              </w:rPr>
            </w:pPr>
            <w:r>
              <w:rPr>
                <w:rFonts w:hint="eastAsia"/>
                <w:kern w:val="0"/>
                <w:sz w:val="24"/>
              </w:rPr>
              <w:t>性</w:t>
            </w:r>
            <w:r>
              <w:rPr>
                <w:kern w:val="0"/>
                <w:sz w:val="24"/>
              </w:rPr>
              <w:t xml:space="preserve"> </w:t>
            </w:r>
            <w:r>
              <w:rPr>
                <w:rFonts w:hint="eastAsia"/>
                <w:kern w:val="0"/>
                <w:sz w:val="24"/>
              </w:rPr>
              <w:t>别</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B50CD" w:rsidRDefault="001B50CD" w:rsidP="00F92A28">
            <w:pPr>
              <w:widowControl/>
              <w:jc w:val="center"/>
              <w:rPr>
                <w:rFonts w:ascii="宋体" w:hAnsi="宋体"/>
                <w:kern w:val="0"/>
                <w:sz w:val="28"/>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B50CD" w:rsidRDefault="001B50CD" w:rsidP="00F92A28">
            <w:pPr>
              <w:widowControl/>
              <w:spacing w:line="469" w:lineRule="exact"/>
              <w:jc w:val="center"/>
              <w:rPr>
                <w:rFonts w:ascii="宋体" w:hAnsi="宋体"/>
                <w:kern w:val="0"/>
                <w:sz w:val="24"/>
              </w:rPr>
            </w:pPr>
            <w:r>
              <w:rPr>
                <w:rFonts w:hint="eastAsia"/>
                <w:kern w:val="0"/>
                <w:sz w:val="24"/>
              </w:rPr>
              <w:t>民</w:t>
            </w:r>
            <w:r>
              <w:rPr>
                <w:kern w:val="0"/>
                <w:sz w:val="24"/>
              </w:rPr>
              <w:t xml:space="preserve"> </w:t>
            </w:r>
            <w:r>
              <w:rPr>
                <w:rFonts w:hint="eastAsia"/>
                <w:kern w:val="0"/>
                <w:sz w:val="24"/>
              </w:rPr>
              <w:t>族</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1B50CD" w:rsidRDefault="001B50CD" w:rsidP="00F92A28">
            <w:pPr>
              <w:widowControl/>
              <w:rPr>
                <w:rFonts w:ascii="宋体" w:hAnsi="宋体"/>
                <w:kern w:val="0"/>
                <w:sz w:val="30"/>
              </w:rPr>
            </w:pPr>
          </w:p>
        </w:tc>
        <w:tc>
          <w:tcPr>
            <w:tcW w:w="1948" w:type="dxa"/>
            <w:vMerge w:val="restart"/>
            <w:tcBorders>
              <w:top w:val="single" w:sz="4" w:space="0" w:color="auto"/>
              <w:left w:val="single" w:sz="4" w:space="0" w:color="auto"/>
              <w:right w:val="single" w:sz="4" w:space="0" w:color="auto"/>
            </w:tcBorders>
            <w:textDirection w:val="tbRlV"/>
            <w:vAlign w:val="center"/>
          </w:tcPr>
          <w:p w:rsidR="001B50CD" w:rsidRDefault="001B50CD" w:rsidP="00F92A28">
            <w:pPr>
              <w:widowControl/>
              <w:ind w:leftChars="54" w:left="113" w:right="226" w:firstLineChars="100" w:firstLine="240"/>
              <w:jc w:val="center"/>
              <w:rPr>
                <w:rFonts w:ascii="宋体" w:hAnsi="宋体"/>
                <w:kern w:val="0"/>
                <w:sz w:val="24"/>
              </w:rPr>
            </w:pPr>
            <w:r>
              <w:rPr>
                <w:rFonts w:hint="eastAsia"/>
                <w:kern w:val="0"/>
                <w:sz w:val="24"/>
              </w:rPr>
              <w:t>照</w:t>
            </w:r>
            <w:r>
              <w:rPr>
                <w:kern w:val="0"/>
                <w:sz w:val="24"/>
              </w:rPr>
              <w:t xml:space="preserve">     </w:t>
            </w:r>
            <w:r>
              <w:rPr>
                <w:rFonts w:hint="eastAsia"/>
                <w:kern w:val="0"/>
                <w:sz w:val="24"/>
              </w:rPr>
              <w:t>片</w:t>
            </w:r>
          </w:p>
        </w:tc>
      </w:tr>
      <w:tr w:rsidR="001B50CD" w:rsidTr="00F92A28">
        <w:trPr>
          <w:cantSplit/>
          <w:trHeight w:hRule="exact" w:val="551"/>
        </w:trPr>
        <w:tc>
          <w:tcPr>
            <w:tcW w:w="1800" w:type="dxa"/>
            <w:tcBorders>
              <w:top w:val="single" w:sz="4" w:space="0" w:color="auto"/>
              <w:left w:val="single" w:sz="4" w:space="0" w:color="auto"/>
              <w:bottom w:val="single" w:sz="4" w:space="0" w:color="auto"/>
              <w:right w:val="single" w:sz="4" w:space="0" w:color="auto"/>
            </w:tcBorders>
            <w:vAlign w:val="center"/>
          </w:tcPr>
          <w:p w:rsidR="001B50CD" w:rsidRDefault="001B50CD" w:rsidP="00F92A28">
            <w:pPr>
              <w:widowControl/>
              <w:jc w:val="center"/>
              <w:rPr>
                <w:kern w:val="0"/>
                <w:sz w:val="24"/>
              </w:rPr>
            </w:pPr>
            <w:r>
              <w:rPr>
                <w:rFonts w:hint="eastAsia"/>
                <w:kern w:val="0"/>
                <w:sz w:val="24"/>
              </w:rPr>
              <w:t>出生年月</w:t>
            </w:r>
          </w:p>
        </w:tc>
        <w:tc>
          <w:tcPr>
            <w:tcW w:w="1760" w:type="dxa"/>
            <w:tcBorders>
              <w:top w:val="single" w:sz="4" w:space="0" w:color="auto"/>
              <w:left w:val="single" w:sz="4" w:space="0" w:color="auto"/>
              <w:bottom w:val="single" w:sz="4" w:space="0" w:color="auto"/>
              <w:right w:val="single" w:sz="4" w:space="0" w:color="auto"/>
            </w:tcBorders>
            <w:vAlign w:val="center"/>
          </w:tcPr>
          <w:p w:rsidR="001B50CD" w:rsidRDefault="001B50CD" w:rsidP="00F92A28">
            <w:pPr>
              <w:widowControl/>
              <w:rPr>
                <w:rFonts w:ascii="宋体" w:hAnsi="宋体"/>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B50CD" w:rsidRDefault="001B50CD" w:rsidP="00F92A28">
            <w:pPr>
              <w:widowControl/>
              <w:spacing w:line="240" w:lineRule="exact"/>
              <w:jc w:val="center"/>
              <w:rPr>
                <w:rFonts w:ascii="宋体" w:hAnsi="宋体"/>
                <w:kern w:val="0"/>
                <w:sz w:val="1"/>
              </w:rPr>
            </w:pPr>
            <w:r>
              <w:rPr>
                <w:rFonts w:hint="eastAsia"/>
                <w:kern w:val="0"/>
                <w:sz w:val="24"/>
              </w:rPr>
              <w:t>政治面貌</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B50CD" w:rsidRDefault="001B50CD" w:rsidP="00F92A28">
            <w:pPr>
              <w:widowControl/>
              <w:rPr>
                <w:rFonts w:ascii="宋体" w:hAnsi="宋体"/>
                <w:kern w:val="0"/>
                <w:sz w:val="30"/>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B50CD" w:rsidRDefault="001B50CD" w:rsidP="00F92A28">
            <w:pPr>
              <w:widowControl/>
              <w:jc w:val="center"/>
              <w:rPr>
                <w:kern w:val="0"/>
                <w:sz w:val="24"/>
              </w:rPr>
            </w:pPr>
            <w:r>
              <w:rPr>
                <w:rFonts w:hint="eastAsia"/>
                <w:kern w:val="0"/>
                <w:sz w:val="24"/>
              </w:rPr>
              <w:t>籍</w:t>
            </w:r>
            <w:r>
              <w:rPr>
                <w:rFonts w:hint="eastAsia"/>
                <w:kern w:val="0"/>
                <w:sz w:val="24"/>
              </w:rPr>
              <w:t xml:space="preserve"> </w:t>
            </w:r>
            <w:r>
              <w:rPr>
                <w:rFonts w:hint="eastAsia"/>
                <w:kern w:val="0"/>
                <w:sz w:val="24"/>
              </w:rPr>
              <w:t>贯</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1B50CD" w:rsidRDefault="001B50CD" w:rsidP="00F92A28">
            <w:pPr>
              <w:widowControl/>
              <w:spacing w:line="280" w:lineRule="exact"/>
              <w:jc w:val="center"/>
              <w:rPr>
                <w:rFonts w:ascii="宋体" w:hAnsi="宋体"/>
                <w:kern w:val="0"/>
                <w:sz w:val="30"/>
              </w:rPr>
            </w:pPr>
          </w:p>
        </w:tc>
        <w:tc>
          <w:tcPr>
            <w:tcW w:w="1948" w:type="dxa"/>
            <w:vMerge/>
            <w:tcBorders>
              <w:left w:val="single" w:sz="4" w:space="0" w:color="auto"/>
              <w:right w:val="single" w:sz="4" w:space="0" w:color="auto"/>
            </w:tcBorders>
            <w:vAlign w:val="center"/>
          </w:tcPr>
          <w:p w:rsidR="001B50CD" w:rsidRDefault="001B50CD" w:rsidP="00F92A28">
            <w:pPr>
              <w:widowControl/>
              <w:jc w:val="center"/>
              <w:rPr>
                <w:rFonts w:ascii="宋体" w:hAnsi="宋体"/>
                <w:kern w:val="0"/>
                <w:sz w:val="24"/>
              </w:rPr>
            </w:pPr>
          </w:p>
        </w:tc>
      </w:tr>
      <w:tr w:rsidR="001B50CD" w:rsidTr="00F92A28">
        <w:trPr>
          <w:cantSplit/>
          <w:trHeight w:hRule="exact" w:val="635"/>
        </w:trPr>
        <w:tc>
          <w:tcPr>
            <w:tcW w:w="1800" w:type="dxa"/>
            <w:tcBorders>
              <w:top w:val="single" w:sz="4" w:space="0" w:color="auto"/>
              <w:left w:val="single" w:sz="4" w:space="0" w:color="auto"/>
              <w:bottom w:val="single" w:sz="4" w:space="0" w:color="auto"/>
              <w:right w:val="single" w:sz="4" w:space="0" w:color="auto"/>
            </w:tcBorders>
            <w:vAlign w:val="center"/>
          </w:tcPr>
          <w:p w:rsidR="001B50CD" w:rsidRDefault="001B50CD" w:rsidP="00F92A28">
            <w:pPr>
              <w:widowControl/>
              <w:jc w:val="center"/>
              <w:rPr>
                <w:kern w:val="0"/>
                <w:sz w:val="24"/>
              </w:rPr>
            </w:pPr>
            <w:r>
              <w:rPr>
                <w:rFonts w:hint="eastAsia"/>
                <w:kern w:val="0"/>
                <w:sz w:val="24"/>
              </w:rPr>
              <w:t>身份证号码</w:t>
            </w: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1B50CD" w:rsidRDefault="001B50CD" w:rsidP="00F92A28">
            <w:pPr>
              <w:widowControl/>
              <w:rPr>
                <w:rFonts w:ascii="宋体" w:hAnsi="宋体"/>
                <w:kern w:val="0"/>
                <w:sz w:val="30"/>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1B50CD" w:rsidRDefault="001B50CD" w:rsidP="00F92A28">
            <w:pPr>
              <w:widowControl/>
              <w:jc w:val="center"/>
              <w:rPr>
                <w:kern w:val="0"/>
                <w:sz w:val="24"/>
              </w:rPr>
            </w:pPr>
            <w:r>
              <w:rPr>
                <w:rFonts w:hint="eastAsia"/>
                <w:kern w:val="0"/>
                <w:sz w:val="24"/>
              </w:rPr>
              <w:t>最后学历</w:t>
            </w:r>
          </w:p>
          <w:p w:rsidR="001B50CD" w:rsidRDefault="001B50CD" w:rsidP="00F92A28">
            <w:pPr>
              <w:widowControl/>
              <w:jc w:val="center"/>
              <w:rPr>
                <w:rFonts w:ascii="宋体" w:hAnsi="宋体"/>
                <w:kern w:val="0"/>
                <w:sz w:val="24"/>
              </w:rPr>
            </w:pPr>
            <w:r>
              <w:rPr>
                <w:rFonts w:hint="eastAsia"/>
                <w:kern w:val="0"/>
                <w:sz w:val="24"/>
              </w:rPr>
              <w:t>及学位类别</w:t>
            </w:r>
          </w:p>
          <w:p w:rsidR="001B50CD" w:rsidRDefault="001B50CD" w:rsidP="00F92A28">
            <w:pPr>
              <w:widowControl/>
              <w:spacing w:line="661" w:lineRule="exact"/>
              <w:rPr>
                <w:rFonts w:ascii="宋体" w:hAnsi="宋体"/>
                <w:kern w:val="0"/>
                <w:sz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1B50CD" w:rsidRDefault="001B50CD" w:rsidP="00F92A28">
            <w:pPr>
              <w:widowControl/>
              <w:spacing w:line="280" w:lineRule="exact"/>
              <w:jc w:val="center"/>
              <w:rPr>
                <w:rFonts w:ascii="宋体" w:hAnsi="宋体"/>
                <w:kern w:val="0"/>
                <w:sz w:val="30"/>
              </w:rPr>
            </w:pPr>
          </w:p>
        </w:tc>
        <w:tc>
          <w:tcPr>
            <w:tcW w:w="1948" w:type="dxa"/>
            <w:vMerge/>
            <w:tcBorders>
              <w:left w:val="single" w:sz="4" w:space="0" w:color="auto"/>
              <w:right w:val="single" w:sz="4" w:space="0" w:color="auto"/>
            </w:tcBorders>
            <w:vAlign w:val="center"/>
          </w:tcPr>
          <w:p w:rsidR="001B50CD" w:rsidRDefault="001B50CD" w:rsidP="00F92A28">
            <w:pPr>
              <w:widowControl/>
              <w:jc w:val="center"/>
              <w:rPr>
                <w:rFonts w:ascii="宋体" w:hAnsi="宋体"/>
                <w:kern w:val="0"/>
                <w:sz w:val="24"/>
              </w:rPr>
            </w:pPr>
          </w:p>
        </w:tc>
      </w:tr>
      <w:tr w:rsidR="001B50CD" w:rsidTr="00F92A28">
        <w:trPr>
          <w:cantSplit/>
          <w:trHeight w:hRule="exact" w:val="618"/>
        </w:trPr>
        <w:tc>
          <w:tcPr>
            <w:tcW w:w="1800" w:type="dxa"/>
            <w:tcBorders>
              <w:top w:val="single" w:sz="4" w:space="0" w:color="auto"/>
              <w:left w:val="single" w:sz="4" w:space="0" w:color="auto"/>
              <w:bottom w:val="single" w:sz="4" w:space="0" w:color="auto"/>
              <w:right w:val="single" w:sz="4" w:space="0" w:color="auto"/>
            </w:tcBorders>
            <w:vAlign w:val="center"/>
          </w:tcPr>
          <w:p w:rsidR="001B50CD" w:rsidRDefault="001B50CD" w:rsidP="00F92A28">
            <w:pPr>
              <w:widowControl/>
              <w:spacing w:line="280" w:lineRule="exact"/>
              <w:jc w:val="center"/>
              <w:rPr>
                <w:rFonts w:ascii="宋体" w:hAnsi="宋体"/>
                <w:kern w:val="0"/>
                <w:sz w:val="24"/>
              </w:rPr>
            </w:pPr>
            <w:r>
              <w:rPr>
                <w:rFonts w:hint="eastAsia"/>
                <w:kern w:val="0"/>
                <w:sz w:val="24"/>
              </w:rPr>
              <w:t>最后毕业学校及时间</w:t>
            </w: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1B50CD" w:rsidRDefault="001B50CD" w:rsidP="00F92A28">
            <w:pPr>
              <w:widowControl/>
              <w:spacing w:line="480" w:lineRule="auto"/>
              <w:jc w:val="center"/>
              <w:rPr>
                <w:rFonts w:ascii="宋体" w:hAnsi="宋体"/>
                <w:kern w:val="0"/>
                <w:sz w:val="24"/>
              </w:rPr>
            </w:pPr>
          </w:p>
          <w:p w:rsidR="001B50CD" w:rsidRDefault="001B50CD" w:rsidP="00F92A28">
            <w:pPr>
              <w:widowControl/>
              <w:spacing w:line="280" w:lineRule="exact"/>
              <w:jc w:val="center"/>
              <w:rPr>
                <w:rFonts w:ascii="宋体" w:hAnsi="宋体"/>
                <w:kern w:val="0"/>
                <w:sz w:val="24"/>
              </w:rPr>
            </w:pPr>
          </w:p>
          <w:p w:rsidR="001B50CD" w:rsidRDefault="001B50CD" w:rsidP="00F92A28">
            <w:pPr>
              <w:widowControl/>
              <w:spacing w:line="280" w:lineRule="exact"/>
              <w:jc w:val="center"/>
              <w:rPr>
                <w:rFonts w:ascii="宋体" w:hAnsi="宋体"/>
                <w:kern w:val="0"/>
                <w:sz w:val="24"/>
              </w:rPr>
            </w:pPr>
          </w:p>
          <w:p w:rsidR="001B50CD" w:rsidRDefault="001B50CD" w:rsidP="00F92A28">
            <w:pPr>
              <w:widowControl/>
              <w:spacing w:line="280" w:lineRule="exact"/>
              <w:jc w:val="center"/>
              <w:rPr>
                <w:rFonts w:ascii="宋体" w:hAnsi="宋体"/>
                <w:kern w:val="0"/>
                <w:sz w:val="24"/>
              </w:rPr>
            </w:pPr>
          </w:p>
          <w:p w:rsidR="001B50CD" w:rsidRDefault="001B50CD" w:rsidP="00F92A28">
            <w:pPr>
              <w:widowControl/>
              <w:spacing w:line="280" w:lineRule="exact"/>
              <w:jc w:val="center"/>
              <w:rPr>
                <w:rFonts w:ascii="宋体" w:hAnsi="宋体"/>
                <w:kern w:val="0"/>
                <w:sz w:val="24"/>
              </w:rPr>
            </w:pPr>
          </w:p>
          <w:p w:rsidR="001B50CD" w:rsidRDefault="001B50CD" w:rsidP="00F92A28">
            <w:pPr>
              <w:widowControl/>
              <w:spacing w:line="280" w:lineRule="exact"/>
              <w:jc w:val="center"/>
              <w:rPr>
                <w:rFonts w:ascii="宋体" w:hAnsi="宋体"/>
                <w:kern w:val="0"/>
                <w:sz w:val="24"/>
              </w:rPr>
            </w:pPr>
          </w:p>
          <w:p w:rsidR="001B50CD" w:rsidRDefault="001B50CD" w:rsidP="00F92A28">
            <w:pPr>
              <w:widowControl/>
              <w:spacing w:line="627" w:lineRule="exact"/>
              <w:jc w:val="center"/>
              <w:rPr>
                <w:rFonts w:ascii="宋体" w:hAnsi="宋体"/>
                <w:kern w:val="0"/>
                <w:sz w:val="24"/>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1B50CD" w:rsidRDefault="001B50CD" w:rsidP="00F92A28">
            <w:pPr>
              <w:widowControl/>
              <w:jc w:val="center"/>
              <w:rPr>
                <w:rFonts w:ascii="宋体" w:hAnsi="宋体"/>
                <w:kern w:val="0"/>
                <w:sz w:val="24"/>
              </w:rPr>
            </w:pPr>
            <w:r>
              <w:rPr>
                <w:rFonts w:ascii="宋体" w:hAnsi="宋体" w:hint="eastAsia"/>
                <w:kern w:val="0"/>
                <w:sz w:val="24"/>
              </w:rPr>
              <w:t>毕业专业</w:t>
            </w:r>
          </w:p>
        </w:tc>
        <w:tc>
          <w:tcPr>
            <w:tcW w:w="1440" w:type="dxa"/>
            <w:gridSpan w:val="3"/>
            <w:tcBorders>
              <w:top w:val="single" w:sz="4" w:space="0" w:color="auto"/>
              <w:left w:val="single" w:sz="4" w:space="0" w:color="auto"/>
              <w:bottom w:val="single" w:sz="4" w:space="0" w:color="auto"/>
              <w:right w:val="single" w:sz="4" w:space="0" w:color="auto"/>
            </w:tcBorders>
          </w:tcPr>
          <w:p w:rsidR="001B50CD" w:rsidRDefault="001B50CD" w:rsidP="00F92A28">
            <w:pPr>
              <w:widowControl/>
              <w:spacing w:line="480" w:lineRule="auto"/>
              <w:rPr>
                <w:rFonts w:ascii="宋体" w:hAnsi="宋体"/>
                <w:kern w:val="0"/>
                <w:szCs w:val="21"/>
              </w:rPr>
            </w:pPr>
          </w:p>
          <w:p w:rsidR="001B50CD" w:rsidRDefault="001B50CD" w:rsidP="00F92A28">
            <w:pPr>
              <w:widowControl/>
              <w:rPr>
                <w:rFonts w:ascii="宋体" w:hAnsi="宋体"/>
                <w:kern w:val="0"/>
                <w:sz w:val="24"/>
              </w:rPr>
            </w:pPr>
          </w:p>
          <w:p w:rsidR="001B50CD" w:rsidRDefault="001B50CD" w:rsidP="00F92A28">
            <w:pPr>
              <w:widowControl/>
              <w:rPr>
                <w:rFonts w:ascii="宋体" w:hAnsi="宋体"/>
                <w:kern w:val="0"/>
                <w:sz w:val="24"/>
              </w:rPr>
            </w:pPr>
          </w:p>
          <w:p w:rsidR="001B50CD" w:rsidRDefault="001B50CD" w:rsidP="00F92A28">
            <w:pPr>
              <w:widowControl/>
              <w:rPr>
                <w:rFonts w:ascii="宋体" w:hAnsi="宋体"/>
                <w:kern w:val="0"/>
                <w:sz w:val="24"/>
              </w:rPr>
            </w:pPr>
          </w:p>
          <w:p w:rsidR="001B50CD" w:rsidRDefault="001B50CD" w:rsidP="00F92A28">
            <w:pPr>
              <w:widowControl/>
              <w:rPr>
                <w:rFonts w:ascii="宋体" w:hAnsi="宋体"/>
                <w:kern w:val="0"/>
                <w:sz w:val="24"/>
              </w:rPr>
            </w:pPr>
          </w:p>
          <w:p w:rsidR="001B50CD" w:rsidRDefault="001B50CD" w:rsidP="00F92A28">
            <w:pPr>
              <w:widowControl/>
              <w:rPr>
                <w:rFonts w:ascii="宋体" w:hAnsi="宋体"/>
                <w:kern w:val="0"/>
                <w:sz w:val="24"/>
              </w:rPr>
            </w:pPr>
          </w:p>
          <w:p w:rsidR="001B50CD" w:rsidRDefault="001B50CD" w:rsidP="00F92A28">
            <w:pPr>
              <w:widowControl/>
              <w:spacing w:line="627" w:lineRule="exact"/>
              <w:rPr>
                <w:rFonts w:ascii="宋体" w:hAnsi="宋体"/>
                <w:kern w:val="0"/>
                <w:sz w:val="24"/>
              </w:rPr>
            </w:pPr>
          </w:p>
        </w:tc>
        <w:tc>
          <w:tcPr>
            <w:tcW w:w="1948" w:type="dxa"/>
            <w:vMerge/>
            <w:tcBorders>
              <w:left w:val="single" w:sz="4" w:space="0" w:color="auto"/>
              <w:bottom w:val="single" w:sz="4" w:space="0" w:color="auto"/>
              <w:right w:val="single" w:sz="4" w:space="0" w:color="auto"/>
            </w:tcBorders>
            <w:vAlign w:val="center"/>
          </w:tcPr>
          <w:p w:rsidR="001B50CD" w:rsidRDefault="001B50CD" w:rsidP="00F92A28">
            <w:pPr>
              <w:widowControl/>
              <w:jc w:val="center"/>
              <w:rPr>
                <w:rFonts w:ascii="宋体" w:hAnsi="宋体"/>
                <w:kern w:val="0"/>
                <w:sz w:val="24"/>
              </w:rPr>
            </w:pPr>
          </w:p>
        </w:tc>
      </w:tr>
      <w:tr w:rsidR="001B50CD" w:rsidTr="00F92A28">
        <w:trPr>
          <w:cantSplit/>
          <w:trHeight w:val="602"/>
        </w:trPr>
        <w:tc>
          <w:tcPr>
            <w:tcW w:w="1800" w:type="dxa"/>
            <w:tcBorders>
              <w:top w:val="single" w:sz="4" w:space="0" w:color="auto"/>
              <w:left w:val="single" w:sz="4" w:space="0" w:color="auto"/>
              <w:bottom w:val="single" w:sz="4" w:space="0" w:color="auto"/>
              <w:right w:val="single" w:sz="4" w:space="0" w:color="auto"/>
            </w:tcBorders>
            <w:vAlign w:val="center"/>
          </w:tcPr>
          <w:p w:rsidR="001B50CD" w:rsidRDefault="001B50CD" w:rsidP="00F92A28">
            <w:pPr>
              <w:widowControl/>
              <w:jc w:val="center"/>
              <w:rPr>
                <w:rFonts w:ascii="宋体" w:hAnsi="宋体"/>
                <w:kern w:val="0"/>
                <w:sz w:val="24"/>
              </w:rPr>
            </w:pPr>
            <w:r>
              <w:rPr>
                <w:rFonts w:hint="eastAsia"/>
                <w:kern w:val="0"/>
                <w:sz w:val="24"/>
              </w:rPr>
              <w:t>现工作单位</w:t>
            </w:r>
          </w:p>
        </w:tc>
        <w:tc>
          <w:tcPr>
            <w:tcW w:w="4306" w:type="dxa"/>
            <w:gridSpan w:val="5"/>
            <w:tcBorders>
              <w:top w:val="single" w:sz="4" w:space="0" w:color="auto"/>
              <w:left w:val="single" w:sz="4" w:space="0" w:color="auto"/>
              <w:bottom w:val="single" w:sz="4" w:space="0" w:color="auto"/>
              <w:right w:val="single" w:sz="4" w:space="0" w:color="auto"/>
            </w:tcBorders>
            <w:vAlign w:val="center"/>
          </w:tcPr>
          <w:p w:rsidR="001B50CD" w:rsidRDefault="001B50CD" w:rsidP="00F92A28">
            <w:pPr>
              <w:widowControl/>
              <w:rPr>
                <w:rFonts w:ascii="宋体" w:hAnsi="宋体"/>
                <w:kern w:val="0"/>
                <w:sz w:val="24"/>
              </w:rPr>
            </w:pP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1B50CD" w:rsidRDefault="001B50CD" w:rsidP="00F92A28">
            <w:pPr>
              <w:widowControl/>
              <w:jc w:val="center"/>
              <w:rPr>
                <w:rFonts w:ascii="宋体" w:hAnsi="宋体"/>
                <w:kern w:val="0"/>
                <w:sz w:val="24"/>
              </w:rPr>
            </w:pPr>
            <w:r>
              <w:rPr>
                <w:rFonts w:hint="eastAsia"/>
                <w:kern w:val="0"/>
                <w:sz w:val="24"/>
              </w:rPr>
              <w:t>联系电话</w:t>
            </w:r>
          </w:p>
        </w:tc>
        <w:tc>
          <w:tcPr>
            <w:tcW w:w="2448" w:type="dxa"/>
            <w:gridSpan w:val="3"/>
            <w:tcBorders>
              <w:top w:val="single" w:sz="4" w:space="0" w:color="auto"/>
              <w:left w:val="single" w:sz="4" w:space="0" w:color="auto"/>
              <w:bottom w:val="single" w:sz="4" w:space="0" w:color="auto"/>
              <w:right w:val="single" w:sz="4" w:space="0" w:color="auto"/>
            </w:tcBorders>
            <w:vAlign w:val="center"/>
          </w:tcPr>
          <w:p w:rsidR="001B50CD" w:rsidRDefault="001B50CD" w:rsidP="00F92A28">
            <w:pPr>
              <w:widowControl/>
              <w:jc w:val="center"/>
              <w:rPr>
                <w:rFonts w:ascii="宋体" w:hAnsi="宋体"/>
                <w:kern w:val="0"/>
                <w:sz w:val="24"/>
              </w:rPr>
            </w:pPr>
          </w:p>
        </w:tc>
      </w:tr>
      <w:tr w:rsidR="001B50CD" w:rsidTr="00F92A28">
        <w:trPr>
          <w:trHeight w:val="610"/>
        </w:trPr>
        <w:tc>
          <w:tcPr>
            <w:tcW w:w="1800" w:type="dxa"/>
            <w:tcBorders>
              <w:top w:val="single" w:sz="4" w:space="0" w:color="auto"/>
              <w:left w:val="single" w:sz="4" w:space="0" w:color="auto"/>
              <w:bottom w:val="single" w:sz="4" w:space="0" w:color="auto"/>
              <w:right w:val="single" w:sz="4" w:space="0" w:color="auto"/>
            </w:tcBorders>
            <w:vAlign w:val="center"/>
          </w:tcPr>
          <w:p w:rsidR="001B50CD" w:rsidRDefault="001B50CD" w:rsidP="00F92A28">
            <w:pPr>
              <w:widowControl/>
              <w:jc w:val="center"/>
              <w:rPr>
                <w:rFonts w:ascii="宋体" w:hAnsi="宋体"/>
                <w:kern w:val="0"/>
                <w:sz w:val="24"/>
              </w:rPr>
            </w:pPr>
            <w:r>
              <w:rPr>
                <w:rFonts w:hint="eastAsia"/>
                <w:kern w:val="0"/>
                <w:sz w:val="24"/>
              </w:rPr>
              <w:t>所报专业</w:t>
            </w:r>
          </w:p>
        </w:tc>
        <w:tc>
          <w:tcPr>
            <w:tcW w:w="1760" w:type="dxa"/>
            <w:tcBorders>
              <w:top w:val="single" w:sz="4" w:space="0" w:color="auto"/>
              <w:left w:val="single" w:sz="4" w:space="0" w:color="auto"/>
              <w:bottom w:val="single" w:sz="4" w:space="0" w:color="auto"/>
              <w:right w:val="single" w:sz="4" w:space="0" w:color="auto"/>
            </w:tcBorders>
            <w:vAlign w:val="center"/>
          </w:tcPr>
          <w:p w:rsidR="001B50CD" w:rsidRDefault="001B50CD" w:rsidP="00F92A28">
            <w:pPr>
              <w:widowControl/>
              <w:jc w:val="center"/>
              <w:rPr>
                <w:rFonts w:ascii="宋体" w:hAnsi="宋体"/>
                <w:kern w:val="0"/>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B50CD" w:rsidRDefault="001B50CD" w:rsidP="00F92A28">
            <w:pPr>
              <w:widowControl/>
              <w:jc w:val="center"/>
              <w:rPr>
                <w:rFonts w:ascii="宋体" w:hAnsi="宋体"/>
                <w:kern w:val="0"/>
                <w:sz w:val="24"/>
              </w:rPr>
            </w:pPr>
            <w:r>
              <w:rPr>
                <w:rFonts w:ascii="宋体" w:hAnsi="宋体" w:hint="eastAsia"/>
                <w:kern w:val="0"/>
                <w:sz w:val="24"/>
              </w:rPr>
              <w:t>专业方向</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1B50CD" w:rsidRDefault="001B50CD" w:rsidP="00F92A28">
            <w:pPr>
              <w:widowControl/>
              <w:jc w:val="center"/>
              <w:rPr>
                <w:rFonts w:ascii="宋体" w:hAnsi="宋体"/>
                <w:kern w:val="0"/>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B50CD" w:rsidRDefault="001B50CD" w:rsidP="00F92A28">
            <w:pPr>
              <w:widowControl/>
              <w:jc w:val="center"/>
              <w:rPr>
                <w:kern w:val="0"/>
                <w:sz w:val="24"/>
              </w:rPr>
            </w:pPr>
            <w:r>
              <w:rPr>
                <w:kern w:val="0"/>
                <w:sz w:val="24"/>
              </w:rPr>
              <w:t>E-mail</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1B50CD" w:rsidRDefault="001B50CD" w:rsidP="00F92A28">
            <w:pPr>
              <w:widowControl/>
              <w:jc w:val="center"/>
              <w:rPr>
                <w:rFonts w:ascii="宋体" w:hAnsi="宋体"/>
                <w:kern w:val="0"/>
                <w:sz w:val="24"/>
              </w:rPr>
            </w:pPr>
          </w:p>
        </w:tc>
      </w:tr>
      <w:tr w:rsidR="001B50CD" w:rsidTr="00F92A28">
        <w:trPr>
          <w:trHeight w:val="620"/>
        </w:trPr>
        <w:tc>
          <w:tcPr>
            <w:tcW w:w="1800" w:type="dxa"/>
            <w:tcBorders>
              <w:top w:val="single" w:sz="4" w:space="0" w:color="auto"/>
              <w:left w:val="single" w:sz="4" w:space="0" w:color="auto"/>
              <w:bottom w:val="single" w:sz="4" w:space="0" w:color="auto"/>
              <w:right w:val="single" w:sz="4" w:space="0" w:color="auto"/>
            </w:tcBorders>
            <w:vAlign w:val="center"/>
          </w:tcPr>
          <w:p w:rsidR="001B50CD" w:rsidRDefault="001B50CD" w:rsidP="00F92A28">
            <w:pPr>
              <w:widowControl/>
              <w:jc w:val="center"/>
              <w:rPr>
                <w:rFonts w:ascii="宋体" w:hAnsi="宋体"/>
                <w:kern w:val="0"/>
                <w:sz w:val="24"/>
              </w:rPr>
            </w:pPr>
            <w:r>
              <w:rPr>
                <w:rFonts w:hint="eastAsia"/>
                <w:kern w:val="0"/>
                <w:sz w:val="24"/>
              </w:rPr>
              <w:t>通讯地址</w:t>
            </w:r>
          </w:p>
        </w:tc>
        <w:tc>
          <w:tcPr>
            <w:tcW w:w="4640" w:type="dxa"/>
            <w:gridSpan w:val="6"/>
            <w:tcBorders>
              <w:top w:val="single" w:sz="4" w:space="0" w:color="auto"/>
              <w:left w:val="single" w:sz="4" w:space="0" w:color="auto"/>
              <w:bottom w:val="single" w:sz="4" w:space="0" w:color="auto"/>
              <w:right w:val="single" w:sz="4" w:space="0" w:color="auto"/>
            </w:tcBorders>
            <w:vAlign w:val="center"/>
          </w:tcPr>
          <w:p w:rsidR="001B50CD" w:rsidRDefault="001B50CD" w:rsidP="00F92A28">
            <w:pPr>
              <w:widowControl/>
              <w:jc w:val="center"/>
              <w:rPr>
                <w:rFonts w:ascii="宋体" w:hAnsi="宋体"/>
                <w:kern w:val="0"/>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B50CD" w:rsidRDefault="001B50CD" w:rsidP="00F92A28">
            <w:pPr>
              <w:widowControl/>
              <w:jc w:val="center"/>
              <w:rPr>
                <w:rFonts w:ascii="宋体" w:hAnsi="宋体"/>
                <w:kern w:val="0"/>
                <w:sz w:val="24"/>
              </w:rPr>
            </w:pPr>
            <w:r>
              <w:rPr>
                <w:rFonts w:hint="eastAsia"/>
                <w:kern w:val="0"/>
                <w:sz w:val="24"/>
              </w:rPr>
              <w:t>邮政编码</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1B50CD" w:rsidRDefault="001B50CD" w:rsidP="00F92A28">
            <w:pPr>
              <w:widowControl/>
              <w:jc w:val="center"/>
              <w:rPr>
                <w:rFonts w:ascii="宋体" w:hAnsi="宋体"/>
                <w:kern w:val="0"/>
                <w:sz w:val="24"/>
              </w:rPr>
            </w:pPr>
          </w:p>
        </w:tc>
      </w:tr>
      <w:tr w:rsidR="001B50CD" w:rsidTr="00F92A28">
        <w:trPr>
          <w:cantSplit/>
          <w:trHeight w:val="3222"/>
        </w:trPr>
        <w:tc>
          <w:tcPr>
            <w:tcW w:w="1800" w:type="dxa"/>
            <w:tcBorders>
              <w:top w:val="single" w:sz="4" w:space="0" w:color="auto"/>
              <w:left w:val="single" w:sz="4" w:space="0" w:color="auto"/>
              <w:bottom w:val="single" w:sz="4" w:space="0" w:color="auto"/>
              <w:right w:val="single" w:sz="4" w:space="0" w:color="auto"/>
            </w:tcBorders>
            <w:vAlign w:val="center"/>
          </w:tcPr>
          <w:p w:rsidR="001B50CD" w:rsidRDefault="001B50CD" w:rsidP="00F92A28">
            <w:pPr>
              <w:widowControl/>
              <w:ind w:right="226"/>
              <w:jc w:val="center"/>
              <w:rPr>
                <w:kern w:val="0"/>
                <w:sz w:val="24"/>
              </w:rPr>
            </w:pPr>
            <w:r>
              <w:rPr>
                <w:rFonts w:hint="eastAsia"/>
                <w:kern w:val="0"/>
                <w:sz w:val="24"/>
              </w:rPr>
              <w:t>学习</w:t>
            </w:r>
          </w:p>
          <w:p w:rsidR="001B50CD" w:rsidRDefault="001B50CD" w:rsidP="00F92A28">
            <w:pPr>
              <w:widowControl/>
              <w:ind w:right="226"/>
              <w:jc w:val="center"/>
              <w:rPr>
                <w:kern w:val="0"/>
                <w:sz w:val="24"/>
              </w:rPr>
            </w:pPr>
            <w:r>
              <w:rPr>
                <w:rFonts w:hint="eastAsia"/>
                <w:kern w:val="0"/>
                <w:sz w:val="24"/>
              </w:rPr>
              <w:t>及工作简历</w:t>
            </w:r>
          </w:p>
        </w:tc>
        <w:tc>
          <w:tcPr>
            <w:tcW w:w="8028" w:type="dxa"/>
            <w:gridSpan w:val="10"/>
            <w:tcBorders>
              <w:top w:val="single" w:sz="4" w:space="0" w:color="auto"/>
              <w:left w:val="single" w:sz="4" w:space="0" w:color="auto"/>
              <w:bottom w:val="single" w:sz="4" w:space="0" w:color="auto"/>
              <w:right w:val="single" w:sz="4" w:space="0" w:color="auto"/>
            </w:tcBorders>
            <w:vAlign w:val="center"/>
          </w:tcPr>
          <w:p w:rsidR="001B50CD" w:rsidRDefault="001B50CD" w:rsidP="00F92A28">
            <w:pPr>
              <w:widowControl/>
              <w:jc w:val="center"/>
              <w:rPr>
                <w:rFonts w:ascii="宋体" w:hAnsi="宋体"/>
                <w:kern w:val="0"/>
                <w:sz w:val="24"/>
              </w:rPr>
            </w:pPr>
          </w:p>
          <w:p w:rsidR="001B50CD" w:rsidRDefault="001B50CD" w:rsidP="00F92A28">
            <w:pPr>
              <w:widowControl/>
              <w:jc w:val="center"/>
              <w:rPr>
                <w:rFonts w:ascii="宋体" w:hAnsi="宋体"/>
                <w:kern w:val="0"/>
                <w:sz w:val="24"/>
              </w:rPr>
            </w:pPr>
          </w:p>
        </w:tc>
      </w:tr>
      <w:tr w:rsidR="001B50CD" w:rsidTr="00F92A28">
        <w:trPr>
          <w:cantSplit/>
          <w:trHeight w:val="2797"/>
        </w:trPr>
        <w:tc>
          <w:tcPr>
            <w:tcW w:w="1800" w:type="dxa"/>
            <w:tcBorders>
              <w:top w:val="single" w:sz="4" w:space="0" w:color="auto"/>
              <w:left w:val="single" w:sz="4" w:space="0" w:color="auto"/>
              <w:bottom w:val="single" w:sz="4" w:space="0" w:color="auto"/>
              <w:right w:val="single" w:sz="4" w:space="0" w:color="auto"/>
            </w:tcBorders>
            <w:vAlign w:val="center"/>
          </w:tcPr>
          <w:p w:rsidR="001B50CD" w:rsidRDefault="001B50CD" w:rsidP="00F92A28">
            <w:pPr>
              <w:widowControl/>
              <w:ind w:right="226"/>
              <w:jc w:val="center"/>
              <w:rPr>
                <w:kern w:val="0"/>
                <w:sz w:val="24"/>
              </w:rPr>
            </w:pPr>
            <w:r>
              <w:rPr>
                <w:rFonts w:hint="eastAsia"/>
                <w:kern w:val="0"/>
                <w:sz w:val="24"/>
              </w:rPr>
              <w:t>个人</w:t>
            </w:r>
          </w:p>
          <w:p w:rsidR="001B50CD" w:rsidRDefault="001B50CD" w:rsidP="00F92A28">
            <w:pPr>
              <w:widowControl/>
              <w:ind w:right="226"/>
              <w:jc w:val="center"/>
              <w:rPr>
                <w:kern w:val="0"/>
                <w:sz w:val="24"/>
              </w:rPr>
            </w:pPr>
            <w:r>
              <w:rPr>
                <w:rFonts w:hint="eastAsia"/>
                <w:kern w:val="0"/>
                <w:sz w:val="24"/>
              </w:rPr>
              <w:t>学术成就</w:t>
            </w:r>
          </w:p>
          <w:p w:rsidR="001B50CD" w:rsidRDefault="001B50CD" w:rsidP="00F92A28">
            <w:pPr>
              <w:widowControl/>
              <w:ind w:right="226"/>
              <w:jc w:val="center"/>
              <w:rPr>
                <w:kern w:val="0"/>
                <w:sz w:val="20"/>
              </w:rPr>
            </w:pPr>
          </w:p>
        </w:tc>
        <w:tc>
          <w:tcPr>
            <w:tcW w:w="8028" w:type="dxa"/>
            <w:gridSpan w:val="10"/>
            <w:tcBorders>
              <w:top w:val="single" w:sz="4" w:space="0" w:color="auto"/>
              <w:left w:val="single" w:sz="4" w:space="0" w:color="auto"/>
              <w:bottom w:val="single" w:sz="4" w:space="0" w:color="auto"/>
              <w:right w:val="single" w:sz="4" w:space="0" w:color="auto"/>
            </w:tcBorders>
          </w:tcPr>
          <w:p w:rsidR="001B50CD" w:rsidRDefault="001B50CD" w:rsidP="00F92A28">
            <w:pPr>
              <w:widowControl/>
              <w:rPr>
                <w:rFonts w:ascii="宋体" w:hAnsi="宋体"/>
                <w:kern w:val="0"/>
              </w:rPr>
            </w:pPr>
          </w:p>
        </w:tc>
      </w:tr>
      <w:tr w:rsidR="001B50CD" w:rsidTr="00F92A28">
        <w:trPr>
          <w:cantSplit/>
          <w:trHeight w:val="2483"/>
        </w:trPr>
        <w:tc>
          <w:tcPr>
            <w:tcW w:w="1800" w:type="dxa"/>
            <w:tcBorders>
              <w:top w:val="single" w:sz="4" w:space="0" w:color="auto"/>
              <w:left w:val="single" w:sz="4" w:space="0" w:color="auto"/>
              <w:bottom w:val="single" w:sz="4" w:space="0" w:color="auto"/>
              <w:right w:val="single" w:sz="4" w:space="0" w:color="auto"/>
            </w:tcBorders>
            <w:vAlign w:val="center"/>
          </w:tcPr>
          <w:p w:rsidR="001B50CD" w:rsidRDefault="001B50CD" w:rsidP="00F92A28">
            <w:pPr>
              <w:widowControl/>
              <w:spacing w:line="400" w:lineRule="exact"/>
              <w:ind w:right="227"/>
              <w:jc w:val="center"/>
              <w:rPr>
                <w:kern w:val="0"/>
                <w:sz w:val="24"/>
              </w:rPr>
            </w:pPr>
            <w:r>
              <w:rPr>
                <w:rFonts w:hint="eastAsia"/>
                <w:kern w:val="0"/>
                <w:sz w:val="24"/>
              </w:rPr>
              <w:lastRenderedPageBreak/>
              <w:t>所在单位</w:t>
            </w:r>
          </w:p>
          <w:p w:rsidR="001B50CD" w:rsidRDefault="001B50CD" w:rsidP="00F92A28">
            <w:pPr>
              <w:widowControl/>
              <w:spacing w:line="400" w:lineRule="exact"/>
              <w:ind w:right="227"/>
              <w:jc w:val="center"/>
              <w:rPr>
                <w:rFonts w:ascii="宋体" w:hAnsi="宋体"/>
                <w:kern w:val="0"/>
                <w:sz w:val="24"/>
              </w:rPr>
            </w:pPr>
            <w:r>
              <w:rPr>
                <w:rFonts w:hint="eastAsia"/>
                <w:kern w:val="0"/>
                <w:sz w:val="24"/>
              </w:rPr>
              <w:t>意见</w:t>
            </w:r>
          </w:p>
        </w:tc>
        <w:tc>
          <w:tcPr>
            <w:tcW w:w="8028" w:type="dxa"/>
            <w:gridSpan w:val="10"/>
            <w:tcBorders>
              <w:top w:val="single" w:sz="4" w:space="0" w:color="auto"/>
              <w:left w:val="single" w:sz="4" w:space="0" w:color="auto"/>
              <w:bottom w:val="single" w:sz="4" w:space="0" w:color="auto"/>
              <w:right w:val="single" w:sz="4" w:space="0" w:color="auto"/>
            </w:tcBorders>
            <w:vAlign w:val="center"/>
          </w:tcPr>
          <w:p w:rsidR="001B50CD" w:rsidRDefault="001B50CD" w:rsidP="00F92A28">
            <w:pPr>
              <w:widowControl/>
              <w:jc w:val="center"/>
              <w:rPr>
                <w:rFonts w:ascii="宋体" w:hAnsi="宋体"/>
                <w:kern w:val="0"/>
                <w:sz w:val="24"/>
              </w:rPr>
            </w:pPr>
          </w:p>
          <w:p w:rsidR="001B50CD" w:rsidRDefault="001B50CD" w:rsidP="00F92A28">
            <w:pPr>
              <w:widowControl/>
              <w:jc w:val="center"/>
              <w:rPr>
                <w:rFonts w:ascii="宋体" w:hAnsi="宋体"/>
                <w:kern w:val="0"/>
                <w:sz w:val="24"/>
              </w:rPr>
            </w:pPr>
          </w:p>
          <w:p w:rsidR="001B50CD" w:rsidRDefault="001B50CD" w:rsidP="00F92A28">
            <w:pPr>
              <w:widowControl/>
              <w:ind w:leftChars="3306" w:left="7423" w:hangingChars="200" w:hanging="480"/>
              <w:jc w:val="center"/>
              <w:rPr>
                <w:rFonts w:ascii="宋体" w:hAnsi="宋体"/>
                <w:kern w:val="0"/>
                <w:sz w:val="24"/>
              </w:rPr>
            </w:pPr>
          </w:p>
          <w:p w:rsidR="001B50CD" w:rsidRDefault="001B50CD" w:rsidP="00F92A28">
            <w:pPr>
              <w:widowControl/>
              <w:ind w:leftChars="3306" w:left="7423" w:hangingChars="200" w:hanging="480"/>
              <w:jc w:val="center"/>
              <w:rPr>
                <w:rFonts w:ascii="宋体" w:hAnsi="宋体"/>
                <w:kern w:val="0"/>
                <w:sz w:val="24"/>
              </w:rPr>
            </w:pPr>
          </w:p>
          <w:p w:rsidR="001B50CD" w:rsidRDefault="001B50CD" w:rsidP="00F92A28">
            <w:pPr>
              <w:widowControl/>
              <w:ind w:leftChars="3306" w:left="7423" w:hangingChars="200" w:hanging="480"/>
              <w:jc w:val="center"/>
              <w:rPr>
                <w:kern w:val="0"/>
                <w:sz w:val="24"/>
              </w:rPr>
            </w:pPr>
          </w:p>
          <w:p w:rsidR="001B50CD" w:rsidRDefault="001B50CD" w:rsidP="00F92A28">
            <w:pPr>
              <w:widowControl/>
              <w:ind w:firstLineChars="2700" w:firstLine="6480"/>
              <w:jc w:val="center"/>
              <w:rPr>
                <w:kern w:val="0"/>
                <w:sz w:val="24"/>
              </w:rPr>
            </w:pPr>
            <w:r>
              <w:rPr>
                <w:rFonts w:hint="eastAsia"/>
                <w:kern w:val="0"/>
                <w:sz w:val="24"/>
              </w:rPr>
              <w:t>（公章）</w:t>
            </w:r>
          </w:p>
          <w:p w:rsidR="001B50CD" w:rsidRDefault="001B50CD" w:rsidP="00F92A28">
            <w:pPr>
              <w:widowControl/>
              <w:ind w:firstLineChars="2600" w:firstLine="6240"/>
              <w:jc w:val="center"/>
              <w:rPr>
                <w:rFonts w:ascii="宋体" w:hAnsi="宋体"/>
                <w:kern w:val="0"/>
                <w:sz w:val="24"/>
              </w:rPr>
            </w:pPr>
            <w:r>
              <w:rPr>
                <w:rFonts w:hint="eastAsia"/>
                <w:kern w:val="0"/>
                <w:sz w:val="24"/>
              </w:rPr>
              <w:t>年</w:t>
            </w:r>
            <w:r>
              <w:rPr>
                <w:kern w:val="0"/>
                <w:sz w:val="24"/>
              </w:rPr>
              <w:t xml:space="preserve">   </w:t>
            </w:r>
            <w:r>
              <w:rPr>
                <w:rFonts w:hint="eastAsia"/>
                <w:kern w:val="0"/>
                <w:sz w:val="24"/>
              </w:rPr>
              <w:t>月</w:t>
            </w:r>
            <w:r>
              <w:rPr>
                <w:kern w:val="0"/>
                <w:sz w:val="24"/>
              </w:rPr>
              <w:t xml:space="preserve">   </w:t>
            </w:r>
            <w:r>
              <w:rPr>
                <w:rFonts w:hint="eastAsia"/>
                <w:kern w:val="0"/>
                <w:sz w:val="24"/>
              </w:rPr>
              <w:t>日</w:t>
            </w:r>
          </w:p>
        </w:tc>
      </w:tr>
    </w:tbl>
    <w:p w:rsidR="001B50CD" w:rsidRDefault="001B50CD" w:rsidP="001B50CD"/>
    <w:p w:rsidR="0002490C" w:rsidRPr="00E0766D" w:rsidRDefault="0002490C"/>
    <w:sectPr w:rsidR="0002490C" w:rsidRPr="00E0766D" w:rsidSect="008C5D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3FE" w:rsidRDefault="00AA73FE" w:rsidP="00E0766D">
      <w:r>
        <w:separator/>
      </w:r>
    </w:p>
  </w:endnote>
  <w:endnote w:type="continuationSeparator" w:id="0">
    <w:p w:rsidR="00AA73FE" w:rsidRDefault="00AA73FE" w:rsidP="00E076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3FE" w:rsidRDefault="00AA73FE" w:rsidP="00E0766D">
      <w:r>
        <w:separator/>
      </w:r>
    </w:p>
  </w:footnote>
  <w:footnote w:type="continuationSeparator" w:id="0">
    <w:p w:rsidR="00AA73FE" w:rsidRDefault="00AA73FE" w:rsidP="00E076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5D33"/>
    <w:rsid w:val="0002490C"/>
    <w:rsid w:val="001B50CD"/>
    <w:rsid w:val="002131F4"/>
    <w:rsid w:val="00435D33"/>
    <w:rsid w:val="00704BF3"/>
    <w:rsid w:val="008C5D75"/>
    <w:rsid w:val="00AA73FE"/>
    <w:rsid w:val="00B13FCD"/>
    <w:rsid w:val="00E0766D"/>
    <w:rsid w:val="00F31F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D75"/>
    <w:pPr>
      <w:widowControl w:val="0"/>
      <w:jc w:val="both"/>
    </w:pPr>
  </w:style>
  <w:style w:type="paragraph" w:styleId="1">
    <w:name w:val="heading 1"/>
    <w:basedOn w:val="a"/>
    <w:link w:val="1Char"/>
    <w:uiPriority w:val="9"/>
    <w:qFormat/>
    <w:rsid w:val="00E0766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76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0766D"/>
    <w:rPr>
      <w:sz w:val="18"/>
      <w:szCs w:val="18"/>
    </w:rPr>
  </w:style>
  <w:style w:type="paragraph" w:styleId="a4">
    <w:name w:val="footer"/>
    <w:basedOn w:val="a"/>
    <w:link w:val="Char0"/>
    <w:uiPriority w:val="99"/>
    <w:unhideWhenUsed/>
    <w:rsid w:val="00E0766D"/>
    <w:pPr>
      <w:tabs>
        <w:tab w:val="center" w:pos="4153"/>
        <w:tab w:val="right" w:pos="8306"/>
      </w:tabs>
      <w:snapToGrid w:val="0"/>
      <w:jc w:val="left"/>
    </w:pPr>
    <w:rPr>
      <w:sz w:val="18"/>
      <w:szCs w:val="18"/>
    </w:rPr>
  </w:style>
  <w:style w:type="character" w:customStyle="1" w:styleId="Char0">
    <w:name w:val="页脚 Char"/>
    <w:basedOn w:val="a0"/>
    <w:link w:val="a4"/>
    <w:uiPriority w:val="99"/>
    <w:rsid w:val="00E0766D"/>
    <w:rPr>
      <w:sz w:val="18"/>
      <w:szCs w:val="18"/>
    </w:rPr>
  </w:style>
  <w:style w:type="character" w:customStyle="1" w:styleId="1Char">
    <w:name w:val="标题 1 Char"/>
    <w:basedOn w:val="a0"/>
    <w:link w:val="1"/>
    <w:uiPriority w:val="9"/>
    <w:rsid w:val="00E0766D"/>
    <w:rPr>
      <w:rFonts w:ascii="宋体" w:eastAsia="宋体" w:hAnsi="宋体" w:cs="宋体"/>
      <w:b/>
      <w:bCs/>
      <w:kern w:val="36"/>
      <w:sz w:val="48"/>
      <w:szCs w:val="48"/>
    </w:rPr>
  </w:style>
  <w:style w:type="paragraph" w:styleId="a5">
    <w:name w:val="Normal (Web)"/>
    <w:basedOn w:val="a"/>
    <w:uiPriority w:val="99"/>
    <w:semiHidden/>
    <w:unhideWhenUsed/>
    <w:rsid w:val="00E0766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0766D"/>
    <w:rPr>
      <w:b/>
      <w:bCs/>
    </w:rPr>
  </w:style>
  <w:style w:type="paragraph" w:styleId="a7">
    <w:name w:val="List Paragraph"/>
    <w:basedOn w:val="a"/>
    <w:uiPriority w:val="34"/>
    <w:qFormat/>
    <w:rsid w:val="00E0766D"/>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E0766D"/>
    <w:rPr>
      <w:color w:val="0000FF"/>
      <w:u w:val="single"/>
    </w:rPr>
  </w:style>
</w:styles>
</file>

<file path=word/webSettings.xml><?xml version="1.0" encoding="utf-8"?>
<w:webSettings xmlns:r="http://schemas.openxmlformats.org/officeDocument/2006/relationships" xmlns:w="http://schemas.openxmlformats.org/wordprocessingml/2006/main">
  <w:divs>
    <w:div w:id="1795556932">
      <w:bodyDiv w:val="1"/>
      <w:marLeft w:val="0"/>
      <w:marRight w:val="0"/>
      <w:marTop w:val="0"/>
      <w:marBottom w:val="0"/>
      <w:divBdr>
        <w:top w:val="none" w:sz="0" w:space="0" w:color="auto"/>
        <w:left w:val="none" w:sz="0" w:space="0" w:color="auto"/>
        <w:bottom w:val="none" w:sz="0" w:space="0" w:color="auto"/>
        <w:right w:val="none" w:sz="0" w:space="0" w:color="auto"/>
      </w:divBdr>
      <w:divsChild>
        <w:div w:id="2009289553">
          <w:marLeft w:val="150"/>
          <w:marRight w:val="150"/>
          <w:marTop w:val="300"/>
          <w:marBottom w:val="300"/>
          <w:divBdr>
            <w:top w:val="none" w:sz="0" w:space="0" w:color="auto"/>
            <w:left w:val="none" w:sz="0" w:space="0" w:color="auto"/>
            <w:bottom w:val="none" w:sz="0" w:space="0" w:color="auto"/>
            <w:right w:val="none" w:sz="0" w:space="0" w:color="auto"/>
          </w:divBdr>
        </w:div>
        <w:div w:id="1650866273">
          <w:marLeft w:val="0"/>
          <w:marRight w:val="0"/>
          <w:marTop w:val="0"/>
          <w:marBottom w:val="0"/>
          <w:divBdr>
            <w:top w:val="none" w:sz="0" w:space="0" w:color="auto"/>
            <w:left w:val="none" w:sz="0" w:space="0" w:color="auto"/>
            <w:bottom w:val="none" w:sz="0" w:space="0" w:color="auto"/>
            <w:right w:val="none" w:sz="0" w:space="0" w:color="auto"/>
          </w:divBdr>
          <w:divsChild>
            <w:div w:id="158368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5</cp:revision>
  <cp:lastPrinted>2020-01-22T06:15:00Z</cp:lastPrinted>
  <dcterms:created xsi:type="dcterms:W3CDTF">2020-01-22T06:11:00Z</dcterms:created>
  <dcterms:modified xsi:type="dcterms:W3CDTF">2020-03-06T07:47:00Z</dcterms:modified>
</cp:coreProperties>
</file>