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南昌大学马克思主义学院国际关系专业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国家之间的政治关系是研究的内容，国际关系就是研究国家之间互动的规律。包括国家之间的政治性的关系，国家之间交往，国家之间进行谈判，进行合作，或者说进行对立，他们之间有无规律，而这些规律往往会对世界政治、世界经济带来很大的影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为适应社会发展和经济建设的需要，提高教育、科技、管理等方面专业人员的素质，多渠道地促进国际关系专业人才培养，经国务院学位委员会批准，特在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地区开展以研究生毕业国际关系专业同等学力申请硕士学位招生及培养工作。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深厚的国际问题理论功底和擅长进行学术研究、科技开发及跨国经营，对主要国家和地区社会的政治、经济和科技等有深入的了解与研究，对当代重大的国际政治现实和理论问题比较熟悉，能正确运用相关理论观点和方法对一般国际关系问题、地区问题、国别问题从事科学研究的文理复合型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2、学员具有较高的外语水平、较强的语言文字表达能力、社会活动能力和交往能力；毕业后可胜任国家机关、企事业单位和学术机构的相关工作以及外事和涉外机构的工作。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 xml:space="preserve">马克思主义经典著作选读 </w:t>
            </w:r>
            <w:r>
              <w:rPr>
                <w:rFonts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政治学理论与方法 </w:t>
            </w:r>
            <w:r>
              <w:rPr>
                <w:rFonts w:ascii="宋体" w:hAnsi="宋体" w:eastAsia="宋体" w:cs="宋体"/>
                <w:szCs w:val="21"/>
              </w:rPr>
              <w:t xml:space="preserve">              </w:t>
            </w:r>
            <w:r>
              <w:rPr>
                <w:rFonts w:hint="eastAsia" w:ascii="宋体" w:hAnsi="宋体" w:eastAsia="宋体" w:cs="宋体"/>
                <w:szCs w:val="21"/>
              </w:rPr>
              <w:t xml:space="preserve">比较政治与政治制度 </w:t>
            </w:r>
          </w:p>
          <w:p>
            <w:pPr>
              <w:spacing w:line="360" w:lineRule="auto"/>
              <w:jc w:val="left"/>
              <w:rPr>
                <w:rFonts w:ascii="宋体" w:hAnsi="宋体" w:eastAsia="宋体" w:cs="宋体"/>
                <w:szCs w:val="21"/>
              </w:rPr>
            </w:pPr>
            <w:r>
              <w:rPr>
                <w:rFonts w:hint="eastAsia" w:ascii="宋体" w:hAnsi="宋体" w:eastAsia="宋体" w:cs="宋体"/>
                <w:szCs w:val="21"/>
              </w:rPr>
              <w:t xml:space="preserve">当代中国政治与政府 </w:t>
            </w:r>
            <w:r>
              <w:rPr>
                <w:rFonts w:ascii="宋体" w:hAnsi="宋体" w:eastAsia="宋体" w:cs="宋体"/>
                <w:szCs w:val="21"/>
              </w:rPr>
              <w:t xml:space="preserve">            </w:t>
            </w:r>
            <w:r>
              <w:rPr>
                <w:rFonts w:hint="eastAsia" w:ascii="宋体" w:hAnsi="宋体" w:eastAsia="宋体" w:cs="宋体"/>
                <w:szCs w:val="21"/>
              </w:rPr>
              <w:t>中国国际战略与外交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中国对外政策与外交 </w:t>
            </w:r>
            <w:r>
              <w:rPr>
                <w:rFonts w:ascii="宋体" w:hAnsi="宋体" w:eastAsia="宋体" w:cs="宋体"/>
                <w:szCs w:val="21"/>
              </w:rPr>
              <w:t xml:space="preserve">          </w:t>
            </w:r>
            <w:r>
              <w:rPr>
                <w:rFonts w:hint="eastAsia" w:ascii="宋体" w:hAnsi="宋体" w:eastAsia="宋体" w:cs="宋体"/>
                <w:szCs w:val="21"/>
              </w:rPr>
              <w:t>国际政治和国际关系理论</w:t>
            </w:r>
          </w:p>
          <w:p>
            <w:pPr>
              <w:spacing w:line="360" w:lineRule="auto"/>
              <w:jc w:val="left"/>
              <w:rPr>
                <w:rFonts w:ascii="宋体" w:hAnsi="宋体" w:eastAsia="宋体" w:cs="宋体"/>
                <w:szCs w:val="21"/>
              </w:rPr>
            </w:pPr>
            <w:r>
              <w:rPr>
                <w:rFonts w:hint="eastAsia" w:ascii="宋体" w:hAnsi="宋体" w:eastAsia="宋体" w:cs="宋体"/>
                <w:szCs w:val="21"/>
              </w:rPr>
              <w:t xml:space="preserve">中外政治制度研究 </w:t>
            </w:r>
            <w:r>
              <w:rPr>
                <w:rFonts w:ascii="宋体" w:hAnsi="宋体" w:eastAsia="宋体" w:cs="宋体"/>
                <w:szCs w:val="21"/>
              </w:rPr>
              <w:t xml:space="preserve">                </w:t>
            </w:r>
            <w:r>
              <w:rPr>
                <w:rFonts w:hint="eastAsia" w:ascii="宋体" w:hAnsi="宋体" w:eastAsia="宋体" w:cs="宋体"/>
                <w:szCs w:val="21"/>
              </w:rPr>
              <w:t>当代国际关系专题</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ascii="宋体" w:hAnsi="宋体" w:eastAsia="宋体" w:cs="宋体"/>
          <w:szCs w:val="21"/>
        </w:rPr>
      </w:pPr>
      <w:bookmarkStart w:id="0" w:name="_GoBack"/>
      <w:bookmarkEnd w:id="0"/>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7096E"/>
    <w:rsid w:val="00136263"/>
    <w:rsid w:val="001B3E26"/>
    <w:rsid w:val="001C2994"/>
    <w:rsid w:val="001F6885"/>
    <w:rsid w:val="001F7EBA"/>
    <w:rsid w:val="00234EBB"/>
    <w:rsid w:val="003425EB"/>
    <w:rsid w:val="004A14EE"/>
    <w:rsid w:val="004E241E"/>
    <w:rsid w:val="00586D5E"/>
    <w:rsid w:val="005E0C6E"/>
    <w:rsid w:val="00671666"/>
    <w:rsid w:val="006A5221"/>
    <w:rsid w:val="007102F3"/>
    <w:rsid w:val="00884C1A"/>
    <w:rsid w:val="008D118B"/>
    <w:rsid w:val="009F4F2E"/>
    <w:rsid w:val="00A6393D"/>
    <w:rsid w:val="00EB4472"/>
    <w:rsid w:val="00EF33F6"/>
    <w:rsid w:val="00FF5ECB"/>
    <w:rsid w:val="235422D5"/>
    <w:rsid w:val="2D650101"/>
    <w:rsid w:val="2F3D7067"/>
    <w:rsid w:val="308D6C1B"/>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284</Words>
  <Characters>1625</Characters>
  <Lines>13</Lines>
  <Paragraphs>3</Paragraphs>
  <TotalTime>0</TotalTime>
  <ScaleCrop>false</ScaleCrop>
  <LinksUpToDate>false</LinksUpToDate>
  <CharactersWithSpaces>1906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2019-04-02T03:05:28Z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