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E6" w:rsidRDefault="00F92A49">
      <w:pPr>
        <w:widowControl/>
        <w:spacing w:line="480" w:lineRule="auto"/>
        <w:jc w:val="center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暨南大学</w:t>
      </w:r>
      <w:r>
        <w:rPr>
          <w:rFonts w:ascii="宋体" w:hAnsi="宋体" w:cs="宋体"/>
          <w:b/>
          <w:bCs/>
          <w:kern w:val="0"/>
          <w:sz w:val="28"/>
          <w:szCs w:val="28"/>
        </w:rPr>
        <w:t>国际商学院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（珠海校区）</w:t>
      </w:r>
      <w:r>
        <w:rPr>
          <w:rFonts w:ascii="宋体" w:hAnsi="宋体" w:cs="宋体"/>
          <w:b/>
          <w:bCs/>
          <w:kern w:val="0"/>
          <w:sz w:val="28"/>
          <w:szCs w:val="28"/>
        </w:rPr>
        <w:t>企业管理专业高级研修课程招生简章</w:t>
      </w:r>
    </w:p>
    <w:p w:rsidR="007166E6" w:rsidRDefault="00F92A49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为培养适应我国改革开放和现代化建设需要的高级专门人才，经广东省学位办批准，暨南大学国际商学院（位于暨南大学珠海校区）拟于201</w:t>
      </w:r>
      <w:r>
        <w:rPr>
          <w:rFonts w:ascii="宋体" w:hAnsi="宋体" w:cs="宋体" w:hint="eastAsia"/>
          <w:kern w:val="0"/>
          <w:sz w:val="24"/>
          <w:szCs w:val="24"/>
        </w:rPr>
        <w:t>6</w:t>
      </w:r>
      <w:r>
        <w:rPr>
          <w:rFonts w:ascii="宋体" w:hAnsi="宋体" w:cs="宋体"/>
          <w:kern w:val="0"/>
          <w:sz w:val="24"/>
          <w:szCs w:val="24"/>
        </w:rPr>
        <w:t>年秋季开办企业管理专业高级课程研修项目。</w:t>
      </w:r>
    </w:p>
    <w:p w:rsidR="007166E6" w:rsidRDefault="00F92A49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Style w:val="a5"/>
          <w:rFonts w:hint="eastAsia"/>
          <w:color w:val="333333"/>
          <w:sz w:val="24"/>
          <w:szCs w:val="24"/>
          <w:shd w:val="clear" w:color="auto" w:fill="FFFFFF"/>
        </w:rPr>
        <w:t>专业优势：</w:t>
      </w:r>
      <w:r>
        <w:rPr>
          <w:rFonts w:hint="eastAsia"/>
          <w:color w:val="333333"/>
          <w:sz w:val="24"/>
          <w:szCs w:val="24"/>
        </w:rPr>
        <w:br/>
      </w:r>
      <w:r>
        <w:rPr>
          <w:rFonts w:hint="eastAsia"/>
          <w:color w:val="333333"/>
          <w:sz w:val="24"/>
          <w:szCs w:val="24"/>
          <w:shd w:val="clear" w:color="auto" w:fill="FFFFFF"/>
        </w:rPr>
        <w:t xml:space="preserve">　　</w:t>
      </w:r>
      <w:r>
        <w:rPr>
          <w:rFonts w:hint="eastAsia"/>
          <w:color w:val="333333"/>
          <w:sz w:val="24"/>
          <w:szCs w:val="24"/>
          <w:shd w:val="clear" w:color="auto" w:fill="FFFFFF"/>
        </w:rPr>
        <w:t>1</w:t>
      </w:r>
      <w:r>
        <w:rPr>
          <w:rFonts w:hint="eastAsia"/>
          <w:color w:val="333333"/>
          <w:sz w:val="24"/>
          <w:szCs w:val="24"/>
          <w:shd w:val="clear" w:color="auto" w:fill="FFFFFF"/>
        </w:rPr>
        <w:t>、全国第一所华侨院校，</w:t>
      </w:r>
      <w:r>
        <w:rPr>
          <w:rFonts w:hint="eastAsia"/>
          <w:color w:val="333333"/>
          <w:sz w:val="24"/>
          <w:szCs w:val="24"/>
          <w:shd w:val="clear" w:color="auto" w:fill="FFFFFF"/>
        </w:rPr>
        <w:t>211</w:t>
      </w:r>
      <w:r>
        <w:rPr>
          <w:rFonts w:hint="eastAsia"/>
          <w:color w:val="333333"/>
          <w:sz w:val="24"/>
          <w:szCs w:val="24"/>
          <w:shd w:val="clear" w:color="auto" w:fill="FFFFFF"/>
        </w:rPr>
        <w:t>重点学校，师资力量强；</w:t>
      </w:r>
      <w:r>
        <w:rPr>
          <w:rFonts w:hint="eastAsia"/>
          <w:color w:val="333333"/>
          <w:sz w:val="24"/>
          <w:szCs w:val="24"/>
        </w:rPr>
        <w:br/>
      </w:r>
      <w:r>
        <w:rPr>
          <w:rFonts w:hint="eastAsia"/>
          <w:color w:val="333333"/>
          <w:sz w:val="24"/>
          <w:szCs w:val="24"/>
          <w:shd w:val="clear" w:color="auto" w:fill="FFFFFF"/>
        </w:rPr>
        <w:t xml:space="preserve">　　</w:t>
      </w:r>
      <w:r>
        <w:rPr>
          <w:rFonts w:hint="eastAsia"/>
          <w:color w:val="333333"/>
          <w:sz w:val="24"/>
          <w:szCs w:val="24"/>
          <w:shd w:val="clear" w:color="auto" w:fill="FFFFFF"/>
        </w:rPr>
        <w:t>2</w:t>
      </w:r>
      <w:r>
        <w:rPr>
          <w:rFonts w:hint="eastAsia"/>
          <w:color w:val="333333"/>
          <w:sz w:val="24"/>
          <w:szCs w:val="24"/>
          <w:shd w:val="clear" w:color="auto" w:fill="FFFFFF"/>
        </w:rPr>
        <w:t>、程设置突出重点而又不失偏颇，紧跟学术前沿，紧密结合现实；</w:t>
      </w:r>
      <w:r>
        <w:rPr>
          <w:rFonts w:hint="eastAsia"/>
          <w:color w:val="333333"/>
          <w:sz w:val="24"/>
          <w:szCs w:val="24"/>
        </w:rPr>
        <w:br/>
      </w:r>
      <w:r>
        <w:rPr>
          <w:rFonts w:hint="eastAsia"/>
          <w:color w:val="333333"/>
          <w:sz w:val="24"/>
          <w:szCs w:val="24"/>
          <w:shd w:val="clear" w:color="auto" w:fill="FFFFFF"/>
        </w:rPr>
        <w:t xml:space="preserve">　　</w:t>
      </w:r>
      <w:r>
        <w:rPr>
          <w:rFonts w:hint="eastAsia"/>
          <w:color w:val="333333"/>
          <w:sz w:val="24"/>
          <w:szCs w:val="24"/>
          <w:shd w:val="clear" w:color="auto" w:fill="FFFFFF"/>
        </w:rPr>
        <w:t>3</w:t>
      </w:r>
      <w:r>
        <w:rPr>
          <w:rFonts w:hint="eastAsia"/>
          <w:color w:val="333333"/>
          <w:sz w:val="24"/>
          <w:szCs w:val="24"/>
          <w:shd w:val="clear" w:color="auto" w:fill="FFFFFF"/>
        </w:rPr>
        <w:t>、免试入学，可以边修学分边申硕，同步进行，节省时间；</w:t>
      </w:r>
      <w:r>
        <w:rPr>
          <w:rFonts w:hint="eastAsia"/>
          <w:color w:val="333333"/>
          <w:sz w:val="24"/>
          <w:szCs w:val="24"/>
        </w:rPr>
        <w:br/>
      </w:r>
      <w:r>
        <w:rPr>
          <w:rFonts w:hint="eastAsia"/>
          <w:color w:val="333333"/>
          <w:sz w:val="24"/>
          <w:szCs w:val="24"/>
          <w:shd w:val="clear" w:color="auto" w:fill="FFFFFF"/>
        </w:rPr>
        <w:t xml:space="preserve">　　</w:t>
      </w:r>
      <w:r>
        <w:rPr>
          <w:rFonts w:hint="eastAsia"/>
          <w:color w:val="333333"/>
          <w:sz w:val="24"/>
          <w:szCs w:val="24"/>
          <w:shd w:val="clear" w:color="auto" w:fill="FFFFFF"/>
        </w:rPr>
        <w:t>4</w:t>
      </w:r>
      <w:r>
        <w:rPr>
          <w:rFonts w:hint="eastAsia"/>
          <w:color w:val="333333"/>
          <w:sz w:val="24"/>
          <w:szCs w:val="24"/>
          <w:shd w:val="clear" w:color="auto" w:fill="FFFFFF"/>
        </w:rPr>
        <w:t>、申硕考试两门可以分开或同时考，每过一门都保留成绩，申硕率高；</w:t>
      </w:r>
      <w:r>
        <w:rPr>
          <w:rFonts w:hint="eastAsia"/>
          <w:color w:val="333333"/>
          <w:sz w:val="24"/>
          <w:szCs w:val="24"/>
        </w:rPr>
        <w:br/>
      </w:r>
      <w:r>
        <w:rPr>
          <w:rFonts w:hint="eastAsia"/>
          <w:color w:val="333333"/>
          <w:sz w:val="24"/>
          <w:szCs w:val="24"/>
          <w:shd w:val="clear" w:color="auto" w:fill="FFFFFF"/>
        </w:rPr>
        <w:t xml:space="preserve">　　</w:t>
      </w:r>
      <w:r>
        <w:rPr>
          <w:rFonts w:hint="eastAsia"/>
          <w:color w:val="333333"/>
          <w:sz w:val="24"/>
          <w:szCs w:val="24"/>
          <w:shd w:val="clear" w:color="auto" w:fill="FFFFFF"/>
        </w:rPr>
        <w:t>5</w:t>
      </w:r>
      <w:r>
        <w:rPr>
          <w:rFonts w:hint="eastAsia"/>
          <w:color w:val="333333"/>
          <w:sz w:val="24"/>
          <w:szCs w:val="24"/>
          <w:shd w:val="clear" w:color="auto" w:fill="FFFFFF"/>
        </w:rPr>
        <w:t>、在珠海当地开班，方便当地学员上课。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3"/>
          <w:szCs w:val="23"/>
        </w:rPr>
      </w:pPr>
      <w:r>
        <w:rPr>
          <w:rFonts w:ascii="宋体" w:hAnsi="宋体" w:cs="宋体"/>
          <w:b/>
          <w:kern w:val="0"/>
          <w:sz w:val="24"/>
          <w:szCs w:val="24"/>
        </w:rPr>
        <w:t>一、     招生</w:t>
      </w:r>
      <w:r>
        <w:rPr>
          <w:rFonts w:ascii="宋体" w:hAnsi="宋体" w:cs="宋体" w:hint="eastAsia"/>
          <w:b/>
          <w:kern w:val="0"/>
          <w:sz w:val="24"/>
          <w:szCs w:val="24"/>
        </w:rPr>
        <w:t>专业方向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FF0000"/>
          <w:kern w:val="0"/>
          <w:sz w:val="30"/>
          <w:szCs w:val="30"/>
        </w:rPr>
        <w:t>企业管理专业：</w:t>
      </w:r>
      <w:r>
        <w:rPr>
          <w:rFonts w:ascii="宋体" w:hAnsi="宋体" w:cs="宋体"/>
          <w:b/>
          <w:bCs/>
          <w:color w:val="FF0000"/>
          <w:kern w:val="0"/>
          <w:sz w:val="30"/>
          <w:szCs w:val="30"/>
        </w:rPr>
        <w:t>国际企业管理和金融机构管理</w:t>
      </w:r>
      <w:r>
        <w:rPr>
          <w:rFonts w:ascii="宋体" w:hAnsi="宋体" w:cs="宋体"/>
          <w:b/>
          <w:bCs/>
          <w:kern w:val="0"/>
          <w:sz w:val="30"/>
          <w:szCs w:val="30"/>
        </w:rPr>
        <w:t>两个方向。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3"/>
          <w:szCs w:val="23"/>
        </w:rPr>
      </w:pPr>
      <w:r>
        <w:rPr>
          <w:rFonts w:ascii="宋体" w:hAnsi="宋体" w:cs="宋体"/>
          <w:b/>
          <w:kern w:val="0"/>
          <w:sz w:val="24"/>
          <w:szCs w:val="24"/>
        </w:rPr>
        <w:t>二、     培养目标和培养方式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/>
          <w:kern w:val="0"/>
          <w:sz w:val="24"/>
          <w:szCs w:val="24"/>
        </w:rPr>
        <w:t>培养目标：为企事业单位培养应用型管理专业人才；为已取得学士学位，有志深造的在职人员提供进修研究生课程的机会；为以同等学力条件申请管理学硕士学位做好准备。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/>
          <w:kern w:val="0"/>
          <w:sz w:val="24"/>
          <w:szCs w:val="24"/>
        </w:rPr>
        <w:t>培养方式：①兼读制，周六、周日上课，学制二年；②采用教师授课、课堂讨论、案例剖析等多种教学方式；③</w:t>
      </w:r>
      <w:r w:rsidRPr="009D4425">
        <w:rPr>
          <w:rFonts w:ascii="宋体" w:hAnsi="宋体" w:cs="宋体"/>
          <w:color w:val="FF0000"/>
          <w:kern w:val="0"/>
          <w:sz w:val="24"/>
          <w:szCs w:val="24"/>
        </w:rPr>
        <w:t>上课地点在暨南大学珠海校区教学楼。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3"/>
          <w:szCs w:val="23"/>
        </w:rPr>
      </w:pPr>
      <w:r>
        <w:rPr>
          <w:rFonts w:ascii="宋体" w:hAnsi="宋体" w:cs="宋体"/>
          <w:b/>
          <w:kern w:val="0"/>
          <w:sz w:val="24"/>
          <w:szCs w:val="24"/>
        </w:rPr>
        <w:t>三、     主要课程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/>
          <w:kern w:val="0"/>
          <w:sz w:val="24"/>
          <w:szCs w:val="24"/>
        </w:rPr>
        <w:t>英语、社会科学方法论、管理经济学、财务管理学、战略管理、人力资源管理、市场营销、项目管理、客户关系管理、组织行为学、资本运营与公司理财、商业银行经营管理研究金融市场与金融机构、国际商务、学科前沿讲座等。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3"/>
          <w:szCs w:val="23"/>
        </w:rPr>
      </w:pPr>
      <w:r>
        <w:rPr>
          <w:rFonts w:ascii="宋体" w:hAnsi="宋体" w:cs="宋体"/>
          <w:b/>
          <w:kern w:val="0"/>
          <w:sz w:val="24"/>
          <w:szCs w:val="24"/>
        </w:rPr>
        <w:t>四、     参加课程班的裨益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/>
          <w:kern w:val="0"/>
          <w:sz w:val="24"/>
          <w:szCs w:val="24"/>
        </w:rPr>
        <w:t>1.修完规定课程并成绩全部合格者，按国家规定颁发广东省学位委员会统一印制的《高级研修课程结业证书》。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2.对修满规定学分（所修学分用于申请硕士学位五年内有效），有学士学位的学生可申请参加同等学力硕士研究生的全国统一考试，考试包括外语和专业综合两科，考试合格并通过硕士论文答辩者按国家规定可授予硕士学位。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/>
          <w:kern w:val="0"/>
          <w:sz w:val="24"/>
          <w:szCs w:val="24"/>
        </w:rPr>
        <w:t>3.结识一群有理想的青年朋友，搭建相互交流学习的平台。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3"/>
          <w:szCs w:val="23"/>
        </w:rPr>
      </w:pPr>
      <w:r>
        <w:rPr>
          <w:rFonts w:ascii="宋体" w:hAnsi="宋体" w:cs="宋体"/>
          <w:b/>
          <w:kern w:val="0"/>
          <w:sz w:val="24"/>
          <w:szCs w:val="24"/>
        </w:rPr>
        <w:t>五、     入学条件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/>
          <w:kern w:val="0"/>
          <w:sz w:val="24"/>
          <w:szCs w:val="24"/>
        </w:rPr>
        <w:t>招生对象为大学本科毕业的在职人员（参加全国统考必备条件之一为获得学士学位满三年；本科不满3年的学员可先入学，推迟参加全国统考）；如不申请硕士学位，大专以上学历即可，经资格审查合格后免试入学。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3"/>
          <w:szCs w:val="23"/>
        </w:rPr>
      </w:pPr>
      <w:r>
        <w:rPr>
          <w:rFonts w:ascii="宋体" w:hAnsi="宋体" w:cs="宋体"/>
          <w:b/>
          <w:kern w:val="0"/>
          <w:sz w:val="24"/>
          <w:szCs w:val="24"/>
        </w:rPr>
        <w:t>六、     录取方式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/>
          <w:kern w:val="0"/>
          <w:sz w:val="24"/>
          <w:szCs w:val="24"/>
        </w:rPr>
        <w:t>采取免试择优录取方式，经暨南大学国际商学院审查批准后，发给入学通知书。被录取者按入学通知书规定时间、地点办理缴费注册手续。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3"/>
          <w:szCs w:val="23"/>
        </w:rPr>
      </w:pPr>
      <w:r>
        <w:rPr>
          <w:rFonts w:ascii="宋体" w:hAnsi="宋体" w:cs="宋体"/>
          <w:b/>
          <w:kern w:val="0"/>
          <w:sz w:val="24"/>
          <w:szCs w:val="24"/>
        </w:rPr>
        <w:t>七、     学费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/>
          <w:kern w:val="0"/>
          <w:sz w:val="24"/>
          <w:szCs w:val="24"/>
        </w:rPr>
        <w:t>每人每学年人民币壹万伍仟元整（￥15000），两年共叁万元整（￥30000），按学年交费。不含教材资料费和论文指导答辩费。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3"/>
          <w:szCs w:val="23"/>
        </w:rPr>
      </w:pPr>
      <w:r>
        <w:rPr>
          <w:rFonts w:ascii="宋体" w:hAnsi="宋体" w:cs="宋体"/>
          <w:b/>
          <w:kern w:val="0"/>
          <w:sz w:val="24"/>
          <w:szCs w:val="24"/>
        </w:rPr>
        <w:t>八、     报名办法</w:t>
      </w:r>
    </w:p>
    <w:p w:rsidR="007166E6" w:rsidRDefault="00F92A49">
      <w:pPr>
        <w:widowControl/>
        <w:spacing w:line="500" w:lineRule="atLeast"/>
        <w:jc w:val="left"/>
        <w:rPr>
          <w:rFonts w:ascii="Tahoma" w:hAnsi="Tahoma" w:cs="Tahoma"/>
          <w:color w:val="0F253E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A</w:t>
      </w:r>
      <w:r>
        <w:rPr>
          <w:rFonts w:ascii="宋体" w:hAnsi="宋体" w:cs="宋体"/>
          <w:kern w:val="0"/>
          <w:sz w:val="24"/>
        </w:rPr>
        <w:t>、凡符合报名条件者，按要求填写好《暨南大学</w:t>
      </w:r>
      <w:r>
        <w:rPr>
          <w:rFonts w:ascii="宋体" w:hAnsi="宋体" w:cs="宋体" w:hint="eastAsia"/>
          <w:kern w:val="0"/>
          <w:sz w:val="24"/>
        </w:rPr>
        <w:t>高级课程研修</w:t>
      </w:r>
      <w:r>
        <w:rPr>
          <w:rFonts w:ascii="宋体" w:hAnsi="宋体" w:cs="宋体"/>
          <w:kern w:val="0"/>
          <w:sz w:val="24"/>
        </w:rPr>
        <w:t>报名表》发至邮箱</w:t>
      </w:r>
      <w:r w:rsidR="009D4425" w:rsidRPr="009D4425">
        <w:rPr>
          <w:rFonts w:ascii="宋体" w:hAnsi="宋体" w:cs="宋体" w:hint="eastAsia"/>
          <w:kern w:val="0"/>
          <w:sz w:val="24"/>
        </w:rPr>
        <w:t>（</w:t>
      </w:r>
      <w:r w:rsidR="009D4425" w:rsidRPr="009D4425">
        <w:rPr>
          <w:rFonts w:ascii="宋体" w:hAnsi="宋体" w:cs="宋体"/>
          <w:kern w:val="0"/>
          <w:sz w:val="24"/>
        </w:rPr>
        <w:t xml:space="preserve">13121135903@qq.com </w:t>
      </w:r>
      <w:r w:rsidR="009D4425" w:rsidRPr="009D4425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B</w:t>
      </w:r>
      <w:r>
        <w:rPr>
          <w:rFonts w:ascii="宋体" w:hAnsi="宋体" w:cs="宋体"/>
          <w:kern w:val="0"/>
          <w:sz w:val="24"/>
        </w:rPr>
        <w:t>、报名手续：持本人身份证、毕业证书、学位证书原件及</w:t>
      </w:r>
      <w:bookmarkStart w:id="0" w:name="_GoBack"/>
      <w:bookmarkEnd w:id="0"/>
      <w:r>
        <w:rPr>
          <w:rFonts w:ascii="宋体" w:hAnsi="宋体" w:cs="宋体"/>
          <w:kern w:val="0"/>
          <w:sz w:val="24"/>
        </w:rPr>
        <w:t>复印件，报名登记表；</w:t>
      </w:r>
      <w:r>
        <w:rPr>
          <w:rFonts w:ascii="宋体" w:hAnsi="宋体" w:cs="宋体" w:hint="eastAsia"/>
          <w:kern w:val="0"/>
          <w:sz w:val="24"/>
        </w:rPr>
        <w:t>小</w:t>
      </w:r>
      <w:r>
        <w:rPr>
          <w:rFonts w:ascii="宋体" w:hAnsi="宋体" w:cs="宋体"/>
          <w:kern w:val="0"/>
          <w:sz w:val="24"/>
        </w:rPr>
        <w:t>一寸免冠近照2张</w:t>
      </w:r>
      <w:r>
        <w:rPr>
          <w:rFonts w:hint="eastAsia"/>
          <w:color w:val="333333"/>
          <w:sz w:val="20"/>
          <w:szCs w:val="20"/>
          <w:shd w:val="clear" w:color="auto" w:fill="FFFFFF"/>
        </w:rPr>
        <w:t>（红底，小</w:t>
      </w:r>
      <w:r>
        <w:rPr>
          <w:rFonts w:hint="eastAsia"/>
          <w:color w:val="333333"/>
          <w:sz w:val="20"/>
          <w:szCs w:val="20"/>
          <w:shd w:val="clear" w:color="auto" w:fill="FFFFFF"/>
        </w:rPr>
        <w:t>1</w:t>
      </w:r>
      <w:r>
        <w:rPr>
          <w:rFonts w:hint="eastAsia"/>
          <w:color w:val="333333"/>
          <w:sz w:val="20"/>
          <w:szCs w:val="20"/>
          <w:shd w:val="clear" w:color="auto" w:fill="FFFFFF"/>
        </w:rPr>
        <w:t>寸）</w:t>
      </w:r>
      <w:r>
        <w:rPr>
          <w:rFonts w:ascii="宋体" w:hAnsi="宋体" w:cs="宋体"/>
          <w:kern w:val="0"/>
          <w:sz w:val="24"/>
        </w:rPr>
        <w:t>；到指定办公室报名。</w:t>
      </w:r>
    </w:p>
    <w:p w:rsidR="007166E6" w:rsidRDefault="00F92A49">
      <w:pPr>
        <w:widowControl/>
        <w:spacing w:line="360" w:lineRule="auto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/>
          <w:kern w:val="0"/>
          <w:sz w:val="24"/>
          <w:szCs w:val="24"/>
        </w:rPr>
        <w:t>3.报名时间：正在报名中，额满为止，招生人数60人， 9月中旬正式上课。</w:t>
      </w:r>
    </w:p>
    <w:p w:rsidR="007166E6" w:rsidRDefault="00F92A49">
      <w:pPr>
        <w:wordWrap w:val="0"/>
        <w:spacing w:line="46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b/>
          <w:color w:val="000000"/>
          <w:sz w:val="28"/>
          <w:szCs w:val="28"/>
        </w:rPr>
        <w:t>九、联系方式</w:t>
      </w:r>
      <w:r>
        <w:rPr>
          <w:rFonts w:ascii="Arial" w:hAnsi="Arial" w:cs="Arial" w:hint="eastAsia"/>
          <w:color w:val="000000"/>
          <w:sz w:val="28"/>
          <w:szCs w:val="28"/>
        </w:rPr>
        <w:t>：</w:t>
      </w:r>
    </w:p>
    <w:p w:rsidR="002F6199" w:rsidRDefault="002F6199" w:rsidP="002F6199">
      <w:pPr>
        <w:adjustRightInd w:val="0"/>
        <w:snapToGrid w:val="0"/>
        <w:spacing w:line="360" w:lineRule="auto"/>
        <w:ind w:firstLine="420"/>
        <w:rPr>
          <w:rFonts w:ascii="Times New Roman" w:hAnsi="宋体"/>
          <w:b/>
          <w:bCs/>
          <w:kern w:val="0"/>
          <w:sz w:val="24"/>
        </w:rPr>
      </w:pPr>
      <w:r>
        <w:rPr>
          <w:rFonts w:ascii="Times New Roman" w:hAnsi="Arial" w:hint="eastAsia"/>
          <w:sz w:val="28"/>
          <w:szCs w:val="28"/>
        </w:rPr>
        <w:t>联系电话：</w:t>
      </w:r>
      <w:r>
        <w:rPr>
          <w:rFonts w:ascii="Times New Roman" w:hAnsi="Times New Roman"/>
          <w:b/>
          <w:bCs/>
          <w:kern w:val="0"/>
          <w:sz w:val="24"/>
        </w:rPr>
        <w:t>010-62719327</w:t>
      </w:r>
    </w:p>
    <w:p w:rsidR="002F6199" w:rsidRDefault="002F6199" w:rsidP="002F6199">
      <w:pPr>
        <w:adjustRightInd w:val="0"/>
        <w:snapToGrid w:val="0"/>
        <w:spacing w:line="360" w:lineRule="auto"/>
        <w:ind w:firstLine="420"/>
        <w:rPr>
          <w:rFonts w:ascii="Times New Roman" w:hAnsi="Arial"/>
          <w:sz w:val="28"/>
          <w:szCs w:val="28"/>
        </w:rPr>
      </w:pPr>
      <w:r>
        <w:rPr>
          <w:rFonts w:ascii="Times New Roman" w:hAnsi="Arial" w:hint="eastAsia"/>
          <w:sz w:val="28"/>
          <w:szCs w:val="28"/>
        </w:rPr>
        <w:t>联系人：杜老师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Arial"/>
          <w:sz w:val="28"/>
          <w:szCs w:val="28"/>
        </w:rPr>
        <w:t xml:space="preserve"> </w:t>
      </w:r>
    </w:p>
    <w:p w:rsidR="002F6199" w:rsidRDefault="002F6199" w:rsidP="002F6199">
      <w:pPr>
        <w:adjustRightInd w:val="0"/>
        <w:snapToGrid w:val="0"/>
        <w:spacing w:line="360" w:lineRule="auto"/>
        <w:ind w:firstLine="420"/>
        <w:rPr>
          <w:rFonts w:ascii="Times New Roman" w:hAnsi="Arial"/>
          <w:sz w:val="28"/>
          <w:szCs w:val="28"/>
        </w:rPr>
      </w:pPr>
      <w:r>
        <w:rPr>
          <w:rFonts w:ascii="Times New Roman" w:hAnsi="Arial" w:hint="eastAsia"/>
          <w:sz w:val="28"/>
          <w:szCs w:val="28"/>
        </w:rPr>
        <w:t>电邮报名：</w:t>
      </w:r>
      <w:hyperlink r:id="rId5" w:history="1">
        <w:r w:rsidRPr="00076FDA">
          <w:rPr>
            <w:rStyle w:val="a6"/>
            <w:rFonts w:ascii="Times New Roman" w:hAnsi="Arial"/>
            <w:sz w:val="28"/>
            <w:szCs w:val="28"/>
          </w:rPr>
          <w:t>13121135903@qq.com</w:t>
        </w:r>
      </w:hyperlink>
    </w:p>
    <w:p w:rsidR="002F6199" w:rsidRDefault="002F6199" w:rsidP="002F6199">
      <w:pPr>
        <w:adjustRightInd w:val="0"/>
        <w:snapToGrid w:val="0"/>
        <w:spacing w:line="360" w:lineRule="auto"/>
        <w:ind w:firstLine="420"/>
        <w:rPr>
          <w:rFonts w:ascii="Times New Roman" w:hAnsi="Times New Roman"/>
        </w:rPr>
      </w:pPr>
    </w:p>
    <w:p w:rsidR="00111342" w:rsidRDefault="00111342">
      <w:pPr>
        <w:rPr>
          <w:sz w:val="24"/>
          <w:shd w:val="clear" w:color="auto" w:fill="FFFFFF"/>
        </w:rPr>
      </w:pPr>
    </w:p>
    <w:p w:rsidR="00111342" w:rsidRDefault="00111342">
      <w:pPr>
        <w:rPr>
          <w:sz w:val="24"/>
          <w:shd w:val="clear" w:color="auto" w:fill="FFFFFF"/>
        </w:rPr>
      </w:pPr>
    </w:p>
    <w:p w:rsidR="00111342" w:rsidRDefault="00111342">
      <w:pPr>
        <w:rPr>
          <w:sz w:val="24"/>
          <w:shd w:val="clear" w:color="auto" w:fill="FFFFFF"/>
        </w:rPr>
      </w:pPr>
    </w:p>
    <w:p w:rsidR="00111342" w:rsidRDefault="00111342">
      <w:pPr>
        <w:rPr>
          <w:sz w:val="24"/>
          <w:shd w:val="clear" w:color="auto" w:fill="FFFFFF"/>
        </w:rPr>
      </w:pPr>
    </w:p>
    <w:p w:rsidR="00111342" w:rsidRDefault="00111342">
      <w:pPr>
        <w:rPr>
          <w:sz w:val="24"/>
          <w:shd w:val="clear" w:color="auto" w:fill="FFFFFF"/>
        </w:rPr>
      </w:pPr>
    </w:p>
    <w:tbl>
      <w:tblPr>
        <w:tblW w:w="488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46"/>
        <w:gridCol w:w="378"/>
        <w:gridCol w:w="1158"/>
        <w:gridCol w:w="1675"/>
        <w:gridCol w:w="237"/>
        <w:gridCol w:w="1440"/>
        <w:gridCol w:w="558"/>
        <w:gridCol w:w="558"/>
        <w:gridCol w:w="1181"/>
      </w:tblGrid>
      <w:tr w:rsidR="00111342" w:rsidTr="00111342">
        <w:trPr>
          <w:trHeight w:val="285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noWrap/>
            <w:hideMark/>
          </w:tcPr>
          <w:p w:rsidR="00111342" w:rsidRDefault="0011134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暨南大学高级课程研修报名表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考生基本信息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考生类型：</w:t>
            </w:r>
          </w:p>
        </w:tc>
        <w:tc>
          <w:tcPr>
            <w:tcW w:w="19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中国大陆考生 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考生姓名：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考生姓名拼音： 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证件类型：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342" w:rsidRDefault="0011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11342" w:rsidTr="00111342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出生日期：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342" w:rsidRDefault="0011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11342" w:rsidTr="00111342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婚否：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342" w:rsidRDefault="0011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11342" w:rsidTr="00111342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现役军人：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342" w:rsidRDefault="0011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11342" w:rsidTr="00111342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出生地：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籍贯地：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342" w:rsidRDefault="0011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11342" w:rsidTr="00111342">
        <w:trPr>
          <w:trHeight w:val="450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考生档案所在地：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考生档案所在单位：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342" w:rsidRDefault="0011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11342" w:rsidTr="00111342">
        <w:trPr>
          <w:trHeight w:val="63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考生档案</w:t>
            </w:r>
          </w:p>
          <w:p w:rsidR="00111342" w:rsidRDefault="0011134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所在单位邮编：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考生档案</w:t>
            </w:r>
          </w:p>
          <w:p w:rsidR="00111342" w:rsidRDefault="0011134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所在单位地址：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342" w:rsidRDefault="0011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11342" w:rsidTr="00111342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户口所在地：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考生来源：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342" w:rsidRDefault="0011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11342" w:rsidTr="00111342">
        <w:trPr>
          <w:trHeight w:val="63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现学习或工作</w:t>
            </w:r>
          </w:p>
          <w:p w:rsidR="00111342" w:rsidRDefault="0011134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单位性质：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现学习或工作单位：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68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学习或工作经历：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工作或学习单位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ind w:firstLineChars="1000" w:firstLine="18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任何职务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342" w:rsidRDefault="001113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342" w:rsidRDefault="001113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342" w:rsidRDefault="001113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342" w:rsidRDefault="001113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450"/>
          <w:jc w:val="center"/>
        </w:trPr>
        <w:tc>
          <w:tcPr>
            <w:tcW w:w="68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家庭主要成员：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67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在何单位工作/任何职务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342" w:rsidRDefault="001113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342" w:rsidRDefault="001113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342" w:rsidRDefault="001113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奖励或处分：</w:t>
            </w:r>
          </w:p>
        </w:tc>
        <w:tc>
          <w:tcPr>
            <w:tcW w:w="431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学术论文和著作：</w:t>
            </w:r>
          </w:p>
        </w:tc>
        <w:tc>
          <w:tcPr>
            <w:tcW w:w="431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考生学位学历信息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毕业单位：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毕业专业：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毕业年月：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毕业证书编号：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取得学历的学习形式：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学士学位证书编号：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最后学位：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最后学历：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考生报考信息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报考单位：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报考院系所：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报考专业：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31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315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hideMark/>
          </w:tcPr>
          <w:p w:rsidR="00111342" w:rsidRDefault="0011134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18"/>
              </w:rPr>
              <w:t>考生联系方式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通信地址：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通信地址邮政编码：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固定电话：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移动电话：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电子信箱：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  <w:u w:val="single"/>
              </w:rPr>
              <w:t xml:space="preserve">  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11342" w:rsidTr="00111342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111342" w:rsidRDefault="0011134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342" w:rsidRDefault="0011134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</w:tbl>
    <w:p w:rsidR="00111342" w:rsidRDefault="00111342" w:rsidP="00111342">
      <w:pPr>
        <w:rPr>
          <w:rFonts w:ascii="Times New Roman" w:hAnsi="Times New Roman"/>
        </w:rPr>
      </w:pPr>
    </w:p>
    <w:p w:rsidR="00111342" w:rsidRDefault="00111342"/>
    <w:sectPr w:rsidR="00111342" w:rsidSect="00672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008"/>
    <w:rsid w:val="00111342"/>
    <w:rsid w:val="00127830"/>
    <w:rsid w:val="00272D3E"/>
    <w:rsid w:val="002F6199"/>
    <w:rsid w:val="004951A8"/>
    <w:rsid w:val="00672A22"/>
    <w:rsid w:val="006818D4"/>
    <w:rsid w:val="007166E6"/>
    <w:rsid w:val="007C3369"/>
    <w:rsid w:val="007D313F"/>
    <w:rsid w:val="008B0056"/>
    <w:rsid w:val="00925B01"/>
    <w:rsid w:val="009D4425"/>
    <w:rsid w:val="00A93008"/>
    <w:rsid w:val="00B0011B"/>
    <w:rsid w:val="00BC5D86"/>
    <w:rsid w:val="00F92A49"/>
    <w:rsid w:val="1F1D72E3"/>
    <w:rsid w:val="3B2F596F"/>
    <w:rsid w:val="3CCD5107"/>
    <w:rsid w:val="41B1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2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72A2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unhideWhenUsed/>
    <w:qFormat/>
    <w:rsid w:val="00672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character" w:styleId="a5">
    <w:name w:val="Strong"/>
    <w:uiPriority w:val="22"/>
    <w:qFormat/>
    <w:rsid w:val="00672A22"/>
    <w:rPr>
      <w:b/>
      <w:bCs/>
    </w:rPr>
  </w:style>
  <w:style w:type="character" w:customStyle="1" w:styleId="Char0">
    <w:name w:val="页眉 Char"/>
    <w:link w:val="a4"/>
    <w:uiPriority w:val="99"/>
    <w:semiHidden/>
    <w:qFormat/>
    <w:rsid w:val="00672A22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672A22"/>
    <w:rPr>
      <w:sz w:val="18"/>
      <w:szCs w:val="18"/>
    </w:rPr>
  </w:style>
  <w:style w:type="character" w:styleId="a6">
    <w:name w:val="Hyperlink"/>
    <w:basedOn w:val="a0"/>
    <w:unhideWhenUsed/>
    <w:rsid w:val="002F6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3121135903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287</Words>
  <Characters>1641</Characters>
  <Application>Microsoft Office Word</Application>
  <DocSecurity>0</DocSecurity>
  <Lines>13</Lines>
  <Paragraphs>3</Paragraphs>
  <ScaleCrop>false</ScaleCrop>
  <Company>微软中国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2015暨南大学国际商学院（珠海校区）企业管理专业高级研修课程招生简章</dc:title>
  <dc:creator>微软用户</dc:creator>
  <cp:lastModifiedBy>Administrator</cp:lastModifiedBy>
  <cp:revision>4</cp:revision>
  <cp:lastPrinted>2016-05-26T11:59:00Z</cp:lastPrinted>
  <dcterms:created xsi:type="dcterms:W3CDTF">2015-04-22T05:28:00Z</dcterms:created>
  <dcterms:modified xsi:type="dcterms:W3CDTF">2017-03-16T02:30:00Z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