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drawing>
          <wp:inline distT="0" distB="0" distL="0" distR="0">
            <wp:extent cx="3810000" cy="1028700"/>
            <wp:effectExtent l="19050" t="0" r="0" b="0"/>
            <wp:docPr id="2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EE0000"/>
          <w:kern w:val="0"/>
          <w:sz w:val="44"/>
          <w:szCs w:val="44"/>
        </w:rPr>
        <w:t>中国人民大学信息学院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EE0000"/>
          <w:kern w:val="0"/>
          <w:sz w:val="27"/>
          <w:szCs w:val="27"/>
        </w:rPr>
        <w:t>管理科学与工程专业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EE0000"/>
          <w:kern w:val="0"/>
          <w:sz w:val="27"/>
          <w:szCs w:val="27"/>
        </w:rPr>
        <w:t>课程研修班招生简章</w:t>
      </w:r>
    </w:p>
    <w:p>
      <w:pPr>
        <w:widowControl/>
        <w:jc w:val="center"/>
        <w:outlineLvl w:val="1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pict>
          <v:rect id="_x0000_s2050" o:spid="_x0000_s2050" o:spt="1" style="height:0.75pt;width:394.5pt;" fillcolor="#ACA899" filled="t" o:preferrelative="t" stroked="f" coordsize="21600,21600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ind w:firstLine="480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为适应社会、经济发展对高层次专门人才的需要，提高在职人员业务素质，中国人民大学信息学院</w:t>
      </w:r>
      <w:r>
        <w:rPr>
          <w:rFonts w:hint="eastAsia" w:ascii="宋体" w:hAnsi="宋体" w:cs="宋体"/>
          <w:kern w:val="0"/>
          <w:szCs w:val="21"/>
        </w:rPr>
        <w:t>在北京</w:t>
      </w:r>
      <w:r>
        <w:rPr>
          <w:rFonts w:ascii="宋体" w:hAnsi="宋体" w:cs="宋体"/>
          <w:kern w:val="0"/>
          <w:szCs w:val="21"/>
        </w:rPr>
        <w:t>举办</w:t>
      </w:r>
      <w:r>
        <w:rPr>
          <w:rFonts w:hint="eastAsia" w:ascii="宋体" w:hAnsi="宋体" w:cs="宋体"/>
          <w:b/>
          <w:bCs/>
          <w:kern w:val="0"/>
          <w:szCs w:val="21"/>
        </w:rPr>
        <w:t>管理科学与工程</w:t>
      </w:r>
      <w:r>
        <w:rPr>
          <w:rFonts w:ascii="宋体" w:hAnsi="宋体" w:cs="宋体"/>
          <w:b/>
          <w:bCs/>
          <w:kern w:val="0"/>
          <w:szCs w:val="21"/>
        </w:rPr>
        <w:t>专业</w:t>
      </w:r>
      <w:r>
        <w:rPr>
          <w:rFonts w:ascii="宋体" w:hAnsi="宋体" w:cs="宋体"/>
          <w:kern w:val="0"/>
          <w:szCs w:val="21"/>
        </w:rPr>
        <w:t>课程</w:t>
      </w:r>
      <w:r>
        <w:rPr>
          <w:rFonts w:hint="eastAsia" w:ascii="宋体" w:hAnsi="宋体" w:cs="宋体"/>
          <w:kern w:val="0"/>
          <w:szCs w:val="21"/>
        </w:rPr>
        <w:t>研修</w:t>
      </w:r>
      <w:r>
        <w:rPr>
          <w:rFonts w:ascii="宋体" w:hAnsi="宋体" w:cs="宋体"/>
          <w:kern w:val="0"/>
          <w:szCs w:val="21"/>
        </w:rPr>
        <w:t>班。</w:t>
      </w: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一、 专业介绍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中国人民大学</w:t>
      </w:r>
      <w:r>
        <w:rPr>
          <w:rFonts w:hint="eastAsia" w:ascii="宋体" w:hAnsi="宋体" w:cs="宋体"/>
          <w:kern w:val="0"/>
          <w:szCs w:val="21"/>
        </w:rPr>
        <w:t>是</w:t>
      </w:r>
      <w:r>
        <w:rPr>
          <w:rFonts w:ascii="宋体" w:hAnsi="宋体" w:cs="宋体"/>
          <w:kern w:val="0"/>
          <w:szCs w:val="21"/>
        </w:rPr>
        <w:t>我国人文科学、社会科学、管理科学教育研究的重要基地，被誉为“我国人文社会科学高等教育领域的一面旗帜”。中国人民大学信息学院</w:t>
      </w:r>
      <w:r>
        <w:rPr>
          <w:rFonts w:hint="eastAsia" w:ascii="宋体" w:hAnsi="宋体" w:cs="宋体"/>
          <w:kern w:val="0"/>
          <w:szCs w:val="21"/>
        </w:rPr>
        <w:t>经济信息管理系</w:t>
      </w:r>
      <w:r>
        <w:rPr>
          <w:rFonts w:ascii="宋体" w:hAnsi="宋体" w:cs="宋体"/>
          <w:kern w:val="0"/>
          <w:szCs w:val="21"/>
        </w:rPr>
        <w:t>创立于1978年，它是国内最早建立的将数学与信息</w:t>
      </w:r>
      <w:r>
        <w:rPr>
          <w:rFonts w:hint="eastAsia" w:ascii="宋体" w:hAnsi="宋体" w:cs="宋体"/>
          <w:kern w:val="0"/>
          <w:szCs w:val="21"/>
        </w:rPr>
        <w:t>科学</w:t>
      </w:r>
      <w:r>
        <w:rPr>
          <w:rFonts w:ascii="宋体" w:hAnsi="宋体" w:cs="宋体"/>
          <w:kern w:val="0"/>
          <w:szCs w:val="21"/>
        </w:rPr>
        <w:t>在经济管理领域应用为特色的</w:t>
      </w:r>
      <w:r>
        <w:rPr>
          <w:rFonts w:hint="eastAsia" w:ascii="宋体" w:hAnsi="宋体" w:cs="宋体"/>
          <w:kern w:val="0"/>
          <w:szCs w:val="21"/>
        </w:rPr>
        <w:t>系所</w:t>
      </w:r>
      <w:r>
        <w:rPr>
          <w:rFonts w:ascii="宋体" w:hAnsi="宋体" w:cs="宋体"/>
          <w:kern w:val="0"/>
          <w:szCs w:val="21"/>
        </w:rPr>
        <w:t>。中国人民大学信息学院</w:t>
      </w:r>
      <w:r>
        <w:rPr>
          <w:rFonts w:hint="eastAsia" w:ascii="宋体" w:hAnsi="宋体" w:cs="宋体"/>
          <w:kern w:val="0"/>
          <w:szCs w:val="21"/>
        </w:rPr>
        <w:t>三十</w:t>
      </w:r>
      <w:r>
        <w:rPr>
          <w:rFonts w:ascii="宋体" w:hAnsi="宋体" w:cs="宋体"/>
          <w:kern w:val="0"/>
          <w:szCs w:val="21"/>
        </w:rPr>
        <w:t>多年来始终</w:t>
      </w:r>
      <w:r>
        <w:rPr>
          <w:rFonts w:hint="eastAsia" w:ascii="宋体" w:hAnsi="宋体" w:cs="宋体"/>
          <w:kern w:val="0"/>
          <w:szCs w:val="21"/>
        </w:rPr>
        <w:t>立足</w:t>
      </w:r>
      <w:r>
        <w:rPr>
          <w:rFonts w:ascii="宋体" w:hAnsi="宋体" w:cs="宋体"/>
          <w:kern w:val="0"/>
          <w:szCs w:val="21"/>
        </w:rPr>
        <w:t>学科前沿，跟踪国际先进</w:t>
      </w:r>
      <w:r>
        <w:rPr>
          <w:rFonts w:hint="eastAsia" w:ascii="宋体" w:hAnsi="宋体" w:cs="宋体"/>
          <w:kern w:val="0"/>
          <w:szCs w:val="21"/>
        </w:rPr>
        <w:t>信息</w:t>
      </w:r>
      <w:r>
        <w:rPr>
          <w:rFonts w:ascii="宋体" w:hAnsi="宋体" w:cs="宋体"/>
          <w:kern w:val="0"/>
          <w:szCs w:val="21"/>
        </w:rPr>
        <w:t>技术，是国内最早开始</w:t>
      </w:r>
      <w:r>
        <w:rPr>
          <w:rFonts w:hint="eastAsia" w:ascii="宋体" w:hAnsi="宋体" w:cs="宋体"/>
          <w:kern w:val="0"/>
          <w:szCs w:val="21"/>
        </w:rPr>
        <w:t>企业</w:t>
      </w:r>
      <w:r>
        <w:rPr>
          <w:rFonts w:ascii="宋体" w:hAnsi="宋体" w:cs="宋体"/>
          <w:kern w:val="0"/>
          <w:szCs w:val="21"/>
        </w:rPr>
        <w:t>信息化</w:t>
      </w:r>
      <w:r>
        <w:rPr>
          <w:rFonts w:hint="eastAsia" w:ascii="宋体" w:hAnsi="宋体" w:cs="宋体"/>
          <w:kern w:val="0"/>
          <w:szCs w:val="21"/>
        </w:rPr>
        <w:t>与</w:t>
      </w:r>
      <w:r>
        <w:rPr>
          <w:rFonts w:ascii="宋体" w:hAnsi="宋体" w:cs="宋体"/>
          <w:kern w:val="0"/>
          <w:szCs w:val="21"/>
        </w:rPr>
        <w:t>电子商务研究的系所</w:t>
      </w:r>
      <w:r>
        <w:rPr>
          <w:rFonts w:hint="eastAsia" w:ascii="宋体" w:hAnsi="宋体" w:cs="宋体"/>
          <w:kern w:val="0"/>
          <w:szCs w:val="21"/>
        </w:rPr>
        <w:t>之一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在管理信息系统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</w:rPr>
        <w:t>IT项目管理、电子商务、首席信息官（</w:t>
      </w:r>
      <w:r>
        <w:rPr>
          <w:rFonts w:ascii="宋体" w:hAnsi="宋体" w:cs="宋体"/>
          <w:kern w:val="0"/>
          <w:szCs w:val="21"/>
        </w:rPr>
        <w:t>CIO</w:t>
      </w:r>
      <w:r>
        <w:rPr>
          <w:rFonts w:hint="eastAsia" w:ascii="宋体" w:hAnsi="宋体" w:cs="宋体"/>
          <w:kern w:val="0"/>
          <w:szCs w:val="21"/>
        </w:rPr>
        <w:t>）、企业知识管理、IT治理、IT外包、IT服务管理等领域的研究保持领先的位置，</w:t>
      </w:r>
      <w:r>
        <w:rPr>
          <w:rFonts w:ascii="宋体" w:hAnsi="宋体" w:cs="宋体"/>
          <w:kern w:val="0"/>
          <w:szCs w:val="21"/>
        </w:rPr>
        <w:t>承担了</w:t>
      </w:r>
      <w:r>
        <w:rPr>
          <w:rFonts w:hint="eastAsia" w:ascii="宋体" w:hAnsi="宋体" w:cs="宋体"/>
          <w:kern w:val="0"/>
          <w:szCs w:val="21"/>
        </w:rPr>
        <w:t>许多</w:t>
      </w:r>
      <w:r>
        <w:rPr>
          <w:rFonts w:ascii="宋体" w:hAnsi="宋体" w:cs="宋体"/>
          <w:kern w:val="0"/>
          <w:szCs w:val="21"/>
        </w:rPr>
        <w:t>国家863高科技计划项目、国家自然科学基金重点项目</w:t>
      </w:r>
      <w:r>
        <w:rPr>
          <w:rFonts w:hint="eastAsia" w:ascii="宋体" w:hAnsi="宋体" w:cs="宋体"/>
          <w:kern w:val="0"/>
          <w:szCs w:val="21"/>
        </w:rPr>
        <w:t>以及大量的企事业单位委托项目</w:t>
      </w:r>
      <w:r>
        <w:rPr>
          <w:rFonts w:ascii="宋体" w:hAnsi="宋体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教师们曾先后荣</w:t>
      </w:r>
      <w:r>
        <w:rPr>
          <w:rFonts w:ascii="宋体" w:hAnsi="宋体" w:cs="宋体"/>
          <w:kern w:val="0"/>
          <w:szCs w:val="21"/>
        </w:rPr>
        <w:t>获</w:t>
      </w:r>
      <w:r>
        <w:rPr>
          <w:rFonts w:hint="eastAsia" w:ascii="宋体" w:hAnsi="宋体" w:cs="宋体"/>
          <w:kern w:val="0"/>
          <w:szCs w:val="21"/>
        </w:rPr>
        <w:t>原</w:t>
      </w:r>
      <w:r>
        <w:rPr>
          <w:rFonts w:ascii="宋体" w:hAnsi="宋体" w:cs="宋体"/>
          <w:kern w:val="0"/>
          <w:szCs w:val="21"/>
        </w:rPr>
        <w:t>电子部科技进步特等奖、国家科技进步二等奖、北京市科技进步一等奖、二等奖，教育部科技进步二等奖等多项奖励。</w:t>
      </w:r>
      <w:r>
        <w:rPr>
          <w:rFonts w:hint="eastAsia" w:ascii="宋体" w:hAnsi="宋体" w:cs="宋体"/>
          <w:kern w:val="0"/>
          <w:szCs w:val="21"/>
        </w:rPr>
        <w:t>学院师资强大，多名教师分别荣获国家教学名师、</w:t>
      </w:r>
      <w:r>
        <w:rPr>
          <w:rFonts w:ascii="宋体" w:hAnsi="宋体" w:cs="宋体"/>
          <w:kern w:val="0"/>
          <w:szCs w:val="21"/>
        </w:rPr>
        <w:t>我国信息化十大杰出人物</w:t>
      </w:r>
      <w:r>
        <w:rPr>
          <w:rFonts w:hint="eastAsia" w:ascii="宋体" w:hAnsi="宋体" w:cs="宋体"/>
          <w:kern w:val="0"/>
          <w:szCs w:val="21"/>
        </w:rPr>
        <w:t>、推动中国软件产业发展的25位功勋人物、中国计算机协会“王选奖”、霍英东青年教师研究基金资助人才、新世纪优秀人才支持计划等殊荣</w:t>
      </w:r>
      <w:r>
        <w:rPr>
          <w:rFonts w:ascii="宋体" w:hAnsi="宋体" w:cs="宋体"/>
          <w:kern w:val="0"/>
          <w:szCs w:val="21"/>
        </w:rPr>
        <w:t>。中国人民大学信息学院</w:t>
      </w:r>
      <w:r>
        <w:rPr>
          <w:rFonts w:hint="eastAsia" w:ascii="宋体" w:hAnsi="宋体" w:cs="宋体"/>
          <w:kern w:val="0"/>
          <w:szCs w:val="21"/>
        </w:rPr>
        <w:t>为国家一级学会</w:t>
      </w:r>
      <w:r>
        <w:rPr>
          <w:rFonts w:ascii="宋体" w:hAnsi="宋体" w:cs="宋体"/>
          <w:kern w:val="0"/>
          <w:szCs w:val="21"/>
        </w:rPr>
        <w:t>中国</w:t>
      </w:r>
      <w:r>
        <w:rPr>
          <w:rFonts w:hint="eastAsia" w:ascii="宋体" w:hAnsi="宋体" w:cs="宋体"/>
          <w:kern w:val="0"/>
          <w:szCs w:val="21"/>
        </w:rPr>
        <w:t>信息经济</w:t>
      </w:r>
      <w:r>
        <w:rPr>
          <w:rFonts w:ascii="宋体" w:hAnsi="宋体" w:cs="宋体"/>
          <w:kern w:val="0"/>
          <w:szCs w:val="21"/>
        </w:rPr>
        <w:t>学会挂靠单位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一直将培养</w:t>
      </w:r>
      <w:r>
        <w:rPr>
          <w:rFonts w:hint="eastAsia" w:ascii="宋体" w:hAnsi="宋体" w:cs="宋体"/>
          <w:kern w:val="0"/>
          <w:szCs w:val="21"/>
        </w:rPr>
        <w:t>“既能创新性思考，又能灵活性应用”作</w:t>
      </w:r>
      <w:r>
        <w:rPr>
          <w:rFonts w:ascii="宋体" w:hAnsi="宋体" w:cs="宋体"/>
          <w:kern w:val="0"/>
          <w:szCs w:val="21"/>
        </w:rPr>
        <w:t>为培养的目标，所培养的</w:t>
      </w:r>
      <w:r>
        <w:rPr>
          <w:rFonts w:hint="eastAsia" w:ascii="宋体" w:hAnsi="宋体" w:cs="宋体"/>
          <w:kern w:val="0"/>
          <w:szCs w:val="21"/>
        </w:rPr>
        <w:t>学生</w:t>
      </w:r>
      <w:r>
        <w:rPr>
          <w:rFonts w:ascii="宋体" w:hAnsi="宋体" w:cs="宋体"/>
          <w:kern w:val="0"/>
          <w:szCs w:val="21"/>
        </w:rPr>
        <w:t>在国内具有极佳的声誉。</w:t>
      </w: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二</w:t>
      </w:r>
      <w:r>
        <w:rPr>
          <w:rFonts w:ascii="宋体" w:hAnsi="宋体" w:cs="宋体"/>
          <w:b/>
          <w:kern w:val="0"/>
          <w:szCs w:val="21"/>
        </w:rPr>
        <w:t xml:space="preserve">、 </w:t>
      </w:r>
      <w:r>
        <w:rPr>
          <w:rFonts w:hint="eastAsia" w:ascii="宋体" w:hAnsi="宋体" w:cs="宋体"/>
          <w:b/>
          <w:kern w:val="0"/>
          <w:szCs w:val="21"/>
        </w:rPr>
        <w:t>招生对象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在</w:t>
      </w:r>
      <w:r>
        <w:rPr>
          <w:rFonts w:ascii="宋体" w:hAnsi="宋体" w:cs="宋体"/>
          <w:kern w:val="0"/>
          <w:szCs w:val="21"/>
        </w:rPr>
        <w:t>政府机构</w:t>
      </w:r>
      <w:r>
        <w:rPr>
          <w:rFonts w:hint="eastAsia" w:ascii="宋体" w:hAnsi="宋体" w:cs="宋体"/>
          <w:kern w:val="0"/>
          <w:szCs w:val="21"/>
        </w:rPr>
        <w:t>以及企事业单位</w:t>
      </w:r>
      <w:r>
        <w:rPr>
          <w:rFonts w:ascii="宋体" w:hAnsi="宋体" w:cs="宋体"/>
          <w:kern w:val="0"/>
          <w:szCs w:val="21"/>
        </w:rPr>
        <w:t>负责信息化建设和IT项目</w:t>
      </w:r>
      <w:r>
        <w:rPr>
          <w:rFonts w:hint="eastAsia" w:ascii="宋体" w:hAnsi="宋体" w:cs="宋体"/>
          <w:kern w:val="0"/>
          <w:szCs w:val="21"/>
        </w:rPr>
        <w:t>的</w:t>
      </w:r>
      <w:r>
        <w:rPr>
          <w:rFonts w:ascii="宋体" w:hAnsi="宋体" w:cs="宋体"/>
          <w:kern w:val="0"/>
          <w:szCs w:val="21"/>
        </w:rPr>
        <w:t>规划</w:t>
      </w:r>
      <w:r>
        <w:rPr>
          <w:rFonts w:hint="eastAsia" w:ascii="宋体" w:hAnsi="宋体" w:cs="宋体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管理、实施、监理</w:t>
      </w:r>
      <w:r>
        <w:rPr>
          <w:rFonts w:hint="eastAsia" w:ascii="宋体" w:hAnsi="宋体" w:cs="宋体"/>
          <w:kern w:val="0"/>
          <w:szCs w:val="21"/>
        </w:rPr>
        <w:t>等的</w:t>
      </w:r>
      <w:r>
        <w:rPr>
          <w:rFonts w:ascii="宋体" w:hAnsi="宋体" w:cs="宋体"/>
          <w:kern w:val="0"/>
          <w:szCs w:val="21"/>
        </w:rPr>
        <w:t>人员；IT企业的高层管理者、项目总监、项目经理</w:t>
      </w:r>
      <w:r>
        <w:rPr>
          <w:rFonts w:hint="eastAsia" w:ascii="宋体" w:hAnsi="宋体" w:cs="宋体"/>
          <w:kern w:val="0"/>
          <w:szCs w:val="21"/>
        </w:rPr>
        <w:t>及</w:t>
      </w:r>
      <w:r>
        <w:rPr>
          <w:rFonts w:ascii="宋体" w:hAnsi="宋体" w:cs="宋体"/>
          <w:kern w:val="0"/>
          <w:szCs w:val="21"/>
        </w:rPr>
        <w:t>项目骨干等人员；</w:t>
      </w:r>
      <w:r>
        <w:rPr>
          <w:rFonts w:hint="eastAsia" w:ascii="宋体" w:hAnsi="宋体" w:cs="宋体"/>
          <w:kern w:val="0"/>
          <w:szCs w:val="21"/>
        </w:rPr>
        <w:t>其他对信息化建设有兴趣并</w:t>
      </w:r>
      <w:r>
        <w:rPr>
          <w:rFonts w:ascii="宋体" w:hAnsi="宋体" w:cs="宋体"/>
          <w:kern w:val="0"/>
          <w:szCs w:val="21"/>
        </w:rPr>
        <w:t>致力于提升自己</w:t>
      </w:r>
      <w:r>
        <w:rPr>
          <w:rFonts w:hint="eastAsia" w:ascii="宋体" w:hAnsi="宋体" w:cs="宋体"/>
          <w:kern w:val="0"/>
          <w:szCs w:val="21"/>
        </w:rPr>
        <w:t>管理</w:t>
      </w:r>
      <w:r>
        <w:rPr>
          <w:rFonts w:ascii="宋体" w:hAnsi="宋体" w:cs="宋体"/>
          <w:kern w:val="0"/>
          <w:szCs w:val="21"/>
        </w:rPr>
        <w:t>水平的人员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三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hint="eastAsia" w:ascii="宋体" w:hAnsi="宋体" w:cs="宋体"/>
          <w:b/>
          <w:kern w:val="0"/>
          <w:szCs w:val="21"/>
        </w:rPr>
        <w:t xml:space="preserve"> 培养目标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通过管理科学和信息技术等课程学习，</w:t>
      </w:r>
      <w:r>
        <w:rPr>
          <w:rFonts w:ascii="宋体" w:hAnsi="宋体" w:cs="宋体"/>
          <w:kern w:val="0"/>
          <w:szCs w:val="21"/>
        </w:rPr>
        <w:t>培养</w:t>
      </w:r>
      <w:r>
        <w:rPr>
          <w:rFonts w:hint="eastAsia" w:ascii="宋体" w:hAnsi="宋体" w:cs="宋体"/>
          <w:kern w:val="0"/>
          <w:szCs w:val="21"/>
        </w:rPr>
        <w:t>“既能创新性思考，又能灵活性应用”，</w:t>
      </w:r>
      <w:r>
        <w:rPr>
          <w:rFonts w:ascii="宋体" w:hAnsi="宋体" w:cs="宋体"/>
          <w:kern w:val="0"/>
          <w:szCs w:val="21"/>
        </w:rPr>
        <w:t>能够从事</w:t>
      </w:r>
      <w:r>
        <w:rPr>
          <w:rFonts w:hint="eastAsia" w:ascii="宋体" w:hAnsi="宋体" w:cs="宋体"/>
          <w:kern w:val="0"/>
          <w:szCs w:val="21"/>
        </w:rPr>
        <w:t>IT项目管理</w:t>
      </w:r>
      <w:r>
        <w:rPr>
          <w:rFonts w:ascii="宋体" w:hAnsi="宋体" w:cs="宋体"/>
          <w:kern w:val="0"/>
          <w:szCs w:val="21"/>
        </w:rPr>
        <w:t>的高级专业人才</w:t>
      </w:r>
      <w:r>
        <w:rPr>
          <w:rFonts w:hint="eastAsia" w:ascii="宋体" w:hAnsi="宋体" w:cs="宋体"/>
          <w:kern w:val="0"/>
          <w:szCs w:val="21"/>
        </w:rPr>
        <w:t>，或者从事与信息化有关的管理业务的应用型人才</w:t>
      </w:r>
      <w:r>
        <w:rPr>
          <w:rFonts w:ascii="宋体" w:hAnsi="宋体" w:cs="宋体"/>
          <w:kern w:val="0"/>
          <w:szCs w:val="21"/>
        </w:rPr>
        <w:t>。</w:t>
      </w:r>
    </w:p>
    <w:p>
      <w:pPr>
        <w:widowControl/>
        <w:ind w:left="361" w:leftChars="172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四</w:t>
      </w:r>
      <w:r>
        <w:rPr>
          <w:rFonts w:ascii="宋体" w:hAnsi="宋体" w:cs="宋体"/>
          <w:b/>
          <w:kern w:val="0"/>
          <w:szCs w:val="21"/>
        </w:rPr>
        <w:t xml:space="preserve">、 </w:t>
      </w:r>
      <w:r>
        <w:rPr>
          <w:rFonts w:hint="eastAsia" w:ascii="宋体" w:hAnsi="宋体" w:cs="宋体"/>
          <w:b/>
          <w:kern w:val="0"/>
          <w:szCs w:val="21"/>
        </w:rPr>
        <w:t>培养方式与</w:t>
      </w:r>
      <w:r>
        <w:rPr>
          <w:rFonts w:ascii="宋体" w:hAnsi="宋体" w:cs="宋体"/>
          <w:b/>
          <w:kern w:val="0"/>
          <w:szCs w:val="21"/>
        </w:rPr>
        <w:t>教学方法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利用周末上课，采取理论与实践相结合、课堂讲授与自学相结合。发给学生讲授大纲，规定必读及参考书目，以利于自学。适当布置课后作业和上机作业。部分课程（如《项目管理》）将</w:t>
      </w:r>
      <w:r>
        <w:rPr>
          <w:rFonts w:ascii="宋体" w:hAnsi="宋体" w:cs="宋体"/>
          <w:kern w:val="0"/>
          <w:szCs w:val="21"/>
        </w:rPr>
        <w:t>采用</w:t>
      </w:r>
      <w:r>
        <w:rPr>
          <w:rFonts w:hint="eastAsia" w:ascii="宋体" w:hAnsi="宋体" w:cs="宋体"/>
          <w:kern w:val="0"/>
          <w:szCs w:val="21"/>
        </w:rPr>
        <w:t>案例分析、团队合作</w:t>
      </w:r>
      <w:r>
        <w:rPr>
          <w:rFonts w:ascii="宋体" w:hAnsi="宋体" w:cs="宋体"/>
          <w:kern w:val="0"/>
          <w:szCs w:val="21"/>
        </w:rPr>
        <w:t>、互动游戏等相结合</w:t>
      </w:r>
      <w:r>
        <w:rPr>
          <w:rFonts w:hint="eastAsia" w:ascii="宋体" w:hAnsi="宋体" w:cs="宋体"/>
          <w:kern w:val="0"/>
          <w:szCs w:val="21"/>
        </w:rPr>
        <w:t>的</w:t>
      </w:r>
      <w:r>
        <w:rPr>
          <w:rFonts w:ascii="宋体" w:hAnsi="宋体" w:cs="宋体"/>
          <w:kern w:val="0"/>
          <w:szCs w:val="21"/>
        </w:rPr>
        <w:t>教学手段</w:t>
      </w:r>
      <w:r>
        <w:rPr>
          <w:rFonts w:hint="eastAsia" w:ascii="宋体" w:hAnsi="宋体" w:cs="宋体"/>
          <w:kern w:val="0"/>
          <w:szCs w:val="21"/>
        </w:rPr>
        <w:t>以增进授课效果。</w:t>
      </w:r>
      <w:r>
        <w:rPr>
          <w:rFonts w:ascii="宋体" w:hAnsi="宋体" w:cs="宋体"/>
          <w:kern w:val="0"/>
          <w:szCs w:val="21"/>
        </w:rPr>
        <w:t>授课期间，</w:t>
      </w:r>
      <w:r>
        <w:rPr>
          <w:rFonts w:hint="eastAsia" w:ascii="宋体" w:hAnsi="宋体" w:cs="宋体"/>
          <w:kern w:val="0"/>
          <w:szCs w:val="21"/>
        </w:rPr>
        <w:t>还将引导学员适当参加国内外学者讲座、</w:t>
      </w:r>
      <w:r>
        <w:rPr>
          <w:rFonts w:ascii="宋体" w:hAnsi="宋体" w:cs="宋体"/>
          <w:kern w:val="0"/>
          <w:szCs w:val="21"/>
        </w:rPr>
        <w:t>企业</w:t>
      </w:r>
      <w:r>
        <w:rPr>
          <w:rFonts w:hint="eastAsia" w:ascii="宋体" w:hAnsi="宋体" w:cs="宋体"/>
          <w:kern w:val="0"/>
          <w:szCs w:val="21"/>
        </w:rPr>
        <w:t>高管和资深工程师</w:t>
      </w:r>
      <w:r>
        <w:rPr>
          <w:rFonts w:ascii="宋体" w:hAnsi="宋体" w:cs="宋体"/>
          <w:kern w:val="0"/>
          <w:szCs w:val="21"/>
        </w:rPr>
        <w:t>讲座、</w:t>
      </w:r>
      <w:r>
        <w:rPr>
          <w:rFonts w:hint="eastAsia" w:ascii="宋体" w:hAnsi="宋体" w:cs="宋体"/>
          <w:kern w:val="0"/>
          <w:szCs w:val="21"/>
        </w:rPr>
        <w:t>社交</w:t>
      </w:r>
      <w:r>
        <w:rPr>
          <w:rFonts w:ascii="宋体" w:hAnsi="宋体" w:cs="宋体"/>
          <w:kern w:val="0"/>
          <w:szCs w:val="21"/>
        </w:rPr>
        <w:t>沙龙、实地考察等活动。</w:t>
      </w: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五</w:t>
      </w:r>
      <w:r>
        <w:rPr>
          <w:rFonts w:ascii="宋体" w:hAnsi="宋体" w:cs="宋体"/>
          <w:b/>
          <w:kern w:val="0"/>
          <w:szCs w:val="21"/>
        </w:rPr>
        <w:t>、课程</w:t>
      </w:r>
      <w:r>
        <w:rPr>
          <w:rFonts w:hint="eastAsia" w:ascii="宋体" w:hAnsi="宋体" w:cs="宋体"/>
          <w:b/>
          <w:kern w:val="0"/>
          <w:szCs w:val="21"/>
        </w:rPr>
        <w:t>设置</w:t>
      </w:r>
    </w:p>
    <w:tbl>
      <w:tblPr>
        <w:tblStyle w:val="6"/>
        <w:tblW w:w="8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4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自然辩证法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项目管理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电子政务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软件开发工具与方法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博弈论与信息经济学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CIO与IT治理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现代统计方法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知识管理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管理研究方法论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决策分析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中国特色社会主义理论与实践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企业战略管理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高级管理学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</w:tbl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六、报名</w:t>
      </w:r>
      <w:r>
        <w:rPr>
          <w:rFonts w:ascii="宋体" w:hAnsi="宋体" w:cs="宋体"/>
          <w:b/>
          <w:kern w:val="0"/>
          <w:szCs w:val="21"/>
        </w:rPr>
        <w:t>条件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 拥护《中华人民共和国宪法》，遵纪守法</w:t>
      </w:r>
      <w:r>
        <w:rPr>
          <w:rFonts w:ascii="宋体" w:hAnsi="宋体" w:cs="宋体"/>
          <w:kern w:val="0"/>
          <w:szCs w:val="21"/>
        </w:rPr>
        <w:t>，品行端正，身体健康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并能坚持在职学习者。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 大专以上学历，具有本专业工作基础。</w:t>
      </w: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ind w:left="361" w:leftChars="17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七</w:t>
      </w:r>
      <w:r>
        <w:rPr>
          <w:rFonts w:ascii="宋体" w:hAnsi="宋体" w:cs="宋体"/>
          <w:b/>
          <w:kern w:val="0"/>
          <w:szCs w:val="21"/>
        </w:rPr>
        <w:t>、 报名办法</w:t>
      </w:r>
    </w:p>
    <w:p>
      <w:pPr>
        <w:widowControl/>
        <w:ind w:left="361" w:leftChars="17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报名</w:t>
      </w:r>
      <w:r>
        <w:rPr>
          <w:rFonts w:hint="eastAsia" w:ascii="宋体" w:hAnsi="宋体" w:cs="宋体"/>
          <w:kern w:val="0"/>
          <w:szCs w:val="21"/>
        </w:rPr>
        <w:t>需提交的材料：</w:t>
      </w:r>
    </w:p>
    <w:p>
      <w:pPr>
        <w:widowControl/>
        <w:ind w:left="361" w:leftChars="17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⑴本人最后学历证书的原件和复印件；</w:t>
      </w:r>
    </w:p>
    <w:p>
      <w:pPr>
        <w:widowControl/>
        <w:ind w:left="361" w:leftChars="17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⑵本人学位证书的原件和复印件；</w:t>
      </w:r>
    </w:p>
    <w:p>
      <w:pPr>
        <w:widowControl/>
        <w:ind w:left="361" w:leftChars="17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⑶填写课程</w:t>
      </w:r>
      <w:r>
        <w:rPr>
          <w:rFonts w:hint="eastAsia" w:ascii="宋体" w:hAnsi="宋体" w:cs="宋体"/>
          <w:kern w:val="0"/>
          <w:szCs w:val="21"/>
        </w:rPr>
        <w:t>研修班</w:t>
      </w:r>
      <w:r>
        <w:rPr>
          <w:rFonts w:ascii="宋体" w:hAnsi="宋体" w:cs="宋体"/>
          <w:kern w:val="0"/>
          <w:szCs w:val="21"/>
        </w:rPr>
        <w:t>报名登记表；</w:t>
      </w:r>
    </w:p>
    <w:p>
      <w:pPr>
        <w:widowControl/>
        <w:ind w:left="361" w:leftChars="17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⑷身份证复印件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widowControl/>
        <w:ind w:left="361" w:leftChars="172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八</w:t>
      </w:r>
      <w:r>
        <w:rPr>
          <w:rFonts w:ascii="宋体" w:hAnsi="宋体" w:cs="宋体"/>
          <w:b/>
          <w:kern w:val="0"/>
          <w:szCs w:val="21"/>
        </w:rPr>
        <w:t>、收费标准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 学费28</w:t>
      </w:r>
      <w:r>
        <w:rPr>
          <w:rFonts w:ascii="宋体" w:hAnsi="宋体" w:cs="宋体"/>
          <w:kern w:val="0"/>
          <w:szCs w:val="21"/>
        </w:rPr>
        <w:t>000元。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2. </w:t>
      </w:r>
      <w:r>
        <w:rPr>
          <w:rFonts w:ascii="宋体" w:hAnsi="宋体" w:cs="宋体"/>
          <w:kern w:val="0"/>
          <w:szCs w:val="21"/>
        </w:rPr>
        <w:t>交费方式</w:t>
      </w:r>
      <w:r>
        <w:rPr>
          <w:rFonts w:hint="eastAsia" w:ascii="宋体" w:hAnsi="宋体" w:cs="宋体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支票</w:t>
      </w:r>
      <w:r>
        <w:rPr>
          <w:rFonts w:hint="eastAsia" w:ascii="宋体" w:hAnsi="宋体" w:cs="宋体"/>
          <w:kern w:val="0"/>
          <w:szCs w:val="21"/>
        </w:rPr>
        <w:t>或</w:t>
      </w:r>
      <w:r>
        <w:rPr>
          <w:rFonts w:ascii="宋体" w:hAnsi="宋体" w:cs="宋体"/>
          <w:kern w:val="0"/>
          <w:szCs w:val="21"/>
        </w:rPr>
        <w:t>现金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 注意事项：研修班</w:t>
      </w:r>
      <w:r>
        <w:rPr>
          <w:rFonts w:ascii="宋体" w:hAnsi="宋体" w:cs="宋体"/>
          <w:kern w:val="0"/>
          <w:szCs w:val="21"/>
        </w:rPr>
        <w:t>正式开班上课后，学员因故不能坚持进修视作自动放弃学习，不退进修费。书费、资料费自理。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联系方式：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杜老师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13121135903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电话：010-62719327</w:t>
      </w:r>
      <w:bookmarkStart w:id="0" w:name="_GoBack"/>
      <w:bookmarkEnd w:id="0"/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widowControl/>
        <w:ind w:firstLine="480"/>
        <w:jc w:val="right"/>
        <w:rPr>
          <w:rFonts w:ascii="宋体" w:hAnsi="宋体" w:cs="宋体"/>
          <w:b/>
          <w:kern w:val="0"/>
          <w:szCs w:val="21"/>
        </w:rPr>
      </w:pPr>
    </w:p>
    <w:p>
      <w:pPr>
        <w:widowControl/>
        <w:ind w:firstLine="48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中国人民大学信息学院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楷体_GB2312" w:hAnsi="Calibri" w:eastAsia="楷体_GB2312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  <w:lang w:val="en-US" w:eastAsia="zh-CN" w:bidi="ar"/>
        </w:rPr>
        <w:t>中国人民大学高级课程研修班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exact"/>
        <w:ind w:left="0" w:right="0"/>
        <w:jc w:val="center"/>
      </w:pPr>
      <w:r>
        <w:rPr>
          <w:rFonts w:hint="default" w:ascii="楷体_GB2312" w:hAnsi="Calibri" w:eastAsia="楷体_GB2312" w:cs="宋体"/>
          <w:kern w:val="0"/>
          <w:sz w:val="32"/>
          <w:szCs w:val="32"/>
          <w:lang w:val="en-US" w:eastAsia="zh-CN" w:bidi="ar"/>
        </w:rPr>
        <w:t>报名表</w:t>
      </w:r>
      <w:r>
        <w:rPr>
          <w:rFonts w:hint="default" w:ascii="楷体_GB2312" w:hAnsi="Calibri" w:eastAsia="楷体_GB2312" w:cs="楷体_GB2312"/>
          <w:kern w:val="0"/>
          <w:sz w:val="32"/>
          <w:szCs w:val="32"/>
          <w:lang w:val="en-US" w:eastAsia="zh-CN" w:bidi="ar"/>
        </w:rPr>
        <w:t xml:space="preserve">  </w:t>
      </w:r>
    </w:p>
    <w:tbl>
      <w:tblPr>
        <w:tblStyle w:val="6"/>
        <w:tblpPr w:leftFromText="180" w:rightFromText="180" w:vertAnchor="text" w:horzAnchor="page" w:tblpX="1042" w:tblpY="391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805"/>
        <w:gridCol w:w="1259"/>
        <w:gridCol w:w="901"/>
        <w:gridCol w:w="1260"/>
        <w:gridCol w:w="126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出生年月日</w:t>
            </w:r>
            <w:r>
              <w:rPr>
                <w:rFonts w:ascii="Calibri" w:hAnsi="Calibri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政治面貌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/>
                <w:iCs w:val="0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贯</w:t>
            </w:r>
            <w:r>
              <w:rPr>
                <w:rFonts w:ascii="Calibri" w:hAnsi="Calibri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6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最后学历  </w:t>
            </w:r>
          </w:p>
        </w:tc>
        <w:tc>
          <w:tcPr>
            <w:tcW w:w="6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735" w:firstLineChars="35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月毕业于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1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最后学位</w:t>
            </w:r>
            <w:r>
              <w:rPr>
                <w:rFonts w:ascii="Calibri" w:hAnsi="Calibri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6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1575" w:firstLineChars="75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学士（未获得学位证书填写：无）</w:t>
            </w:r>
            <w:r>
              <w:rPr>
                <w:rFonts w:ascii="Calibri" w:hAnsi="Calibri" w:eastAsia="宋体" w:cs="Times New Roman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报名专业  </w:t>
            </w:r>
          </w:p>
        </w:tc>
        <w:tc>
          <w:tcPr>
            <w:tcW w:w="3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方向  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3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电子邮箱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3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手机  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26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学习及工</w:t>
            </w:r>
            <w:r>
              <w:rPr>
                <w:rFonts w:ascii="Calibri" w:hAnsi="Calibri" w:eastAsia="宋体" w:cs="Times New Roman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26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作简历</w:t>
            </w:r>
            <w:r>
              <w:rPr>
                <w:rFonts w:ascii="Calibri" w:hAnsi="Calibri" w:eastAsia="宋体" w:cs="Times New Roman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8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26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个人</w:t>
            </w:r>
            <w:r>
              <w:rPr>
                <w:rFonts w:ascii="Calibri" w:hAnsi="Calibri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26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学术成就</w:t>
            </w:r>
            <w:r>
              <w:rPr>
                <w:rFonts w:ascii="Calibri" w:hAnsi="Calibri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26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  <w:tc>
          <w:tcPr>
            <w:tcW w:w="8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227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所在单位</w:t>
            </w:r>
            <w:r>
              <w:rPr>
                <w:rFonts w:ascii="Calibri" w:hAnsi="Calibri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227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意见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  <w:tc>
          <w:tcPr>
            <w:tcW w:w="8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363" w:leftChars="3306" w:right="0" w:hanging="420" w:hanging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363" w:leftChars="3306" w:right="0" w:hanging="420" w:hanging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363" w:leftChars="3306" w:right="0" w:hanging="420" w:hangingChars="20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4" w:firstLineChars="270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（公章）</w:t>
            </w:r>
            <w:r>
              <w:rPr>
                <w:rFonts w:ascii="Calibri" w:hAnsi="Calibri" w:eastAsia="宋体" w:cs="Times New Roman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60" w:firstLineChars="260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 </w:t>
            </w:r>
          </w:p>
        </w:tc>
      </w:tr>
    </w:tbl>
    <w:p>
      <w:pPr>
        <w:widowControl/>
        <w:ind w:firstLine="480"/>
        <w:jc w:val="right"/>
        <w:rPr>
          <w:rFonts w:ascii="宋体" w:hAnsi="宋体" w:cs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E28"/>
    <w:rsid w:val="00030E7E"/>
    <w:rsid w:val="00161859"/>
    <w:rsid w:val="001D78BC"/>
    <w:rsid w:val="002B0592"/>
    <w:rsid w:val="00324972"/>
    <w:rsid w:val="00347BB1"/>
    <w:rsid w:val="00424601"/>
    <w:rsid w:val="00463113"/>
    <w:rsid w:val="004900D8"/>
    <w:rsid w:val="004B0D31"/>
    <w:rsid w:val="004D18FB"/>
    <w:rsid w:val="005A41F4"/>
    <w:rsid w:val="005B2F6B"/>
    <w:rsid w:val="00642C0E"/>
    <w:rsid w:val="006F4D3A"/>
    <w:rsid w:val="007E4392"/>
    <w:rsid w:val="00804882"/>
    <w:rsid w:val="00847D26"/>
    <w:rsid w:val="00980E28"/>
    <w:rsid w:val="00BA7E22"/>
    <w:rsid w:val="00DD7F2F"/>
    <w:rsid w:val="00DE29DA"/>
    <w:rsid w:val="00E74884"/>
    <w:rsid w:val="00EB73F5"/>
    <w:rsid w:val="00ED06A0"/>
    <w:rsid w:val="00F227FF"/>
    <w:rsid w:val="00FA500A"/>
    <w:rsid w:val="050E53AB"/>
    <w:rsid w:val="23D832AF"/>
    <w:rsid w:val="644A2D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1268</Characters>
  <Lines>10</Lines>
  <Paragraphs>2</Paragraphs>
  <ScaleCrop>false</ScaleCrop>
  <LinksUpToDate>false</LinksUpToDate>
  <CharactersWithSpaces>1488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2015-05-11T07:07:00Z</dcterms:created>
  <dc:creator>hp</dc:creator>
  <cp:lastModifiedBy>Administrator</cp:lastModifiedBy>
  <dcterms:modified xsi:type="dcterms:W3CDTF">2017-03-08T06:58:19Z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