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210" w:afterAutospacing="0" w:line="161" w:lineRule="atLeast"/>
        <w:jc w:val="center"/>
        <w:textAlignment w:val="baseline"/>
        <w:rPr>
          <w:rFonts w:ascii="Arial" w:hAnsi="Arial" w:eastAsia="Arial" w:cs="Arial"/>
          <w:color w:val="000000"/>
          <w:sz w:val="14"/>
          <w:szCs w:val="14"/>
        </w:rPr>
      </w:pPr>
      <w:r>
        <w:rPr>
          <w:rFonts w:hint="eastAsia" w:ascii="微软雅黑" w:hAnsi="微软雅黑" w:eastAsia="微软雅黑" w:cs="微软雅黑"/>
          <w:color w:val="3B6C1A"/>
          <w:sz w:val="44"/>
          <w:szCs w:val="44"/>
          <w:shd w:val="clear" w:color="auto" w:fill="FFFFFF"/>
          <w:lang w:val="en-US" w:eastAsia="zh-CN"/>
        </w:rPr>
        <w:t>马克思主义哲学博士预科</w:t>
      </w:r>
      <w:r>
        <w:rPr>
          <w:rFonts w:hint="eastAsia" w:ascii="微软雅黑" w:hAnsi="微软雅黑" w:eastAsia="微软雅黑" w:cs="微软雅黑"/>
          <w:color w:val="3B6C1A"/>
          <w:sz w:val="44"/>
          <w:szCs w:val="44"/>
          <w:shd w:val="clear" w:color="auto" w:fill="FFFFFF"/>
        </w:rPr>
        <w:t>班招生简章</w:t>
      </w:r>
    </w:p>
    <w:p>
      <w:pPr>
        <w:pStyle w:val="4"/>
        <w:widowControl/>
        <w:shd w:val="clear" w:color="auto" w:fill="FFFFFF"/>
        <w:spacing w:beforeAutospacing="0" w:after="210" w:afterAutospacing="0" w:line="357" w:lineRule="atLeast"/>
        <w:jc w:val="center"/>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【项目介绍】</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210" w:afterAutospacing="0" w:line="357" w:lineRule="atLeast"/>
        <w:textAlignment w:val="baseline"/>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210" w:afterAutospacing="0" w:line="357" w:lineRule="atLeast"/>
        <w:textAlignment w:val="baseline"/>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为深入贯彻落实习近平新时代中国特色社会主义思想，培养具备坚定的马克思主义信仰、具有深厚的马克思主义理论素养，能够解决中国实践问题的复合型高级人才，不少高校自2014年开始，陆续开设马克思主义哲学、马克思主义理论等博士专业，并按照马克思主义门类进行专业人才培养。目前，该项目已经成为我国高校培养马克思主义理论人才的重要途径。</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kern w:val="0"/>
          <w:sz w:val="21"/>
          <w:szCs w:val="21"/>
          <w:shd w:val="clear" w:color="auto" w:fill="FFFFFF"/>
          <w:lang w:val="en-US" w:eastAsia="zh-CN" w:bidi="ar-SA"/>
        </w:rPr>
        <w:t>但是，统计数据显示，90%以上的同学因为无法联系到合适的博导而倒在了材料审核的第一关。所以，如何找到一位合适的博导，在其指导下写出一篇具有学术含金量的读博研究计划是成功上岸的关键所在。遗憾的是，不少高校、科研机构、企业的在职在编人员，为日常事务所累，对自身的职业发展，对自身的学历诉求根本无暇顾及，更不用说联系博导，写读博研究计划。因此很多在职人员考博无门，或者对报考博士一直处于盲目摸索阶段，浪费了大量时间，</w:t>
      </w:r>
      <w:r>
        <w:rPr>
          <w:rFonts w:hint="eastAsia" w:ascii="宋体" w:hAnsi="宋体" w:eastAsia="宋体" w:cs="宋体"/>
          <w:color w:val="333333"/>
          <w:sz w:val="21"/>
          <w:szCs w:val="21"/>
          <w:shd w:val="clear" w:color="auto" w:fill="FFFFFF"/>
          <w:lang w:val="en-US" w:eastAsia="zh-CN"/>
        </w:rPr>
        <w:t>对于科研选题、查阅文献、读博研究计划构思更是缺乏总体认识。</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r>
        <w:rPr>
          <w:rFonts w:hint="eastAsia" w:ascii="宋体" w:hAnsi="宋体" w:eastAsia="宋体" w:cs="宋体"/>
          <w:color w:val="333333"/>
          <w:kern w:val="0"/>
          <w:sz w:val="21"/>
          <w:szCs w:val="21"/>
          <w:shd w:val="clear" w:color="auto" w:fill="FFFFFF"/>
          <w:lang w:val="en-US" w:eastAsia="zh-CN" w:bidi="ar-SA"/>
        </w:rPr>
        <w:t>为此，我们拟开设马克思主义哲学博士预科班，重点聚焦于在马克思主义哲学、马克思主义理论等研究方向。以博士生导师</w:t>
      </w:r>
      <w:r>
        <w:rPr>
          <w:rFonts w:hint="eastAsia" w:ascii="宋体" w:hAnsi="宋体" w:eastAsia="宋体" w:cs="宋体"/>
          <w:color w:val="333333"/>
          <w:sz w:val="21"/>
          <w:szCs w:val="21"/>
          <w:shd w:val="clear" w:color="auto" w:fill="FFFFFF"/>
          <w:lang w:val="en-US" w:eastAsia="zh-CN"/>
        </w:rPr>
        <w:t>的视角，告诉同学们如何与博导沟通，如何选题，如何构架出有分量的学术论文框架，让同学们迅速补齐读博研究计划以及科研论文的短板，扫平通往博士研究生入学道路上的障碍</w:t>
      </w:r>
      <w:r>
        <w:rPr>
          <w:rFonts w:hint="eastAsia" w:ascii="宋体" w:hAnsi="宋体" w:eastAsia="宋体" w:cs="宋体"/>
          <w:color w:val="333333"/>
          <w:sz w:val="21"/>
          <w:szCs w:val="21"/>
          <w:shd w:val="clear" w:color="auto" w:fill="FFFFFF"/>
        </w:rPr>
        <w:t>。</w:t>
      </w:r>
    </w:p>
    <w:p>
      <w:pPr>
        <w:pStyle w:val="4"/>
        <w:widowControl/>
        <w:shd w:val="clear" w:color="auto" w:fill="FFFFFF"/>
        <w:spacing w:beforeAutospacing="0" w:after="210" w:afterAutospacing="0" w:line="357" w:lineRule="atLeast"/>
        <w:ind w:firstLine="3162" w:firstLineChars="1500"/>
        <w:jc w:val="both"/>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【研究方向】</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sz w:val="21"/>
          <w:szCs w:val="21"/>
          <w:shd w:val="clear" w:color="auto" w:fill="FFFFFF"/>
        </w:rPr>
      </w:pPr>
    </w:p>
    <w:p>
      <w:pPr>
        <w:keepNext w:val="0"/>
        <w:keepLines w:val="0"/>
        <w:pageBreakBefore w:val="0"/>
        <w:widowControl w:val="0"/>
        <w:numPr>
          <w:ilvl w:val="0"/>
          <w:numId w:val="1"/>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马克思主义哲学                          2）马克思主义基本原理</w:t>
      </w:r>
    </w:p>
    <w:p>
      <w:pPr>
        <w:keepNext w:val="0"/>
        <w:keepLines w:val="0"/>
        <w:pageBreakBefore w:val="0"/>
        <w:widowControl w:val="0"/>
        <w:numPr>
          <w:ilvl w:val="0"/>
          <w:numId w:val="2"/>
        </w:numPr>
        <w:kinsoku/>
        <w:wordWrap/>
        <w:overflowPunct/>
        <w:topLinePunct w:val="0"/>
        <w:autoSpaceDE w:val="0"/>
        <w:autoSpaceDN w:val="0"/>
        <w:bidi w:val="0"/>
        <w:adjustRightInd/>
        <w:snapToGrid/>
        <w:spacing w:line="240" w:lineRule="auto"/>
        <w:ind w:firstLine="420" w:firstLineChars="200"/>
        <w:textAlignment w:val="auto"/>
        <w:rPr>
          <w:rFonts w:hint="default"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政治经济学                              4) 马克思主义发展史</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5）中共党史                                6）科学社会主义</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7）马克思主义中国化研究                    8）国外马克思主义研究</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xml:space="preserve">9）思想政治教育                           10）中国近现代史 </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eastAsia"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xml:space="preserve">11）马克思主义文艺理论                    12）马克思主义新闻研究 </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20" w:firstLineChars="200"/>
        <w:textAlignment w:val="auto"/>
        <w:rPr>
          <w:rFonts w:hint="default"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13)马克思主义法学                         14）马克思主义劳动经济学</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textAlignment w:val="auto"/>
        <w:rPr>
          <w:rFonts w:hint="default" w:ascii="宋体" w:hAnsi="宋体" w:eastAsia="宋体" w:cs="宋体"/>
          <w:color w:val="333333"/>
          <w:kern w:val="0"/>
          <w:sz w:val="21"/>
          <w:szCs w:val="21"/>
          <w:shd w:val="clear" w:color="auto" w:fill="FFFFFF"/>
          <w:lang w:val="en-US" w:eastAsia="zh-CN" w:bidi="ar-SA"/>
        </w:rPr>
      </w:pPr>
      <w:r>
        <w:rPr>
          <w:rFonts w:hint="eastAsia" w:ascii="宋体" w:hAnsi="宋体" w:eastAsia="宋体" w:cs="宋体"/>
          <w:color w:val="333333"/>
          <w:kern w:val="0"/>
          <w:sz w:val="21"/>
          <w:szCs w:val="21"/>
          <w:shd w:val="clear" w:color="auto" w:fill="FFFFFF"/>
          <w:lang w:val="en-US" w:eastAsia="zh-CN" w:bidi="ar-SA"/>
        </w:rPr>
        <w:t xml:space="preserve"> </w:t>
      </w:r>
    </w:p>
    <w:p>
      <w:pPr>
        <w:pStyle w:val="4"/>
        <w:widowControl/>
        <w:shd w:val="clear" w:color="auto" w:fill="FFFFFF"/>
        <w:spacing w:beforeAutospacing="0" w:after="210" w:afterAutospacing="0" w:line="357" w:lineRule="atLeast"/>
        <w:jc w:val="center"/>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w:t>
      </w:r>
      <w:r>
        <w:rPr>
          <w:rStyle w:val="7"/>
          <w:rFonts w:hint="eastAsia" w:ascii="宋体" w:hAnsi="宋体" w:eastAsia="宋体" w:cs="宋体"/>
          <w:color w:val="333333"/>
          <w:sz w:val="21"/>
          <w:szCs w:val="21"/>
          <w:shd w:val="clear" w:color="auto" w:fill="FFFFFF"/>
          <w:lang w:val="en-US" w:eastAsia="zh-CN"/>
        </w:rPr>
        <w:t>培训</w:t>
      </w:r>
      <w:r>
        <w:rPr>
          <w:rStyle w:val="7"/>
          <w:rFonts w:hint="eastAsia" w:ascii="宋体" w:hAnsi="宋体" w:eastAsia="宋体" w:cs="宋体"/>
          <w:color w:val="333333"/>
          <w:sz w:val="21"/>
          <w:szCs w:val="21"/>
          <w:shd w:val="clear" w:color="auto" w:fill="FFFFFF"/>
        </w:rPr>
        <w:t>特色】</w:t>
      </w:r>
    </w:p>
    <w:p>
      <w:pPr>
        <w:pStyle w:val="4"/>
        <w:widowControl/>
        <w:shd w:val="clear" w:color="auto" w:fill="FFFFFF"/>
        <w:spacing w:beforeAutospacing="0" w:after="210" w:afterAutospacing="0" w:line="357" w:lineRule="atLeast"/>
        <w:ind w:firstLine="422" w:firstLineChars="200"/>
        <w:textAlignment w:val="baseline"/>
        <w:rPr>
          <w:rFonts w:hint="eastAsia" w:ascii="Arial" w:hAnsi="Arial" w:eastAsia="宋体" w:cs="Arial"/>
          <w:color w:val="000000"/>
          <w:sz w:val="14"/>
          <w:szCs w:val="14"/>
          <w:lang w:eastAsia="zh-CN"/>
        </w:rPr>
      </w:pPr>
      <w:r>
        <w:rPr>
          <w:rStyle w:val="7"/>
          <w:rFonts w:hint="eastAsia" w:ascii="宋体" w:hAnsi="宋体" w:eastAsia="宋体" w:cs="宋体"/>
          <w:color w:val="333333"/>
          <w:sz w:val="21"/>
          <w:szCs w:val="21"/>
          <w:shd w:val="clear" w:color="auto" w:fill="FFFFFF"/>
        </w:rPr>
        <w:t>1、</w:t>
      </w:r>
      <w:r>
        <w:rPr>
          <w:rStyle w:val="7"/>
          <w:rFonts w:hint="eastAsia" w:ascii="宋体" w:hAnsi="宋体" w:eastAsia="宋体" w:cs="宋体"/>
          <w:color w:val="333333"/>
          <w:sz w:val="21"/>
          <w:szCs w:val="21"/>
          <w:shd w:val="clear" w:color="auto" w:fill="FFFFFF"/>
          <w:lang w:val="en-US" w:eastAsia="zh-CN"/>
        </w:rPr>
        <w:t>对接博导</w:t>
      </w:r>
      <w:r>
        <w:rPr>
          <w:rFonts w:hint="eastAsia" w:ascii="宋体" w:hAnsi="宋体" w:eastAsia="宋体" w:cs="宋体"/>
          <w:color w:val="333333"/>
          <w:sz w:val="21"/>
          <w:szCs w:val="21"/>
          <w:shd w:val="clear" w:color="auto" w:fill="FFFFFF"/>
        </w:rPr>
        <w:t>：</w:t>
      </w:r>
      <w:r>
        <w:rPr>
          <w:rFonts w:hint="eastAsia" w:ascii="宋体" w:hAnsi="宋体" w:eastAsia="宋体" w:cs="宋体"/>
          <w:color w:val="333333"/>
          <w:sz w:val="21"/>
          <w:szCs w:val="21"/>
          <w:shd w:val="clear" w:color="auto" w:fill="FFFFFF"/>
          <w:lang w:val="en-US" w:eastAsia="zh-CN"/>
        </w:rPr>
        <w:t>利用多年积累的资源与人脉，在全国开设</w:t>
      </w:r>
      <w:r>
        <w:rPr>
          <w:rFonts w:hint="eastAsia" w:ascii="宋体" w:hAnsi="宋体" w:eastAsia="宋体" w:cs="宋体"/>
          <w:color w:val="333333"/>
          <w:kern w:val="0"/>
          <w:sz w:val="21"/>
          <w:szCs w:val="21"/>
          <w:shd w:val="clear" w:color="auto" w:fill="FFFFFF"/>
          <w:lang w:val="en-US" w:eastAsia="zh-CN" w:bidi="ar-SA"/>
        </w:rPr>
        <w:t>马克思主义哲学专业博士的高校中遴选优秀博导，在学员与博导之间架起一座桥梁，省却同学陌生拜访博导遭遇的诸多挫折。</w:t>
      </w:r>
    </w:p>
    <w:p>
      <w:pPr>
        <w:pStyle w:val="4"/>
        <w:widowControl/>
        <w:shd w:val="clear" w:color="auto" w:fill="FFFFFF"/>
        <w:spacing w:beforeAutospacing="0" w:after="210" w:afterAutospacing="0" w:line="357" w:lineRule="atLeast"/>
        <w:ind w:firstLine="422" w:firstLineChars="200"/>
        <w:textAlignment w:val="baseline"/>
        <w:rPr>
          <w:rStyle w:val="7"/>
          <w:rFonts w:hint="default" w:ascii="宋体" w:hAnsi="宋体" w:eastAsia="宋体" w:cs="宋体"/>
          <w:color w:val="333333"/>
          <w:sz w:val="21"/>
          <w:szCs w:val="21"/>
          <w:shd w:val="clear" w:color="auto" w:fill="FFFFFF"/>
          <w:lang w:val="en-US" w:eastAsia="zh-CN"/>
        </w:rPr>
      </w:pPr>
      <w:r>
        <w:rPr>
          <w:rStyle w:val="7"/>
          <w:rFonts w:hint="eastAsia" w:ascii="宋体" w:hAnsi="宋体" w:eastAsia="宋体" w:cs="宋体"/>
          <w:color w:val="333333"/>
          <w:sz w:val="21"/>
          <w:szCs w:val="21"/>
          <w:shd w:val="clear" w:color="auto" w:fill="FFFFFF"/>
        </w:rPr>
        <w:t>2、</w:t>
      </w:r>
      <w:r>
        <w:rPr>
          <w:rStyle w:val="7"/>
          <w:rFonts w:hint="eastAsia" w:ascii="宋体" w:hAnsi="宋体" w:eastAsia="宋体" w:cs="宋体"/>
          <w:color w:val="333333"/>
          <w:sz w:val="21"/>
          <w:szCs w:val="21"/>
          <w:shd w:val="clear" w:color="auto" w:fill="FFFFFF"/>
          <w:lang w:val="en-US" w:eastAsia="zh-CN"/>
        </w:rPr>
        <w:t>考博辅导</w:t>
      </w:r>
      <w:r>
        <w:rPr>
          <w:rFonts w:hint="eastAsia" w:ascii="宋体" w:hAnsi="宋体" w:eastAsia="宋体" w:cs="宋体"/>
          <w:color w:val="333333"/>
          <w:sz w:val="21"/>
          <w:szCs w:val="21"/>
          <w:shd w:val="clear" w:color="auto" w:fill="FFFFFF"/>
          <w:lang w:val="en-US" w:eastAsia="zh-CN"/>
        </w:rPr>
        <w:t>：由具有丰富经验的老师提供报考高校咨询、专家推荐信准备、考博材料整理以及博士面试指导等服务，尽最大可能提高考博上岸率。</w:t>
      </w:r>
    </w:p>
    <w:p>
      <w:pPr>
        <w:pStyle w:val="4"/>
        <w:widowControl/>
        <w:shd w:val="clear" w:color="auto" w:fill="FFFFFF"/>
        <w:spacing w:beforeAutospacing="0" w:after="210" w:afterAutospacing="0" w:line="357" w:lineRule="atLeast"/>
        <w:ind w:firstLine="422" w:firstLineChars="200"/>
        <w:textAlignment w:val="baseline"/>
        <w:rPr>
          <w:rFonts w:hint="eastAsia" w:ascii="宋体" w:hAnsi="宋体" w:eastAsia="宋体" w:cs="宋体"/>
          <w:color w:val="333333"/>
          <w:sz w:val="21"/>
          <w:szCs w:val="21"/>
          <w:shd w:val="clear" w:color="auto" w:fill="FFFFFF"/>
        </w:rPr>
      </w:pPr>
      <w:r>
        <w:rPr>
          <w:rStyle w:val="7"/>
          <w:rFonts w:hint="eastAsia" w:ascii="宋体" w:hAnsi="宋体" w:eastAsia="宋体" w:cs="宋体"/>
          <w:color w:val="333333"/>
          <w:sz w:val="21"/>
          <w:szCs w:val="21"/>
          <w:shd w:val="clear" w:color="auto" w:fill="FFFFFF"/>
          <w:lang w:val="en-US" w:eastAsia="zh-CN"/>
        </w:rPr>
        <w:t>3、举办论坛：</w:t>
      </w:r>
      <w:r>
        <w:rPr>
          <w:rFonts w:hint="eastAsia" w:ascii="宋体" w:hAnsi="宋体" w:eastAsia="宋体" w:cs="宋体"/>
          <w:color w:val="333333"/>
          <w:sz w:val="21"/>
          <w:szCs w:val="21"/>
          <w:shd w:val="clear" w:color="auto" w:fill="FFFFFF"/>
        </w:rPr>
        <w:t>将组织学员</w:t>
      </w:r>
      <w:r>
        <w:rPr>
          <w:rFonts w:hint="eastAsia" w:ascii="宋体" w:hAnsi="宋体" w:eastAsia="宋体" w:cs="宋体"/>
          <w:color w:val="333333"/>
          <w:sz w:val="21"/>
          <w:szCs w:val="21"/>
          <w:shd w:val="clear" w:color="auto" w:fill="FFFFFF"/>
          <w:lang w:val="en-US" w:eastAsia="zh-CN"/>
        </w:rPr>
        <w:t>参加高峰论坛，</w:t>
      </w:r>
      <w:r>
        <w:rPr>
          <w:rFonts w:hint="eastAsia" w:ascii="宋体" w:hAnsi="宋体" w:eastAsia="宋体" w:cs="宋体"/>
          <w:color w:val="333333"/>
          <w:sz w:val="21"/>
          <w:szCs w:val="21"/>
          <w:shd w:val="clear" w:color="auto" w:fill="FFFFFF"/>
        </w:rPr>
        <w:t>打造最具活力与契合点的</w:t>
      </w:r>
      <w:r>
        <w:rPr>
          <w:rFonts w:hint="eastAsia" w:ascii="宋体" w:hAnsi="宋体" w:eastAsia="宋体" w:cs="宋体"/>
          <w:color w:val="333333"/>
          <w:sz w:val="21"/>
          <w:szCs w:val="21"/>
          <w:shd w:val="clear" w:color="auto" w:fill="FFFFFF"/>
          <w:lang w:val="en-US" w:eastAsia="zh-CN"/>
        </w:rPr>
        <w:t>学员</w:t>
      </w:r>
      <w:r>
        <w:rPr>
          <w:rFonts w:hint="eastAsia" w:ascii="宋体" w:hAnsi="宋体" w:eastAsia="宋体" w:cs="宋体"/>
          <w:color w:val="333333"/>
          <w:sz w:val="21"/>
          <w:szCs w:val="21"/>
          <w:shd w:val="clear" w:color="auto" w:fill="FFFFFF"/>
        </w:rPr>
        <w:t>经济体，通过学员与学员之间深入互动</w:t>
      </w:r>
      <w:r>
        <w:rPr>
          <w:rFonts w:hint="eastAsia" w:ascii="宋体" w:hAnsi="宋体" w:eastAsia="宋体" w:cs="宋体"/>
          <w:color w:val="333333"/>
          <w:sz w:val="21"/>
          <w:szCs w:val="21"/>
          <w:shd w:val="clear" w:color="auto" w:fill="FFFFFF"/>
          <w:lang w:eastAsia="zh-CN"/>
        </w:rPr>
        <w:t>，</w:t>
      </w:r>
      <w:r>
        <w:rPr>
          <w:rFonts w:hint="eastAsia" w:ascii="宋体" w:hAnsi="宋体" w:eastAsia="宋体" w:cs="宋体"/>
          <w:color w:val="333333"/>
          <w:sz w:val="21"/>
          <w:szCs w:val="21"/>
          <w:shd w:val="clear" w:color="auto" w:fill="FFFFFF"/>
          <w:lang w:val="en-US" w:eastAsia="zh-CN"/>
        </w:rPr>
        <w:t>实现</w:t>
      </w:r>
      <w:r>
        <w:rPr>
          <w:rFonts w:hint="eastAsia" w:ascii="宋体" w:hAnsi="宋体" w:eastAsia="宋体" w:cs="宋体"/>
          <w:color w:val="333333"/>
          <w:sz w:val="21"/>
          <w:szCs w:val="21"/>
          <w:shd w:val="clear" w:color="auto" w:fill="FFFFFF"/>
        </w:rPr>
        <w:t>资源共享。</w:t>
      </w:r>
    </w:p>
    <w:p>
      <w:pPr>
        <w:pStyle w:val="4"/>
        <w:widowControl/>
        <w:shd w:val="clear" w:color="auto" w:fill="FFFFFF"/>
        <w:spacing w:beforeAutospacing="0" w:after="210" w:afterAutospacing="0" w:line="357" w:lineRule="atLeast"/>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【招生对象】</w:t>
      </w:r>
    </w:p>
    <w:p>
      <w:pPr>
        <w:pStyle w:val="4"/>
        <w:widowControl/>
        <w:numPr>
          <w:ilvl w:val="0"/>
          <w:numId w:val="3"/>
        </w:numPr>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高校、科研机构在职在编人员</w:t>
      </w:r>
    </w:p>
    <w:p>
      <w:pPr>
        <w:pStyle w:val="4"/>
        <w:widowControl/>
        <w:numPr>
          <w:ilvl w:val="0"/>
          <w:numId w:val="3"/>
        </w:numPr>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党政机关、新闻媒体、企业的在职在编人员</w:t>
      </w:r>
    </w:p>
    <w:p>
      <w:pPr>
        <w:pStyle w:val="4"/>
        <w:widowControl/>
        <w:numPr>
          <w:ilvl w:val="0"/>
          <w:numId w:val="3"/>
        </w:numPr>
        <w:shd w:val="clear" w:color="auto" w:fill="FFFFFF"/>
        <w:spacing w:beforeAutospacing="0" w:after="210" w:afterAutospacing="0" w:line="357" w:lineRule="atLeast"/>
        <w:ind w:firstLine="420" w:firstLineChars="20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lang w:val="en-US" w:eastAsia="zh-CN"/>
        </w:rPr>
        <w:t>有志于从事马克思主义理论研究的社会人士</w:t>
      </w:r>
    </w:p>
    <w:p>
      <w:pPr>
        <w:pStyle w:val="4"/>
        <w:widowControl/>
        <w:numPr>
          <w:ilvl w:val="0"/>
          <w:numId w:val="0"/>
        </w:numPr>
        <w:shd w:val="clear" w:color="auto" w:fill="FFFFFF"/>
        <w:spacing w:beforeAutospacing="0" w:after="210" w:afterAutospacing="0" w:line="357" w:lineRule="atLeast"/>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lang w:val="en-US" w:eastAsia="zh-CN"/>
        </w:rPr>
        <w:t xml:space="preserve">  </w:t>
      </w:r>
      <w:r>
        <w:rPr>
          <w:rStyle w:val="7"/>
          <w:rFonts w:hint="eastAsia" w:ascii="宋体" w:hAnsi="宋体" w:eastAsia="宋体" w:cs="宋体"/>
          <w:color w:val="333333"/>
          <w:sz w:val="21"/>
          <w:szCs w:val="21"/>
          <w:shd w:val="clear" w:color="auto" w:fill="FFFFFF"/>
        </w:rPr>
        <w:t>【报名条件】</w:t>
      </w:r>
    </w:p>
    <w:p>
      <w:pPr>
        <w:pStyle w:val="4"/>
        <w:widowControl/>
        <w:numPr>
          <w:ilvl w:val="0"/>
          <w:numId w:val="4"/>
        </w:numPr>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lang w:val="en-US" w:eastAsia="zh-CN"/>
        </w:rPr>
      </w:pPr>
      <w:r>
        <w:rPr>
          <w:rFonts w:hint="eastAsia" w:ascii="宋体" w:hAnsi="宋体" w:eastAsia="宋体" w:cs="宋体"/>
          <w:color w:val="333333"/>
          <w:sz w:val="21"/>
          <w:szCs w:val="21"/>
          <w:shd w:val="clear" w:color="auto" w:fill="FFFFFF"/>
        </w:rPr>
        <w:t>具有</w:t>
      </w:r>
      <w:r>
        <w:rPr>
          <w:rFonts w:hint="eastAsia" w:ascii="宋体" w:hAnsi="宋体" w:eastAsia="宋体" w:cs="宋体"/>
          <w:color w:val="333333"/>
          <w:sz w:val="21"/>
          <w:szCs w:val="21"/>
          <w:shd w:val="clear" w:color="auto" w:fill="FFFFFF"/>
          <w:lang w:val="en-US" w:eastAsia="zh-CN"/>
        </w:rPr>
        <w:t>硕士学位</w:t>
      </w:r>
    </w:p>
    <w:p>
      <w:pPr>
        <w:pStyle w:val="4"/>
        <w:widowControl/>
        <w:numPr>
          <w:ilvl w:val="0"/>
          <w:numId w:val="0"/>
        </w:numPr>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lang w:val="en-US" w:eastAsia="zh-CN"/>
        </w:rPr>
        <w:t>2、</w:t>
      </w:r>
      <w:r>
        <w:rPr>
          <w:rFonts w:hint="eastAsia" w:ascii="宋体" w:hAnsi="宋体" w:eastAsia="宋体" w:cs="宋体"/>
          <w:color w:val="333333"/>
          <w:sz w:val="21"/>
          <w:szCs w:val="21"/>
          <w:shd w:val="clear" w:color="auto" w:fill="FFFFFF"/>
        </w:rPr>
        <w:t>拥护中国共产党的领导，品德良好，遵纪守法，身体健康</w:t>
      </w:r>
    </w:p>
    <w:p>
      <w:pPr>
        <w:pStyle w:val="4"/>
        <w:widowControl/>
        <w:shd w:val="clear" w:color="auto" w:fill="FFFFFF"/>
        <w:spacing w:beforeAutospacing="0" w:after="210" w:afterAutospacing="0" w:line="357" w:lineRule="atLeast"/>
        <w:ind w:firstLine="211" w:firstLineChars="100"/>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w:t>
      </w:r>
      <w:r>
        <w:rPr>
          <w:rStyle w:val="7"/>
          <w:rFonts w:hint="eastAsia" w:ascii="宋体" w:hAnsi="宋体" w:eastAsia="宋体" w:cs="宋体"/>
          <w:color w:val="333333"/>
          <w:sz w:val="21"/>
          <w:szCs w:val="21"/>
          <w:shd w:val="clear" w:color="auto" w:fill="FFFFFF"/>
          <w:lang w:val="en-US" w:eastAsia="zh-CN"/>
        </w:rPr>
        <w:t>培训</w:t>
      </w:r>
      <w:r>
        <w:rPr>
          <w:rStyle w:val="7"/>
          <w:rFonts w:hint="eastAsia" w:ascii="宋体" w:hAnsi="宋体" w:eastAsia="宋体" w:cs="宋体"/>
          <w:color w:val="333333"/>
          <w:sz w:val="21"/>
          <w:szCs w:val="21"/>
          <w:shd w:val="clear" w:color="auto" w:fill="FFFFFF"/>
        </w:rPr>
        <w:t>安排】</w:t>
      </w:r>
    </w:p>
    <w:p>
      <w:pPr>
        <w:pStyle w:val="4"/>
        <w:widowControl/>
        <w:shd w:val="clear" w:color="auto" w:fill="FFFFFF"/>
        <w:spacing w:beforeAutospacing="0" w:after="210" w:afterAutospacing="0" w:line="357" w:lineRule="atLeast"/>
        <w:ind w:firstLine="63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lang w:val="en-US" w:eastAsia="zh-CN"/>
        </w:rPr>
        <w:t>时   间</w:t>
      </w:r>
      <w:r>
        <w:rPr>
          <w:rFonts w:hint="eastAsia" w:ascii="宋体" w:hAnsi="宋体" w:eastAsia="宋体" w:cs="宋体"/>
          <w:color w:val="333333"/>
          <w:sz w:val="21"/>
          <w:szCs w:val="21"/>
          <w:shd w:val="clear" w:color="auto" w:fill="FFFFFF"/>
        </w:rPr>
        <w:t>：</w:t>
      </w:r>
      <w:r>
        <w:rPr>
          <w:rFonts w:hint="eastAsia" w:ascii="宋体" w:hAnsi="宋体" w:eastAsia="宋体" w:cs="宋体"/>
          <w:color w:val="333333"/>
          <w:sz w:val="21"/>
          <w:szCs w:val="21"/>
          <w:shd w:val="clear" w:color="auto" w:fill="FFFFFF"/>
          <w:lang w:val="en-US" w:eastAsia="zh-CN"/>
        </w:rPr>
        <w:t>1</w:t>
      </w:r>
      <w:r>
        <w:rPr>
          <w:rFonts w:hint="eastAsia" w:ascii="宋体" w:hAnsi="宋体" w:eastAsia="宋体" w:cs="宋体"/>
          <w:color w:val="333333"/>
          <w:sz w:val="21"/>
          <w:szCs w:val="21"/>
          <w:shd w:val="clear" w:color="auto" w:fill="FFFFFF"/>
        </w:rPr>
        <w:t>年</w:t>
      </w:r>
    </w:p>
    <w:p>
      <w:pPr>
        <w:pStyle w:val="4"/>
        <w:widowControl/>
        <w:shd w:val="clear" w:color="auto" w:fill="FFFFFF"/>
        <w:spacing w:beforeAutospacing="0" w:after="210" w:afterAutospacing="0" w:line="357" w:lineRule="atLeast"/>
        <w:ind w:firstLine="211" w:firstLineChars="100"/>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w:t>
      </w:r>
      <w:r>
        <w:rPr>
          <w:rStyle w:val="7"/>
          <w:rFonts w:hint="eastAsia" w:ascii="宋体" w:hAnsi="宋体" w:eastAsia="宋体" w:cs="宋体"/>
          <w:color w:val="333333"/>
          <w:sz w:val="21"/>
          <w:szCs w:val="21"/>
          <w:shd w:val="clear" w:color="auto" w:fill="FFFFFF"/>
          <w:lang w:val="en-US" w:eastAsia="zh-CN"/>
        </w:rPr>
        <w:t>培训</w:t>
      </w:r>
      <w:r>
        <w:rPr>
          <w:rStyle w:val="7"/>
          <w:rFonts w:hint="eastAsia" w:ascii="宋体" w:hAnsi="宋体" w:eastAsia="宋体" w:cs="宋体"/>
          <w:color w:val="333333"/>
          <w:sz w:val="21"/>
          <w:szCs w:val="21"/>
          <w:shd w:val="clear" w:color="auto" w:fill="FFFFFF"/>
        </w:rPr>
        <w:t>费用】</w:t>
      </w:r>
    </w:p>
    <w:p>
      <w:pPr>
        <w:pStyle w:val="4"/>
        <w:widowControl/>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lang w:eastAsia="zh-CN"/>
        </w:rPr>
      </w:pPr>
      <w:r>
        <w:rPr>
          <w:rFonts w:hint="eastAsia" w:ascii="宋体" w:hAnsi="宋体" w:eastAsia="宋体" w:cs="宋体"/>
          <w:color w:val="333333"/>
          <w:sz w:val="21"/>
          <w:szCs w:val="21"/>
          <w:shd w:val="clear" w:color="auto" w:fill="FFFFFF"/>
          <w:lang w:val="en-US" w:eastAsia="zh-CN"/>
        </w:rPr>
        <w:t>培训</w:t>
      </w:r>
      <w:r>
        <w:rPr>
          <w:rFonts w:hint="eastAsia" w:ascii="宋体" w:hAnsi="宋体" w:eastAsia="宋体" w:cs="宋体"/>
          <w:color w:val="333333"/>
          <w:sz w:val="21"/>
          <w:szCs w:val="21"/>
          <w:shd w:val="clear" w:color="auto" w:fill="FFFFFF"/>
        </w:rPr>
        <w:t>费</w:t>
      </w:r>
      <w:r>
        <w:rPr>
          <w:rFonts w:hint="eastAsia" w:ascii="宋体" w:hAnsi="宋体" w:eastAsia="宋体" w:cs="宋体"/>
          <w:color w:val="333333"/>
          <w:sz w:val="21"/>
          <w:szCs w:val="21"/>
          <w:shd w:val="clear" w:color="auto" w:fill="FFFFFF"/>
          <w:lang w:val="en-US" w:eastAsia="zh-CN"/>
        </w:rPr>
        <w:t>4800</w:t>
      </w:r>
      <w:r>
        <w:rPr>
          <w:rFonts w:hint="eastAsia" w:ascii="宋体" w:hAnsi="宋体" w:eastAsia="宋体" w:cs="宋体"/>
          <w:color w:val="333333"/>
          <w:sz w:val="21"/>
          <w:szCs w:val="21"/>
          <w:shd w:val="clear" w:color="auto" w:fill="FFFFFF"/>
        </w:rPr>
        <w:t>0元，</w:t>
      </w:r>
      <w:r>
        <w:rPr>
          <w:rFonts w:hint="eastAsia" w:ascii="宋体" w:hAnsi="宋体" w:eastAsia="宋体" w:cs="宋体"/>
          <w:color w:val="333333"/>
          <w:sz w:val="21"/>
          <w:szCs w:val="21"/>
          <w:shd w:val="clear" w:color="auto" w:fill="FFFFFF"/>
          <w:lang w:val="en-US" w:eastAsia="zh-CN"/>
        </w:rPr>
        <w:t>报名</w:t>
      </w:r>
      <w:r>
        <w:rPr>
          <w:rFonts w:hint="eastAsia" w:ascii="宋体" w:hAnsi="宋体" w:eastAsia="宋体" w:cs="宋体"/>
          <w:color w:val="333333"/>
          <w:sz w:val="21"/>
          <w:szCs w:val="21"/>
          <w:shd w:val="clear" w:color="auto" w:fill="FFFFFF"/>
        </w:rPr>
        <w:t>费2000元；合计人民币</w:t>
      </w:r>
      <w:bookmarkStart w:id="0" w:name="_GoBack"/>
      <w:r>
        <w:rPr>
          <w:rFonts w:hint="eastAsia" w:ascii="宋体" w:hAnsi="宋体" w:eastAsia="宋体" w:cs="宋体"/>
          <w:color w:val="333333"/>
          <w:sz w:val="21"/>
          <w:szCs w:val="21"/>
          <w:shd w:val="clear" w:color="auto" w:fill="FFFFFF"/>
          <w:lang w:val="en-US" w:eastAsia="zh-CN"/>
        </w:rPr>
        <w:t>500</w:t>
      </w:r>
      <w:r>
        <w:rPr>
          <w:rFonts w:hint="eastAsia" w:ascii="宋体" w:hAnsi="宋体" w:eastAsia="宋体" w:cs="宋体"/>
          <w:color w:val="333333"/>
          <w:sz w:val="21"/>
          <w:szCs w:val="21"/>
          <w:shd w:val="clear" w:color="auto" w:fill="FFFFFF"/>
        </w:rPr>
        <w:t>00</w:t>
      </w:r>
      <w:bookmarkEnd w:id="0"/>
      <w:r>
        <w:rPr>
          <w:rFonts w:hint="eastAsia" w:ascii="宋体" w:hAnsi="宋体" w:eastAsia="宋体" w:cs="宋体"/>
          <w:color w:val="333333"/>
          <w:sz w:val="21"/>
          <w:szCs w:val="21"/>
          <w:shd w:val="clear" w:color="auto" w:fill="FFFFFF"/>
        </w:rPr>
        <w:t>元。</w:t>
      </w:r>
    </w:p>
    <w:p>
      <w:pPr>
        <w:pStyle w:val="4"/>
        <w:widowControl/>
        <w:shd w:val="clear" w:color="auto" w:fill="FFFFFF"/>
        <w:spacing w:beforeAutospacing="0" w:after="210" w:afterAutospacing="0" w:line="357" w:lineRule="atLeast"/>
        <w:ind w:firstLine="211" w:firstLineChars="100"/>
        <w:textAlignment w:val="baseline"/>
        <w:rPr>
          <w:rFonts w:ascii="Arial" w:hAnsi="Arial" w:eastAsia="Arial" w:cs="Arial"/>
          <w:color w:val="000000"/>
          <w:sz w:val="14"/>
          <w:szCs w:val="14"/>
        </w:rPr>
      </w:pPr>
      <w:r>
        <w:rPr>
          <w:rStyle w:val="7"/>
          <w:rFonts w:hint="eastAsia" w:ascii="宋体" w:hAnsi="宋体" w:eastAsia="宋体" w:cs="宋体"/>
          <w:color w:val="333333"/>
          <w:sz w:val="21"/>
          <w:szCs w:val="21"/>
          <w:shd w:val="clear" w:color="auto" w:fill="FFFFFF"/>
        </w:rPr>
        <w:t>【报名程序】</w:t>
      </w:r>
    </w:p>
    <w:p>
      <w:pPr>
        <w:pStyle w:val="4"/>
        <w:widowControl/>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学员提交报名申请表、个人身份证复印件、学历学位证书复印件、2寸免冠彩色近期照片</w:t>
      </w:r>
      <w:r>
        <w:rPr>
          <w:rFonts w:hint="eastAsia" w:ascii="宋体" w:hAnsi="宋体" w:eastAsia="宋体" w:cs="宋体"/>
          <w:color w:val="333333"/>
          <w:sz w:val="21"/>
          <w:szCs w:val="21"/>
          <w:shd w:val="clear" w:color="auto" w:fill="FFFFFF"/>
          <w:lang w:val="en-US" w:eastAsia="zh-CN"/>
        </w:rPr>
        <w:t>2</w:t>
      </w:r>
      <w:r>
        <w:rPr>
          <w:rFonts w:hint="eastAsia" w:ascii="宋体" w:hAnsi="宋体" w:eastAsia="宋体" w:cs="宋体"/>
          <w:color w:val="333333"/>
          <w:sz w:val="21"/>
          <w:szCs w:val="21"/>
          <w:shd w:val="clear" w:color="auto" w:fill="FFFFFF"/>
        </w:rPr>
        <w:t>张。</w:t>
      </w:r>
    </w:p>
    <w:p>
      <w:pPr>
        <w:pStyle w:val="4"/>
        <w:widowControl/>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审核学员报名申请资料，择优录取；</w:t>
      </w:r>
    </w:p>
    <w:p>
      <w:pPr>
        <w:pStyle w:val="4"/>
        <w:widowControl/>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已录取学员寄发</w:t>
      </w:r>
      <w:r>
        <w:rPr>
          <w:rFonts w:hint="eastAsia" w:ascii="宋体" w:hAnsi="宋体" w:eastAsia="宋体" w:cs="宋体"/>
          <w:color w:val="333333"/>
          <w:sz w:val="21"/>
          <w:szCs w:val="21"/>
          <w:shd w:val="clear" w:color="auto" w:fill="FFFFFF"/>
          <w:lang w:val="en-US" w:eastAsia="zh-CN"/>
        </w:rPr>
        <w:t>缴费</w:t>
      </w:r>
      <w:r>
        <w:rPr>
          <w:rFonts w:hint="eastAsia" w:ascii="宋体" w:hAnsi="宋体" w:eastAsia="宋体" w:cs="宋体"/>
          <w:color w:val="333333"/>
          <w:sz w:val="21"/>
          <w:szCs w:val="21"/>
          <w:shd w:val="clear" w:color="auto" w:fill="FFFFFF"/>
        </w:rPr>
        <w:t>通知书；</w:t>
      </w:r>
    </w:p>
    <w:p>
      <w:pPr>
        <w:pStyle w:val="4"/>
        <w:widowControl/>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收到</w:t>
      </w:r>
      <w:r>
        <w:rPr>
          <w:rFonts w:hint="eastAsia" w:ascii="宋体" w:hAnsi="宋体" w:eastAsia="宋体" w:cs="宋体"/>
          <w:color w:val="333333"/>
          <w:sz w:val="21"/>
          <w:szCs w:val="21"/>
          <w:shd w:val="clear" w:color="auto" w:fill="FFFFFF"/>
          <w:lang w:val="en-US" w:eastAsia="zh-CN"/>
        </w:rPr>
        <w:t>缴费</w:t>
      </w:r>
      <w:r>
        <w:rPr>
          <w:rFonts w:hint="eastAsia" w:ascii="宋体" w:hAnsi="宋体" w:eastAsia="宋体" w:cs="宋体"/>
          <w:color w:val="333333"/>
          <w:sz w:val="21"/>
          <w:szCs w:val="21"/>
          <w:shd w:val="clear" w:color="auto" w:fill="FFFFFF"/>
        </w:rPr>
        <w:t>通知书后按规定方式与时间交纳学费；</w:t>
      </w:r>
    </w:p>
    <w:p>
      <w:pPr>
        <w:pStyle w:val="4"/>
        <w:widowControl/>
        <w:shd w:val="clear" w:color="auto" w:fill="FFFFFF"/>
        <w:spacing w:beforeAutospacing="0" w:after="210" w:afterAutospacing="0" w:line="357" w:lineRule="atLeast"/>
        <w:ind w:firstLine="630" w:firstLineChars="300"/>
        <w:textAlignment w:val="baseline"/>
        <w:rPr>
          <w:rFonts w:ascii="Arial" w:hAnsi="Arial" w:eastAsia="Arial" w:cs="Arial"/>
          <w:color w:val="000000"/>
          <w:sz w:val="14"/>
          <w:szCs w:val="14"/>
        </w:rPr>
      </w:pPr>
      <w:r>
        <w:rPr>
          <w:rFonts w:hint="eastAsia" w:ascii="宋体" w:hAnsi="宋体" w:eastAsia="宋体" w:cs="宋体"/>
          <w:color w:val="333333"/>
          <w:sz w:val="21"/>
          <w:szCs w:val="21"/>
          <w:shd w:val="clear" w:color="auto" w:fill="FFFFFF"/>
        </w:rPr>
        <w:t>学员持交费凭证</w:t>
      </w:r>
      <w:r>
        <w:rPr>
          <w:rFonts w:hint="eastAsia" w:ascii="宋体" w:hAnsi="宋体" w:eastAsia="宋体" w:cs="宋体"/>
          <w:color w:val="333333"/>
          <w:sz w:val="21"/>
          <w:szCs w:val="21"/>
          <w:shd w:val="clear" w:color="auto" w:fill="FFFFFF"/>
          <w:lang w:val="en-US" w:eastAsia="zh-CN"/>
        </w:rPr>
        <w:t>入班，</w:t>
      </w:r>
      <w:r>
        <w:rPr>
          <w:rFonts w:hint="eastAsia" w:ascii="宋体" w:hAnsi="宋体" w:eastAsia="宋体" w:cs="宋体"/>
          <w:color w:val="333333"/>
          <w:sz w:val="21"/>
          <w:szCs w:val="21"/>
          <w:shd w:val="clear" w:color="auto" w:fill="FFFFFF"/>
        </w:rPr>
        <w:t>领取相关资料，正式入学。</w:t>
      </w:r>
    </w:p>
    <w:p>
      <w:pPr>
        <w:pStyle w:val="4"/>
        <w:widowControl/>
        <w:shd w:val="clear" w:color="auto" w:fill="FFFFFF"/>
        <w:spacing w:beforeAutospacing="0" w:after="210" w:afterAutospacing="0" w:line="357" w:lineRule="atLeast"/>
        <w:ind w:firstLine="630"/>
        <w:textAlignment w:val="baseline"/>
        <w:rPr>
          <w:rFonts w:hint="eastAsia" w:ascii="宋体" w:hAnsi="宋体" w:eastAsia="宋体" w:cs="宋体"/>
          <w:color w:val="333333"/>
          <w:sz w:val="21"/>
          <w:szCs w:val="21"/>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8DF34"/>
    <w:multiLevelType w:val="singleLevel"/>
    <w:tmpl w:val="8E18DF34"/>
    <w:lvl w:ilvl="0" w:tentative="0">
      <w:start w:val="1"/>
      <w:numFmt w:val="decimal"/>
      <w:suff w:val="nothing"/>
      <w:lvlText w:val="%1、"/>
      <w:lvlJc w:val="left"/>
    </w:lvl>
  </w:abstractNum>
  <w:abstractNum w:abstractNumId="1">
    <w:nsid w:val="EC5E53F9"/>
    <w:multiLevelType w:val="singleLevel"/>
    <w:tmpl w:val="EC5E53F9"/>
    <w:lvl w:ilvl="0" w:tentative="0">
      <w:start w:val="1"/>
      <w:numFmt w:val="decimal"/>
      <w:suff w:val="nothing"/>
      <w:lvlText w:val="%1）"/>
      <w:lvlJc w:val="left"/>
    </w:lvl>
  </w:abstractNum>
  <w:abstractNum w:abstractNumId="2">
    <w:nsid w:val="FE8AD688"/>
    <w:multiLevelType w:val="singleLevel"/>
    <w:tmpl w:val="FE8AD688"/>
    <w:lvl w:ilvl="0" w:tentative="0">
      <w:start w:val="3"/>
      <w:numFmt w:val="decimal"/>
      <w:suff w:val="space"/>
      <w:lvlText w:val="%1)"/>
      <w:lvlJc w:val="left"/>
    </w:lvl>
  </w:abstractNum>
  <w:abstractNum w:abstractNumId="3">
    <w:nsid w:val="48209232"/>
    <w:multiLevelType w:val="singleLevel"/>
    <w:tmpl w:val="48209232"/>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xY2E5NGM0ZDBmZDNiZTMwN2FhMWM2YTY1Njk3ODgifQ=="/>
  </w:docVars>
  <w:rsids>
    <w:rsidRoot w:val="4F7D63D6"/>
    <w:rsid w:val="00074723"/>
    <w:rsid w:val="003F40DE"/>
    <w:rsid w:val="00563B2F"/>
    <w:rsid w:val="005D4603"/>
    <w:rsid w:val="007F2AAB"/>
    <w:rsid w:val="00B1049D"/>
    <w:rsid w:val="00D429F4"/>
    <w:rsid w:val="00D43D8C"/>
    <w:rsid w:val="00F824DC"/>
    <w:rsid w:val="01407645"/>
    <w:rsid w:val="029B70C2"/>
    <w:rsid w:val="02B5509C"/>
    <w:rsid w:val="030930CD"/>
    <w:rsid w:val="036B7036"/>
    <w:rsid w:val="03A674FA"/>
    <w:rsid w:val="046107EB"/>
    <w:rsid w:val="054B3F11"/>
    <w:rsid w:val="05934FF4"/>
    <w:rsid w:val="0AD61939"/>
    <w:rsid w:val="0B892750"/>
    <w:rsid w:val="0CD404D2"/>
    <w:rsid w:val="0CD75EFB"/>
    <w:rsid w:val="0CD84A76"/>
    <w:rsid w:val="0CDE6ACB"/>
    <w:rsid w:val="0D4F6B44"/>
    <w:rsid w:val="0F2747E8"/>
    <w:rsid w:val="10B97734"/>
    <w:rsid w:val="11E14EEE"/>
    <w:rsid w:val="12475328"/>
    <w:rsid w:val="12EA61CA"/>
    <w:rsid w:val="14264FE0"/>
    <w:rsid w:val="148F527B"/>
    <w:rsid w:val="15067397"/>
    <w:rsid w:val="15E65515"/>
    <w:rsid w:val="16744F86"/>
    <w:rsid w:val="17115793"/>
    <w:rsid w:val="184625EB"/>
    <w:rsid w:val="18A62B93"/>
    <w:rsid w:val="1A116732"/>
    <w:rsid w:val="1A7463D6"/>
    <w:rsid w:val="1A9157B9"/>
    <w:rsid w:val="1B9737B6"/>
    <w:rsid w:val="1BF836F6"/>
    <w:rsid w:val="1D947119"/>
    <w:rsid w:val="1E087E4C"/>
    <w:rsid w:val="1E37057C"/>
    <w:rsid w:val="214D1F35"/>
    <w:rsid w:val="21AD4F92"/>
    <w:rsid w:val="21C9791F"/>
    <w:rsid w:val="23BA4FC9"/>
    <w:rsid w:val="24147CE5"/>
    <w:rsid w:val="25B33006"/>
    <w:rsid w:val="25B91A08"/>
    <w:rsid w:val="27807EF6"/>
    <w:rsid w:val="278A18D2"/>
    <w:rsid w:val="27BA3F65"/>
    <w:rsid w:val="280232A9"/>
    <w:rsid w:val="28AA5BB3"/>
    <w:rsid w:val="2A5A558B"/>
    <w:rsid w:val="2A8645D2"/>
    <w:rsid w:val="2AF459E0"/>
    <w:rsid w:val="2B6421DB"/>
    <w:rsid w:val="2BAE03B9"/>
    <w:rsid w:val="2BE772F2"/>
    <w:rsid w:val="2C0267D9"/>
    <w:rsid w:val="2C471B3F"/>
    <w:rsid w:val="2C506A0A"/>
    <w:rsid w:val="2C8B2374"/>
    <w:rsid w:val="2D2903C8"/>
    <w:rsid w:val="2D9F0D7D"/>
    <w:rsid w:val="2DD52FC4"/>
    <w:rsid w:val="2E1D15B7"/>
    <w:rsid w:val="2E7D0B2B"/>
    <w:rsid w:val="2F2B0252"/>
    <w:rsid w:val="2F8D01B1"/>
    <w:rsid w:val="32AB72CC"/>
    <w:rsid w:val="32BF0681"/>
    <w:rsid w:val="33E144C6"/>
    <w:rsid w:val="350A71A3"/>
    <w:rsid w:val="351F3659"/>
    <w:rsid w:val="35394D4F"/>
    <w:rsid w:val="35885B45"/>
    <w:rsid w:val="370E3F5C"/>
    <w:rsid w:val="3749628E"/>
    <w:rsid w:val="376E66EA"/>
    <w:rsid w:val="377B5ACD"/>
    <w:rsid w:val="395A1104"/>
    <w:rsid w:val="3B744E3E"/>
    <w:rsid w:val="3BBD3BCC"/>
    <w:rsid w:val="3C746980"/>
    <w:rsid w:val="3D701B5E"/>
    <w:rsid w:val="3F5E1065"/>
    <w:rsid w:val="3FD17D8C"/>
    <w:rsid w:val="41D46985"/>
    <w:rsid w:val="440F1267"/>
    <w:rsid w:val="449776B0"/>
    <w:rsid w:val="451C7BB5"/>
    <w:rsid w:val="456A7AE1"/>
    <w:rsid w:val="463103BB"/>
    <w:rsid w:val="48030BB8"/>
    <w:rsid w:val="48224D3F"/>
    <w:rsid w:val="489363E0"/>
    <w:rsid w:val="4A781861"/>
    <w:rsid w:val="4ABB54AE"/>
    <w:rsid w:val="4C7E73A7"/>
    <w:rsid w:val="4D060F9C"/>
    <w:rsid w:val="4D510279"/>
    <w:rsid w:val="4DA54AE5"/>
    <w:rsid w:val="4DD70B1D"/>
    <w:rsid w:val="4F1465D0"/>
    <w:rsid w:val="4F7D63D6"/>
    <w:rsid w:val="5032409D"/>
    <w:rsid w:val="503C55AF"/>
    <w:rsid w:val="50617E3B"/>
    <w:rsid w:val="513D7197"/>
    <w:rsid w:val="51593E86"/>
    <w:rsid w:val="51964370"/>
    <w:rsid w:val="51BC692F"/>
    <w:rsid w:val="53E57505"/>
    <w:rsid w:val="55F97B06"/>
    <w:rsid w:val="562C4DF6"/>
    <w:rsid w:val="566C0991"/>
    <w:rsid w:val="57392849"/>
    <w:rsid w:val="575700F1"/>
    <w:rsid w:val="57633422"/>
    <w:rsid w:val="57BB1C68"/>
    <w:rsid w:val="57EA3B43"/>
    <w:rsid w:val="5CF76AE6"/>
    <w:rsid w:val="5D6972B8"/>
    <w:rsid w:val="5E23390B"/>
    <w:rsid w:val="5E557B78"/>
    <w:rsid w:val="5F4150A1"/>
    <w:rsid w:val="604545C7"/>
    <w:rsid w:val="60D817EB"/>
    <w:rsid w:val="613B0521"/>
    <w:rsid w:val="626917EF"/>
    <w:rsid w:val="628D3A49"/>
    <w:rsid w:val="629D0561"/>
    <w:rsid w:val="63123CDA"/>
    <w:rsid w:val="63FE5B96"/>
    <w:rsid w:val="64654C7D"/>
    <w:rsid w:val="64717650"/>
    <w:rsid w:val="64C57B1B"/>
    <w:rsid w:val="65AC068A"/>
    <w:rsid w:val="65AC2B18"/>
    <w:rsid w:val="662446C4"/>
    <w:rsid w:val="671D21B8"/>
    <w:rsid w:val="68A45648"/>
    <w:rsid w:val="69EE0314"/>
    <w:rsid w:val="6AC81AC2"/>
    <w:rsid w:val="6BA149C8"/>
    <w:rsid w:val="6BEA2DE7"/>
    <w:rsid w:val="6BF11DDD"/>
    <w:rsid w:val="6C2C42D2"/>
    <w:rsid w:val="6C744F51"/>
    <w:rsid w:val="6CE460CA"/>
    <w:rsid w:val="71A00FD8"/>
    <w:rsid w:val="731E59DD"/>
    <w:rsid w:val="741B7106"/>
    <w:rsid w:val="747D1B6F"/>
    <w:rsid w:val="753C59CD"/>
    <w:rsid w:val="75A13617"/>
    <w:rsid w:val="769B3C4D"/>
    <w:rsid w:val="77035204"/>
    <w:rsid w:val="779632CD"/>
    <w:rsid w:val="78477DA5"/>
    <w:rsid w:val="78B451BA"/>
    <w:rsid w:val="794E6CFB"/>
    <w:rsid w:val="797B41A3"/>
    <w:rsid w:val="79C656F0"/>
    <w:rsid w:val="79CB512B"/>
    <w:rsid w:val="7A2F4453"/>
    <w:rsid w:val="7AB30796"/>
    <w:rsid w:val="7BD83B2F"/>
    <w:rsid w:val="7CF77827"/>
    <w:rsid w:val="7EC7365F"/>
    <w:rsid w:val="7FCF6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1296</Words>
  <Characters>1349</Characters>
  <Lines>29</Lines>
  <Paragraphs>8</Paragraphs>
  <TotalTime>48</TotalTime>
  <ScaleCrop>false</ScaleCrop>
  <LinksUpToDate>false</LinksUpToDate>
  <CharactersWithSpaces>1501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2021-09-14T09:10:00Z</dcterms:created>
  <dc:creator>段博士</dc:creator>
  <cp:lastModifiedBy>冰冰⊙▽⊙＊</cp:lastModifiedBy>
  <dcterms:modified xsi:type="dcterms:W3CDTF">2023-10-09T11:18:36Z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8B076C3DAB1F4B63831EFBBE797FC859_13</vt:lpwstr>
  </property>
</Properties>
</file>