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8BF" w:rsidRDefault="008638BF" w:rsidP="008638BF">
      <w:pPr>
        <w:widowControl/>
        <w:pBdr>
          <w:bottom w:val="single" w:sz="12" w:space="0" w:color="CCCCCC"/>
        </w:pBdr>
        <w:shd w:val="clear" w:color="auto" w:fill="FFFFFF"/>
        <w:spacing w:after="300"/>
        <w:ind w:firstLine="420"/>
        <w:jc w:val="center"/>
        <w:outlineLvl w:val="0"/>
        <w:rPr>
          <w:rFonts w:ascii="微软雅黑" w:eastAsia="微软雅黑" w:hAnsi="微软雅黑" w:cs="宋体"/>
          <w:color w:val="666666"/>
          <w:kern w:val="36"/>
          <w:sz w:val="48"/>
          <w:szCs w:val="48"/>
        </w:rPr>
      </w:pPr>
      <w:r w:rsidRPr="008638BF">
        <w:rPr>
          <w:rFonts w:ascii="微软雅黑" w:eastAsia="微软雅黑" w:hAnsi="微软雅黑" w:cs="宋体" w:hint="eastAsia"/>
          <w:color w:val="666666"/>
          <w:kern w:val="36"/>
          <w:sz w:val="48"/>
          <w:szCs w:val="48"/>
        </w:rPr>
        <w:t>静观时代风云  涵泳文化根基  </w:t>
      </w:r>
    </w:p>
    <w:p w:rsidR="00377931" w:rsidRDefault="00377931" w:rsidP="00377931">
      <w:pPr>
        <w:widowControl/>
        <w:shd w:val="clear" w:color="auto" w:fill="FFFFFF"/>
        <w:ind w:firstLine="420"/>
        <w:jc w:val="center"/>
        <w:rPr>
          <w:rFonts w:ascii="微软雅黑" w:eastAsia="微软雅黑" w:hAnsi="微软雅黑" w:cs="宋体"/>
          <w:b/>
          <w:bCs/>
          <w:color w:val="666666"/>
          <w:kern w:val="0"/>
          <w:sz w:val="48"/>
          <w:szCs w:val="48"/>
        </w:rPr>
      </w:pPr>
      <w:r w:rsidRPr="00377931">
        <w:rPr>
          <w:rFonts w:ascii="微软雅黑" w:eastAsia="微软雅黑" w:hAnsi="微软雅黑" w:cs="宋体" w:hint="eastAsia"/>
          <w:b/>
          <w:bCs/>
          <w:color w:val="666666"/>
          <w:kern w:val="0"/>
          <w:sz w:val="48"/>
          <w:szCs w:val="48"/>
        </w:rPr>
        <w:t>北京师范大学</w:t>
      </w:r>
      <w:r w:rsidR="008638BF" w:rsidRPr="008638BF">
        <w:rPr>
          <w:rFonts w:ascii="微软雅黑" w:eastAsia="微软雅黑" w:hAnsi="微软雅黑" w:cs="宋体" w:hint="eastAsia"/>
          <w:b/>
          <w:bCs/>
          <w:color w:val="666666"/>
          <w:kern w:val="0"/>
          <w:sz w:val="48"/>
          <w:szCs w:val="48"/>
        </w:rPr>
        <w:t>思想与文化</w:t>
      </w:r>
    </w:p>
    <w:p w:rsidR="008638BF" w:rsidRPr="008638BF" w:rsidRDefault="008638BF" w:rsidP="00377931">
      <w:pPr>
        <w:widowControl/>
        <w:shd w:val="clear" w:color="auto" w:fill="FFFFFF"/>
        <w:ind w:firstLine="420"/>
        <w:jc w:val="center"/>
        <w:rPr>
          <w:rFonts w:ascii="微软雅黑" w:eastAsia="微软雅黑" w:hAnsi="微软雅黑" w:cs="宋体"/>
          <w:b/>
          <w:bCs/>
          <w:color w:val="666666"/>
          <w:kern w:val="0"/>
          <w:sz w:val="48"/>
          <w:szCs w:val="48"/>
        </w:rPr>
      </w:pPr>
      <w:r w:rsidRPr="008638BF">
        <w:rPr>
          <w:rFonts w:ascii="微软雅黑" w:eastAsia="微软雅黑" w:hAnsi="微软雅黑" w:cs="宋体" w:hint="eastAsia"/>
          <w:b/>
          <w:bCs/>
          <w:color w:val="666666"/>
          <w:kern w:val="0"/>
          <w:sz w:val="48"/>
          <w:szCs w:val="48"/>
        </w:rPr>
        <w:t>高级</w:t>
      </w:r>
      <w:r w:rsidR="00377931">
        <w:rPr>
          <w:rFonts w:ascii="微软雅黑" w:eastAsia="微软雅黑" w:hAnsi="微软雅黑" w:cs="宋体" w:hint="eastAsia"/>
          <w:b/>
          <w:bCs/>
          <w:color w:val="666666"/>
          <w:kern w:val="0"/>
          <w:sz w:val="48"/>
          <w:szCs w:val="48"/>
        </w:rPr>
        <w:t>课程</w:t>
      </w:r>
      <w:r w:rsidRPr="008638BF">
        <w:rPr>
          <w:rFonts w:ascii="微软雅黑" w:eastAsia="微软雅黑" w:hAnsi="微软雅黑" w:cs="宋体" w:hint="eastAsia"/>
          <w:b/>
          <w:bCs/>
          <w:color w:val="666666"/>
          <w:kern w:val="0"/>
          <w:sz w:val="48"/>
          <w:szCs w:val="48"/>
        </w:rPr>
        <w:t>班</w:t>
      </w:r>
      <w:r w:rsidR="00377931">
        <w:rPr>
          <w:rFonts w:ascii="微软雅黑" w:eastAsia="微软雅黑" w:hAnsi="微软雅黑" w:cs="宋体" w:hint="eastAsia"/>
          <w:b/>
          <w:bCs/>
          <w:color w:val="666666"/>
          <w:kern w:val="0"/>
          <w:sz w:val="48"/>
          <w:szCs w:val="48"/>
        </w:rPr>
        <w:t>招生简章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outlineLvl w:val="2"/>
        <w:rPr>
          <w:rFonts w:ascii="ˎ̥" w:eastAsia="宋体" w:hAnsi="ˎ̥" w:cs="宋体"/>
          <w:b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b/>
          <w:color w:val="000000"/>
          <w:kern w:val="0"/>
          <w:sz w:val="24"/>
          <w:szCs w:val="21"/>
        </w:rPr>
        <w:t> </w:t>
      </w:r>
      <w:r w:rsidR="00C16105" w:rsidRPr="00C16105">
        <w:rPr>
          <w:rFonts w:ascii="ˎ̥" w:eastAsia="宋体" w:hAnsi="ˎ̥" w:cs="宋体" w:hint="eastAsia"/>
          <w:b/>
          <w:color w:val="000000"/>
          <w:kern w:val="0"/>
          <w:sz w:val="24"/>
          <w:szCs w:val="21"/>
        </w:rPr>
        <w:t>一、课程</w:t>
      </w:r>
      <w:r w:rsidRPr="008638BF">
        <w:rPr>
          <w:rFonts w:ascii="ˎ̥" w:eastAsia="宋体" w:hAnsi="ˎ̥" w:cs="宋体" w:hint="eastAsia"/>
          <w:b/>
          <w:color w:val="000000"/>
          <w:kern w:val="0"/>
          <w:sz w:val="24"/>
          <w:szCs w:val="21"/>
        </w:rPr>
        <w:t>缘起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变革的时代需要文化，更需要思想，因为思想是一种有向度的文化。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我们所处的时代，正是“百年未有之大变局”，全球化波诡云谲，新科技来势迅猛，大转型方兴未艾。社会的剧烈变动使我们置向于风险社会。对于风险社会的认知，一直未引起人们的重视，今天却更加激烈的方式呈现出来。中美贸易战突然降临始料未及，新科技浪潮在给人们的生活带来方便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 xml:space="preserve"> 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，也挑战人类生存的底线，社会转型使每个人感受到了现实的不确定性。面对这样的局势，令人兴奋，也心生焦虑。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中国的未来还要遇到多少艰难险阻？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 xml:space="preserve"> 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中华民族的复兴还要越过多少坎陷波折？这一代企业家应该承担什么样的历史责任，如何不负社会的信任与期待？企业家精神在新时代如何弘扬？作为社会精英，如何参与和引领时代发展？这就不仅需要知识与文化，更需要思想的引领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改革开放四十余年，经过艰韧不拔的努力，我们的企业家对于管理与运营的知识基本完备，社会生存的知识已有较为全面的掌握，对于社会问题的观察和分析都已具备相当的能力。在此基础上，站在时代风口的企业家和社会精英亟需一种更具方向性的、更有深度的系统知识，这就是思想与文化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唯有洞悉人类思想，方能站立时代潮头。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唯有拥有独立意志，方能引领时代发展。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唯有把握发展脉动，方能开创时代先河。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面对未知，我们需要文化滋养。未明前路，我们需要思想的引领；身处变局，我们需要历史智慧。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在这样一个风云激荡的时代，北京师范大学北京文化发展研究院“思想与文化”高级研修班躬逢时，应运而生。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lastRenderedPageBreak/>
        <w:t>塑造自我，应对风雨激变的时代浪潮。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充盈自我，达成博施济众的仁爱情怀。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完善自我，切近通达明彻的思想境界。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思想与文化高级研修班这样的一种学习平台。</w:t>
      </w:r>
    </w:p>
    <w:p w:rsidR="008638BF" w:rsidRPr="008638BF" w:rsidRDefault="008638BF" w:rsidP="00FD19D4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b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b/>
          <w:color w:val="000000"/>
          <w:kern w:val="0"/>
          <w:sz w:val="24"/>
          <w:szCs w:val="21"/>
        </w:rPr>
        <w:t>二、招生对象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本课程主要对象为企业家和社会精英人士。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如果您具有本科及以上学历，欢迎您分享人生，共同问学。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如果您学过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MBA\EMBA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课程，欢迎您与同道一起研究企业成长及未来。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如果您关注内心的充盈，大师级学者与我们坐而论道，感悟哲理。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如果您关注中国社会变化与发展，我们与您一起解惑启智。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outlineLvl w:val="2"/>
        <w:rPr>
          <w:rFonts w:ascii="ˎ̥" w:eastAsia="宋体" w:hAnsi="ˎ̥" w:cs="宋体"/>
          <w:b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b/>
          <w:color w:val="000000"/>
          <w:kern w:val="0"/>
          <w:sz w:val="24"/>
          <w:szCs w:val="21"/>
        </w:rPr>
        <w:t>三、我们的机构</w:t>
      </w:r>
    </w:p>
    <w:p w:rsidR="008638BF" w:rsidRPr="008638BF" w:rsidRDefault="008638BF" w:rsidP="00FD19D4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北京师范大学是教育部直属重点大学，是一所以教师教育、教育科学和文理基础学科为主要特色的著名学府，是首都四大名校之一。北京师范大学北京文化发展研究院成立于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2002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年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12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月，是国家教育部、北京市与北京师范大学共建，致力于文化发展特别是北京文化发展的研究机构。名誉院长为许嘉璐先生，启功先生曾任顾问委员会主任。目前，北京文化发展研究院放眼世界和中国文化发展大格局，突出“文化以价值为核心”、“文化以人为本”理念，更加注重基础理论研究、现实问题对策、历史文化梳理和品牌活动开展，通过全方位的规划设计、政策制定、干部培训、咨询服务，努力打造国内一流、世界知名的文化发展研究中心和高端智库。</w:t>
      </w:r>
    </w:p>
    <w:p w:rsidR="008638BF" w:rsidRPr="008638BF" w:rsidRDefault="00FD19D4" w:rsidP="00A04629">
      <w:pPr>
        <w:widowControl/>
        <w:shd w:val="clear" w:color="auto" w:fill="FFFFFF"/>
        <w:spacing w:line="360" w:lineRule="auto"/>
        <w:ind w:firstLine="420"/>
        <w:jc w:val="left"/>
        <w:outlineLvl w:val="2"/>
        <w:rPr>
          <w:rFonts w:ascii="ˎ̥" w:eastAsia="宋体" w:hAnsi="ˎ̥" w:cs="宋体"/>
          <w:b/>
          <w:color w:val="000000"/>
          <w:kern w:val="0"/>
          <w:sz w:val="24"/>
          <w:szCs w:val="21"/>
        </w:rPr>
      </w:pPr>
      <w:r w:rsidRPr="00FD19D4">
        <w:rPr>
          <w:rFonts w:ascii="ˎ̥" w:eastAsia="宋体" w:hAnsi="ˎ̥" w:cs="宋体" w:hint="eastAsia"/>
          <w:b/>
          <w:color w:val="000000"/>
          <w:kern w:val="0"/>
          <w:sz w:val="24"/>
          <w:szCs w:val="21"/>
        </w:rPr>
        <w:t>四、课程设置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本班课程重视思想性和现实性，并根据社会变化和学员的学习实际调整相前内容。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时代变革与理论创新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结合当代社会的基本特征，分析马克思主义中国化的历史进程，研究理论创新的基本途径与方法，介绍当代中国马克思主义理论新体系和新内容，探索用当代中国的马克思主义武装干部、教育群众的路径与方法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哲学思维方式与领导力的提升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：哲学是时代精神的精华，对人的发展而言，哲学具有独特的价值与功能。它以提升人的素质、使人变得富有理性，坚定人的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lastRenderedPageBreak/>
        <w:t>理想信念，促进人的复杂思维。本课程将分析哲学思维方式的基本特点，介绍哲学的基本作用，特别是在提升领导力方面的作用。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意识形态与当代社会思潮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：自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20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世纪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70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年代以来，西方国家的各种政治力量及其代表人物纷纷提出新的理论，以求解决各自面临的社会问题，并进而在哲学、经济学、政治学、社会学、马克思主义理论等领域中形成了各种各样的社会思潮，这些思潮也在当代中国产生了重要影响，甚至形成了其中国形态。对于这些思潮，我们从马克思主义的立场、观点和方法进行深入的分析，明辩是非。通过分析，坚定社会主义的理想信念，在意识形态领域占据主动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社会变迁与生存哲学的当代形态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当代社会变迁不仅影响着经济形态与社会形态，更影响着人们的生存状态，也对人的生存意义与和生存价值提出了挑战。重新审视人的本质，超越生存悖论、澄明生命意义，确立正确的人生观，成为哲学关注的焦点问题之一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伦理变革与核心价值体系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由于市场原则引发的伦理困境使当代伦理学面临冲突的可能。了解当代伦理学由常识到交往伦理学，由交往伦理学到哲学伦理学的基本原理，进而分析有德性的生活在当代的可能与基本路径。分析社会主义核心价值观的生成过程和发挥作用的机制，面向现实重构中国人的精神世界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科学技术的当代流变与科技哲学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：关注当代科学技术的最新发展与基本规律，分析科学精神的真正内涵，从正反两方面分析科学技术的作用，总结科学技术与人的存在之间的关系。把握科学技术是第一生产力的当代意义，抓住机遇，乘势而上。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当代中国政治发展与政治哲学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本课程从苏格拉底悲剧的分析切入，对当代政治社会中的基本政治理念，如民主、自由、平等、人权、正义、宪政、和谐等进行深入的剖析，分析中国政治变革的轨迹与未来走向，了解当代政治哲学的嬗变与内在规律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管理学的创新与管理哲学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当代管理哲学开始超越物的层面而进入形而上层面的分析，人学的前提与假设成为当代管理哲学的主要内容。基于对人性与人的本质的不同认识，为不同的管理理论提供了基础，也为现代管理学的发展开出了不同的理路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lastRenderedPageBreak/>
        <w:t>《孙子兵法》与当代管理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《孙子兵法》是我国现存最早的兵书，也是世界上最早的军事著作，被誉为“兵学圣典”，处处表现了道家与兵家的哲学。《孙子兵法》是中国古代汉族军事文化遗产中的璀璨瑰宝，其内容博大精深，思想精邃富赡，逻辑缜密严谨，是古代汉族军事思想精华的集中体现。孙子兵法在中外管理界被广泛应用，成了管理学的重要思想资源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国学与中国传统智慧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以思想流派解析中国传统文化，从先秦诸之百家思想分为儒、道、法、阴阳、墨、名、纵横家等始，结合佛教传入中国后成渐成思想主流，看最终儒释道三家汇成中国传统文化的核心。系统介绍主要流派的发展渊源、主要观点、典型人物代表与著作，从而在宏观上对中国文化进行全面了解。通过对比各流派的不同政治态度、价值观与人生观等，力图把握源远流长、生生不息的中国文化所蕴函的丰富智慧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《易经》与中国传统辩证思维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《易经》作为群经之首，对中华文化的影响深刻。要深入了解中华传统文化的特征，无法绕开对易经与易学的了解。结合象、数、理、占为易学文化的组成部分，系统讲解《易经》基本知识构成，分析《易传》的体例与思想，了解《易经》哲学中蕴含着丰富的辩证法思想。</w:t>
      </w:r>
    </w:p>
    <w:p w:rsidR="008638BF" w:rsidRPr="008638BF" w:rsidRDefault="008638BF" w:rsidP="00A04629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《史记》与中国史学传统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司马迁的《史记》是中国史学史上第一部贯通古今、网罗百代的纪传体通史，同时也是我国传记文学的开端，鲁迅先生评价其为“史家之绝唱，无韵之《离骚》”。刘向认为《史记》“善序事理，辩而不华，质而不俚”。司马迁“究天人之际，通古今之变，成一家之言”，开创了我国正史的基本传统。</w:t>
      </w:r>
    </w:p>
    <w:p w:rsidR="008638BF" w:rsidRPr="008638BF" w:rsidRDefault="008638BF" w:rsidP="00CB1698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王阳明与心学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王阳明心学集儒、释、道三家之大成，是中国传统文化发展到明代的智慧成果。王阳明创立阳明心学，参透世事人心，终成一代圣哲；曾国藩研习阳明心学，编练湘军进攻太平天国，历时十二年克尽全功，再造乾坤……本讲座将用通俗易懂的语言解读阳明心学的传世典籍，深入浅出地阐释阳明心学心即理、知行合一、致良知的核心理念，旨在轻松领悟阳明心学的精髓，修炼内心强大的自己，开启人生新的境界。</w:t>
      </w:r>
    </w:p>
    <w:p w:rsidR="008638BF" w:rsidRPr="008638BF" w:rsidRDefault="008638BF" w:rsidP="00CB1698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中国历史与兴衰治乱的基本规律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：以史学角度透析中国文化在各个历史阶段发展的历程与演变，介绍中国各个历史时期的文化特征，阐释了中国传统文化从远古时期的发生，历经夏商周三代、秦汉时期、魏晋南北朝时期，到隋唐时期走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lastRenderedPageBreak/>
        <w:t>向封建社会高潮，到元宋明清结束封建帝制的历史全过程，总结兴衰治乱的历史规律。</w:t>
      </w:r>
    </w:p>
    <w:p w:rsidR="008638BF" w:rsidRPr="008638BF" w:rsidRDefault="008638BF" w:rsidP="00CB1698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民俗与中国的民间文化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中国民间信仰与民俗文化源远流长，博大精深，凝结着中华民族数千年来的文化心理积淀，是中国传统文化的重要载体，并随着时间的推移、社会的进步及中外文化的交流而不断嬗变和演进。在中国民俗的母体和核心一以贯之的情况下，其传统架构中的内容已经发生了重大变化。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21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世纪的我们，应当以发展变化的眼光，采取理性分析的态度，辩证地对待历久弥新的中国民间信仰与民俗文化现象。</w:t>
      </w:r>
    </w:p>
    <w:p w:rsidR="008638BF" w:rsidRPr="008638BF" w:rsidRDefault="008638BF" w:rsidP="00CB1698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中国文学演进与人文素养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沿着文学之河的流向介绍中国文学的发展与流变，讲解中国诗歌、散文、戏曲、小说的发展脉络，分析不同时代呈现出来的不同流派与艺术风貌，探索文学欣赏的基本方法和人文素养形成的路径，用艺术滋养人的心灵。</w:t>
      </w:r>
    </w:p>
    <w:p w:rsidR="008638BF" w:rsidRPr="008638BF" w:rsidRDefault="008638BF" w:rsidP="00CB1698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四大名著与中国明清社会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：以《水浒传》《三国演义》《西游记》和《红楼梦》为代表的明清小说是当时文学成就中最为突出的领域，不管从数量、体裁、表现手法以及反映社会生活的深度和广度方面，都大大超过了前代。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 xml:space="preserve"> 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明代时期，资本主义萌芽已经出现，市民势力不断增长，适应市民文化娱乐需要的小说、戏曲等通俗文学特别昌盛，由宋元讲史话本发展而来的长篇章回小说形成了全新的文学载体。本讲座将由小说入手分析中国明清社会人们的生活状况，揭示社会嬗变的内在秘密。</w:t>
      </w:r>
    </w:p>
    <w:p w:rsidR="008638BF" w:rsidRPr="008638BF" w:rsidRDefault="008638BF" w:rsidP="00CB1698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世界历史与当代全球治理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：从全球史的视野，重新审视整个人类社会前进的轨迹和文明提升的过程，总结成败得失，提示历史规律。鉴往知来，结合当下全球治理与全球治理的的实际，试图对人类的未来走向提出自己的意见与建议。</w:t>
      </w:r>
    </w:p>
    <w:p w:rsidR="008638BF" w:rsidRPr="008638BF" w:rsidRDefault="008638BF" w:rsidP="00CB1698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希腊史与民主传统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“光荣属于希腊”。希腊这座地中海上的明珠，曾在世界文明皇冠上熠熠生辉。其在哲学、宗教、诗歌、戏剧、建筑等方面都达到了人类历史的新高度。尤其是民主制度的发明，更是文明轴心时代的重大突破。希腊文明的与民主制度的湮灭与再生，更是影响深远。讲述民主制度的形成及内在矛盾，了解民主的价值与限制。</w:t>
      </w:r>
    </w:p>
    <w:p w:rsidR="008638BF" w:rsidRPr="008638BF" w:rsidRDefault="008638BF" w:rsidP="00CB1698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罗马帝国兴衰与历史规律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：罗马经历了王制、共和与帝国三大历史时期，全盛时期建立了横跨欧亚非三洲的大帝国，罗马帝国是世界古代史上最大的国家之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lastRenderedPageBreak/>
        <w:t>一，一度成为地跨欧、亚、非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 xml:space="preserve"> 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三洲的大帝国。随着帝国衰落，西罗马于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476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年灭亡，标志着奴隶制度在西欧的崩溃和欧洲古代历史的终结。罗马的盛衰一直成为历史学家们力图解开的千古之谜。</w:t>
      </w:r>
    </w:p>
    <w:p w:rsidR="008638BF" w:rsidRPr="008638BF" w:rsidRDefault="008638BF" w:rsidP="00CB1698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宗教与社会和谐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从宗教学的角度，分析世界三大宗教的起源与发展。对比分析宗教与政治经济社会发展之间的互动关系，科学分析宗教的作用。推动形成土生土长的道教与外来的佛教、天主教、基督教和伊斯兰教五大宗教和谐并存的局面，积极发挥宗教在促进社会和谐方面的积极作用。</w:t>
      </w:r>
    </w:p>
    <w:p w:rsidR="008638BF" w:rsidRPr="008638BF" w:rsidRDefault="008638BF" w:rsidP="00CB1698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 w:hint="eastAsia"/>
          <w:color w:val="000000"/>
          <w:kern w:val="0"/>
          <w:sz w:val="24"/>
          <w:szCs w:val="21"/>
        </w:rPr>
        <w:t>中外法治思想比较与以法治国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：从中国的法家思想到古罗马的法治传统，从古代法制到现代的“以法治国”，本讲座将全面分析以法治国观念形成的历史进程，对主要思想家的法治思想进行梳理与比较，从而为中国当代的法治建设提代可资借鉴的思想资源。</w:t>
      </w:r>
    </w:p>
    <w:p w:rsidR="008638BF" w:rsidRPr="008638BF" w:rsidRDefault="00CB1698" w:rsidP="00CB1698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b/>
          <w:color w:val="000000"/>
          <w:kern w:val="0"/>
          <w:sz w:val="24"/>
          <w:szCs w:val="21"/>
        </w:rPr>
      </w:pPr>
      <w:r w:rsidRPr="00CB1698">
        <w:rPr>
          <w:rFonts w:ascii="ˎ̥" w:eastAsia="宋体" w:hAnsi="ˎ̥" w:cs="宋体" w:hint="eastAsia"/>
          <w:b/>
          <w:color w:val="000000"/>
          <w:kern w:val="0"/>
          <w:sz w:val="24"/>
          <w:szCs w:val="21"/>
        </w:rPr>
        <w:t>五、</w:t>
      </w:r>
      <w:r w:rsidR="008638BF" w:rsidRPr="008638BF">
        <w:rPr>
          <w:rFonts w:ascii="ˎ̥" w:eastAsia="宋体" w:hAnsi="ˎ̥" w:cs="宋体" w:hint="eastAsia"/>
          <w:b/>
          <w:color w:val="000000"/>
          <w:kern w:val="0"/>
          <w:sz w:val="24"/>
          <w:szCs w:val="21"/>
        </w:rPr>
        <w:t>师资</w:t>
      </w:r>
      <w:r w:rsidRPr="00CB1698">
        <w:rPr>
          <w:rFonts w:ascii="ˎ̥" w:eastAsia="宋体" w:hAnsi="ˎ̥" w:cs="宋体" w:hint="eastAsia"/>
          <w:b/>
          <w:color w:val="000000"/>
          <w:kern w:val="0"/>
          <w:sz w:val="24"/>
          <w:szCs w:val="21"/>
        </w:rPr>
        <w:t>介绍</w:t>
      </w:r>
    </w:p>
    <w:p w:rsidR="008638BF" w:rsidRPr="008638BF" w:rsidRDefault="008638BF" w:rsidP="00CB1698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本院作为国家和北京市的重要智库和重要研究平台，荟集了一百多位学界精英和教学名师，既有高深的学养，又有对现实社会的敏锐观察。（详见本院师资及）本课程除由本院师资及特约研究员上课外，还延聘国内外具有较大社会影响力的学者授课。亲灸名师论道，独享学术风范。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 xml:space="preserve"> 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详情请见“师资队伍”介绍，也可来电咨询。</w:t>
      </w:r>
    </w:p>
    <w:p w:rsidR="008638BF" w:rsidRPr="008638BF" w:rsidRDefault="008638BF" w:rsidP="008638BF">
      <w:pPr>
        <w:widowControl/>
        <w:shd w:val="clear" w:color="auto" w:fill="FFFFFF"/>
        <w:ind w:firstLine="420"/>
        <w:jc w:val="center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/>
          <w:noProof/>
          <w:color w:val="000000"/>
          <w:kern w:val="0"/>
          <w:sz w:val="24"/>
          <w:szCs w:val="21"/>
        </w:rPr>
        <w:drawing>
          <wp:inline distT="0" distB="0" distL="0" distR="0">
            <wp:extent cx="2009775" cy="1876425"/>
            <wp:effectExtent l="19050" t="0" r="9525" b="0"/>
            <wp:docPr id="3" name="图片 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    </w:t>
      </w:r>
      <w:r w:rsidRPr="00A04629">
        <w:rPr>
          <w:rFonts w:ascii="ˎ̥" w:eastAsia="宋体" w:hAnsi="ˎ̥" w:cs="宋体"/>
          <w:noProof/>
          <w:color w:val="000000"/>
          <w:kern w:val="0"/>
          <w:sz w:val="24"/>
          <w:szCs w:val="21"/>
        </w:rPr>
        <w:drawing>
          <wp:inline distT="0" distB="0" distL="0" distR="0">
            <wp:extent cx="2047875" cy="1866900"/>
            <wp:effectExtent l="19050" t="0" r="9525" b="0"/>
            <wp:docPr id="4" name="图片 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BF" w:rsidRPr="008638BF" w:rsidRDefault="008638BF" w:rsidP="008638BF">
      <w:pPr>
        <w:widowControl/>
        <w:shd w:val="clear" w:color="auto" w:fill="FFFFFF"/>
        <w:ind w:firstLine="420"/>
        <w:jc w:val="center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/>
          <w:noProof/>
          <w:color w:val="000000"/>
          <w:kern w:val="0"/>
          <w:sz w:val="24"/>
          <w:szCs w:val="21"/>
        </w:rPr>
        <w:lastRenderedPageBreak/>
        <w:drawing>
          <wp:inline distT="0" distB="0" distL="0" distR="0">
            <wp:extent cx="2228850" cy="2314575"/>
            <wp:effectExtent l="19050" t="0" r="0" b="0"/>
            <wp:docPr id="5" name="图片 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  </w:t>
      </w:r>
      <w:r w:rsidRPr="00A04629">
        <w:rPr>
          <w:rFonts w:ascii="ˎ̥" w:eastAsia="宋体" w:hAnsi="ˎ̥" w:cs="宋体"/>
          <w:noProof/>
          <w:color w:val="000000"/>
          <w:kern w:val="0"/>
          <w:sz w:val="24"/>
          <w:szCs w:val="21"/>
        </w:rPr>
        <w:drawing>
          <wp:inline distT="0" distB="0" distL="0" distR="0">
            <wp:extent cx="2219325" cy="2371725"/>
            <wp:effectExtent l="19050" t="0" r="9525" b="0"/>
            <wp:docPr id="6" name="图片 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629">
        <w:rPr>
          <w:rFonts w:ascii="ˎ̥" w:eastAsia="宋体" w:hAnsi="ˎ̥" w:cs="宋体"/>
          <w:noProof/>
          <w:color w:val="000000"/>
          <w:kern w:val="0"/>
          <w:sz w:val="24"/>
          <w:szCs w:val="21"/>
        </w:rPr>
        <w:drawing>
          <wp:inline distT="0" distB="0" distL="0" distR="0">
            <wp:extent cx="2219325" cy="2352675"/>
            <wp:effectExtent l="19050" t="0" r="9525" b="0"/>
            <wp:docPr id="7" name="图片 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629">
        <w:rPr>
          <w:rFonts w:ascii="ˎ̥" w:eastAsia="宋体" w:hAnsi="ˎ̥" w:cs="宋体"/>
          <w:noProof/>
          <w:color w:val="000000"/>
          <w:kern w:val="0"/>
          <w:sz w:val="24"/>
          <w:szCs w:val="21"/>
        </w:rPr>
        <w:drawing>
          <wp:inline distT="0" distB="0" distL="0" distR="0">
            <wp:extent cx="2190750" cy="2381250"/>
            <wp:effectExtent l="19050" t="0" r="0" b="0"/>
            <wp:docPr id="8" name="图片 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BF" w:rsidRPr="008638BF" w:rsidRDefault="008638BF" w:rsidP="008638BF">
      <w:pPr>
        <w:widowControl/>
        <w:shd w:val="clear" w:color="auto" w:fill="FFFFFF"/>
        <w:ind w:firstLine="420"/>
        <w:jc w:val="center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A04629">
        <w:rPr>
          <w:rFonts w:ascii="ˎ̥" w:eastAsia="宋体" w:hAnsi="ˎ̥" w:cs="宋体"/>
          <w:noProof/>
          <w:color w:val="000000"/>
          <w:kern w:val="0"/>
          <w:sz w:val="24"/>
          <w:szCs w:val="21"/>
        </w:rPr>
        <w:drawing>
          <wp:inline distT="0" distB="0" distL="0" distR="0">
            <wp:extent cx="2314575" cy="2286000"/>
            <wp:effectExtent l="19050" t="0" r="9525" b="0"/>
            <wp:docPr id="9" name="图片 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629">
        <w:rPr>
          <w:rFonts w:ascii="ˎ̥" w:eastAsia="宋体" w:hAnsi="ˎ̥" w:cs="宋体"/>
          <w:noProof/>
          <w:color w:val="000000"/>
          <w:kern w:val="0"/>
          <w:sz w:val="24"/>
          <w:szCs w:val="21"/>
        </w:rPr>
        <w:drawing>
          <wp:inline distT="0" distB="0" distL="0" distR="0">
            <wp:extent cx="2286000" cy="2190750"/>
            <wp:effectExtent l="19050" t="0" r="0" b="0"/>
            <wp:docPr id="10" name="图片 1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BF" w:rsidRPr="008638BF" w:rsidRDefault="008638BF" w:rsidP="008638BF">
      <w:pPr>
        <w:widowControl/>
        <w:shd w:val="clear" w:color="auto" w:fill="FFFFFF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</w:p>
    <w:p w:rsidR="008638BF" w:rsidRPr="008638BF" w:rsidRDefault="00673EF3" w:rsidP="008638BF">
      <w:pPr>
        <w:widowControl/>
        <w:shd w:val="clear" w:color="auto" w:fill="FFFFFF"/>
        <w:ind w:firstLine="420"/>
        <w:jc w:val="left"/>
        <w:outlineLvl w:val="2"/>
        <w:rPr>
          <w:rFonts w:ascii="ˎ̥" w:eastAsia="宋体" w:hAnsi="ˎ̥" w:cs="宋体"/>
          <w:b/>
          <w:color w:val="000000"/>
          <w:kern w:val="0"/>
          <w:sz w:val="24"/>
          <w:szCs w:val="21"/>
        </w:rPr>
      </w:pPr>
      <w:r w:rsidRPr="00673EF3">
        <w:rPr>
          <w:rFonts w:ascii="ˎ̥" w:eastAsia="宋体" w:hAnsi="ˎ̥" w:cs="宋体" w:hint="eastAsia"/>
          <w:b/>
          <w:color w:val="000000"/>
          <w:kern w:val="0"/>
          <w:sz w:val="24"/>
          <w:szCs w:val="21"/>
        </w:rPr>
        <w:t>六、</w:t>
      </w:r>
      <w:r w:rsidR="008638BF" w:rsidRPr="008638BF">
        <w:rPr>
          <w:rFonts w:ascii="ˎ̥" w:eastAsia="宋体" w:hAnsi="ˎ̥" w:cs="宋体" w:hint="eastAsia"/>
          <w:b/>
          <w:color w:val="000000"/>
          <w:kern w:val="0"/>
          <w:sz w:val="24"/>
          <w:szCs w:val="21"/>
        </w:rPr>
        <w:t>教学及活动</w:t>
      </w:r>
    </w:p>
    <w:p w:rsidR="008638BF" w:rsidRPr="008638BF" w:rsidRDefault="008638BF" w:rsidP="00673EF3">
      <w:pPr>
        <w:widowControl/>
        <w:shd w:val="clear" w:color="auto" w:fill="FFFFFF"/>
        <w:spacing w:line="360" w:lineRule="auto"/>
        <w:ind w:firstLine="420"/>
        <w:jc w:val="left"/>
        <w:rPr>
          <w:rFonts w:asciiTheme="minorEastAsia" w:hAnsiTheme="minorEastAsia" w:cs="宋体"/>
          <w:color w:val="666666"/>
          <w:kern w:val="0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本课程的最大特色是名家讲授与学术研讨相结合，使学员有机会对思想与学术的前沿问题深度融入。本课程教学以讲授为主，辅之以师生之间的讨论。并邀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lastRenderedPageBreak/>
        <w:t>请学员参加本院组织各种高端学术论坛、名家圆桌、文化沙龙和各种学术活动，并组织学员开展游学与实地考察活</w:t>
      </w:r>
      <w:r w:rsidRPr="008638BF">
        <w:rPr>
          <w:rFonts w:asciiTheme="minorEastAsia" w:hAnsiTheme="minorEastAsia" w:cs="宋体" w:hint="eastAsia"/>
          <w:color w:val="666666"/>
          <w:kern w:val="0"/>
          <w:szCs w:val="21"/>
        </w:rPr>
        <w:t>动。</w:t>
      </w:r>
    </w:p>
    <w:p w:rsidR="00673EF3" w:rsidRPr="008638BF" w:rsidRDefault="00673EF3" w:rsidP="00673EF3">
      <w:pPr>
        <w:widowControl/>
        <w:shd w:val="clear" w:color="auto" w:fill="FFFFFF"/>
        <w:spacing w:line="360" w:lineRule="auto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系统讲授与案例解析结合，力求理论上系统完整，方法上清晰实用。</w:t>
      </w:r>
    </w:p>
    <w:p w:rsidR="008638BF" w:rsidRPr="008638BF" w:rsidRDefault="00673EF3" w:rsidP="00673EF3">
      <w:pPr>
        <w:widowControl/>
        <w:shd w:val="clear" w:color="auto" w:fill="FFFFFF"/>
        <w:spacing w:line="360" w:lineRule="auto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学理分析与实践观察相结合，力求深入浅出，有针对性与实效性。</w:t>
      </w:r>
    </w:p>
    <w:p w:rsidR="008638BF" w:rsidRPr="008638BF" w:rsidRDefault="008638BF" w:rsidP="008638BF">
      <w:pPr>
        <w:widowControl/>
        <w:shd w:val="clear" w:color="auto" w:fill="FFFFFF"/>
        <w:ind w:firstLine="420"/>
        <w:jc w:val="center"/>
        <w:rPr>
          <w:rFonts w:asciiTheme="minorEastAsia" w:hAnsiTheme="minorEastAsia" w:cs="宋体"/>
          <w:color w:val="666666"/>
          <w:kern w:val="0"/>
          <w:sz w:val="23"/>
          <w:szCs w:val="23"/>
        </w:rPr>
      </w:pPr>
    </w:p>
    <w:p w:rsidR="008638BF" w:rsidRPr="008638BF" w:rsidRDefault="008638BF" w:rsidP="008638BF">
      <w:pPr>
        <w:widowControl/>
        <w:shd w:val="clear" w:color="auto" w:fill="FFFFFF"/>
        <w:ind w:firstLine="420"/>
        <w:jc w:val="center"/>
        <w:rPr>
          <w:rFonts w:asciiTheme="minorEastAsia" w:hAnsiTheme="minorEastAsia" w:cs="宋体"/>
          <w:color w:val="666666"/>
          <w:kern w:val="0"/>
          <w:sz w:val="23"/>
          <w:szCs w:val="23"/>
        </w:rPr>
      </w:pPr>
      <w:r w:rsidRPr="00A04629">
        <w:rPr>
          <w:rFonts w:asciiTheme="minorEastAsia" w:hAnsiTheme="minorEastAsia" w:cs="宋体"/>
          <w:noProof/>
          <w:color w:val="666666"/>
          <w:kern w:val="0"/>
          <w:sz w:val="23"/>
          <w:szCs w:val="23"/>
        </w:rPr>
        <w:drawing>
          <wp:inline distT="0" distB="0" distL="0" distR="0">
            <wp:extent cx="5324475" cy="2895600"/>
            <wp:effectExtent l="19050" t="0" r="9525" b="0"/>
            <wp:docPr id="13" name="图片 13" descr="18年5月培训全体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8年5月培训全体合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BF" w:rsidRPr="008638BF" w:rsidRDefault="008638BF" w:rsidP="008638BF">
      <w:pPr>
        <w:widowControl/>
        <w:shd w:val="clear" w:color="auto" w:fill="FFFFFF"/>
        <w:ind w:firstLine="420"/>
        <w:jc w:val="left"/>
        <w:rPr>
          <w:rFonts w:asciiTheme="minorEastAsia" w:hAnsiTheme="minorEastAsia" w:cs="宋体"/>
          <w:color w:val="666666"/>
          <w:kern w:val="0"/>
          <w:sz w:val="23"/>
          <w:szCs w:val="23"/>
        </w:rPr>
      </w:pPr>
    </w:p>
    <w:p w:rsidR="008638BF" w:rsidRPr="008638BF" w:rsidRDefault="008638BF" w:rsidP="008638BF">
      <w:pPr>
        <w:widowControl/>
        <w:shd w:val="clear" w:color="auto" w:fill="FFFFFF"/>
        <w:ind w:firstLine="420"/>
        <w:jc w:val="center"/>
        <w:rPr>
          <w:rFonts w:asciiTheme="minorEastAsia" w:hAnsiTheme="minorEastAsia" w:cs="宋体"/>
          <w:color w:val="666666"/>
          <w:kern w:val="0"/>
          <w:sz w:val="23"/>
          <w:szCs w:val="23"/>
        </w:rPr>
      </w:pPr>
      <w:r w:rsidRPr="00A04629">
        <w:rPr>
          <w:rFonts w:asciiTheme="minorEastAsia" w:hAnsiTheme="minorEastAsia" w:cs="宋体"/>
          <w:noProof/>
          <w:color w:val="666666"/>
          <w:kern w:val="0"/>
          <w:sz w:val="23"/>
          <w:szCs w:val="23"/>
        </w:rPr>
        <w:drawing>
          <wp:inline distT="0" distB="0" distL="0" distR="0">
            <wp:extent cx="5381625" cy="3133725"/>
            <wp:effectExtent l="19050" t="0" r="9525" b="0"/>
            <wp:docPr id="14" name="图片 14" descr="韩震老师为学员授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韩震老师为学员授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BF" w:rsidRPr="008638BF" w:rsidRDefault="008638BF" w:rsidP="008638BF">
      <w:pPr>
        <w:widowControl/>
        <w:shd w:val="clear" w:color="auto" w:fill="FFFFFF"/>
        <w:ind w:firstLine="420"/>
        <w:jc w:val="center"/>
        <w:rPr>
          <w:rFonts w:asciiTheme="minorEastAsia" w:hAnsiTheme="minorEastAsia" w:cs="宋体"/>
          <w:color w:val="666666"/>
          <w:kern w:val="0"/>
          <w:sz w:val="23"/>
          <w:szCs w:val="23"/>
        </w:rPr>
      </w:pPr>
      <w:r w:rsidRPr="008638BF">
        <w:rPr>
          <w:rFonts w:asciiTheme="minorEastAsia" w:hAnsiTheme="minorEastAsia" w:cs="宋体" w:hint="eastAsia"/>
          <w:color w:val="666666"/>
          <w:kern w:val="0"/>
          <w:sz w:val="23"/>
          <w:szCs w:val="23"/>
        </w:rPr>
        <w:t>韩震教授为学员授课</w:t>
      </w:r>
    </w:p>
    <w:p w:rsidR="008638BF" w:rsidRPr="008638BF" w:rsidRDefault="008638BF" w:rsidP="008638BF">
      <w:pPr>
        <w:widowControl/>
        <w:shd w:val="clear" w:color="auto" w:fill="FFFFFF"/>
        <w:ind w:firstLine="420"/>
        <w:jc w:val="center"/>
        <w:rPr>
          <w:rFonts w:asciiTheme="minorEastAsia" w:hAnsiTheme="minorEastAsia" w:cs="宋体"/>
          <w:color w:val="666666"/>
          <w:kern w:val="0"/>
          <w:sz w:val="23"/>
          <w:szCs w:val="23"/>
        </w:rPr>
      </w:pPr>
      <w:r w:rsidRPr="00A04629">
        <w:rPr>
          <w:rFonts w:asciiTheme="minorEastAsia" w:hAnsiTheme="minorEastAsia" w:cs="宋体"/>
          <w:noProof/>
          <w:color w:val="666666"/>
          <w:kern w:val="0"/>
          <w:sz w:val="23"/>
          <w:szCs w:val="23"/>
        </w:rPr>
        <w:lastRenderedPageBreak/>
        <w:drawing>
          <wp:inline distT="0" distB="0" distL="0" distR="0">
            <wp:extent cx="5353050" cy="3790950"/>
            <wp:effectExtent l="19050" t="0" r="0" b="0"/>
            <wp:docPr id="15" name="图片 15" descr="喻国明教授正在为学员授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喻国明教授正在为学员授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BF" w:rsidRPr="008638BF" w:rsidRDefault="008638BF" w:rsidP="008638BF">
      <w:pPr>
        <w:widowControl/>
        <w:shd w:val="clear" w:color="auto" w:fill="FFFFFF"/>
        <w:ind w:firstLine="420"/>
        <w:jc w:val="center"/>
        <w:rPr>
          <w:rFonts w:asciiTheme="minorEastAsia" w:hAnsiTheme="minorEastAsia" w:cs="宋体"/>
          <w:color w:val="666666"/>
          <w:kern w:val="0"/>
          <w:sz w:val="23"/>
          <w:szCs w:val="23"/>
        </w:rPr>
      </w:pPr>
      <w:r w:rsidRPr="00A04629">
        <w:rPr>
          <w:rFonts w:asciiTheme="minorEastAsia" w:hAnsiTheme="minorEastAsia" w:cs="宋体"/>
          <w:noProof/>
          <w:color w:val="666666"/>
          <w:kern w:val="0"/>
          <w:sz w:val="23"/>
          <w:szCs w:val="23"/>
        </w:rPr>
        <w:drawing>
          <wp:inline distT="0" distB="0" distL="0" distR="0">
            <wp:extent cx="5400675" cy="3686175"/>
            <wp:effectExtent l="19050" t="0" r="9525" b="0"/>
            <wp:docPr id="16" name="图片 16" descr="156318536186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631853618607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BF" w:rsidRPr="008638BF" w:rsidRDefault="008638BF" w:rsidP="008638BF">
      <w:pPr>
        <w:widowControl/>
        <w:shd w:val="clear" w:color="auto" w:fill="FFFFFF"/>
        <w:ind w:firstLine="420"/>
        <w:jc w:val="center"/>
        <w:rPr>
          <w:rFonts w:asciiTheme="minorEastAsia" w:hAnsiTheme="minorEastAsia" w:cs="宋体"/>
          <w:color w:val="666666"/>
          <w:kern w:val="0"/>
          <w:sz w:val="23"/>
          <w:szCs w:val="23"/>
        </w:rPr>
      </w:pPr>
      <w:r w:rsidRPr="00A04629">
        <w:rPr>
          <w:rFonts w:asciiTheme="minorEastAsia" w:hAnsiTheme="minorEastAsia" w:cs="宋体"/>
          <w:noProof/>
          <w:color w:val="666666"/>
          <w:kern w:val="0"/>
          <w:sz w:val="23"/>
          <w:szCs w:val="23"/>
        </w:rPr>
        <w:lastRenderedPageBreak/>
        <w:drawing>
          <wp:inline distT="0" distB="0" distL="0" distR="0">
            <wp:extent cx="5391150" cy="3829050"/>
            <wp:effectExtent l="19050" t="0" r="0" b="0"/>
            <wp:docPr id="17" name="图片 17" descr="学员认真听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学员认真听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BF" w:rsidRPr="008638BF" w:rsidRDefault="008638BF" w:rsidP="00236C16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我院举办的“学术沙龙”“名家圆桌”“城市文化论坛”，学员都可免费参与</w:t>
      </w:r>
      <w:r w:rsidR="00C76ED5">
        <w:rPr>
          <w:rFonts w:ascii="ˎ̥" w:eastAsia="宋体" w:hAnsi="ˎ̥" w:cs="宋体" w:hint="eastAsia"/>
          <w:color w:val="000000"/>
          <w:kern w:val="0"/>
          <w:sz w:val="24"/>
          <w:szCs w:val="21"/>
        </w:rPr>
        <w:t>。</w:t>
      </w:r>
    </w:p>
    <w:p w:rsidR="008638BF" w:rsidRPr="008638BF" w:rsidRDefault="008638BF" w:rsidP="00C76ED5">
      <w:pPr>
        <w:widowControl/>
        <w:shd w:val="clear" w:color="auto" w:fill="FFFFFF"/>
        <w:spacing w:line="360" w:lineRule="auto"/>
        <w:ind w:firstLineChars="150" w:firstLine="36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培训班严格管理，强调自律与纪律。我院指派班主任管理教学活动，并组建班委会负责日常班务。</w:t>
      </w:r>
    </w:p>
    <w:p w:rsidR="008638BF" w:rsidRPr="008638BF" w:rsidRDefault="008638BF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每月开一门课程，周末上课，每个班开设十五门课程。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 xml:space="preserve"> 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学员可以根据自己的情况跟班上课，也可以选择相关课程。学满十五门课程即可结业。</w:t>
      </w:r>
    </w:p>
    <w:p w:rsidR="008638BF" w:rsidRPr="008638BF" w:rsidRDefault="008638BF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结业之后学员仍可根据自身需要选学相关课程，参加本院学术活动，不再另行收费。</w:t>
      </w:r>
    </w:p>
    <w:p w:rsidR="008638BF" w:rsidRPr="008638BF" w:rsidRDefault="008638BF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 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七、收费标准</w:t>
      </w:r>
    </w:p>
    <w:p w:rsidR="008638BF" w:rsidRPr="008638BF" w:rsidRDefault="008638BF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每位学员学费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68000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元，报名费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500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元。一并交到北京师范大学账户。</w:t>
      </w:r>
    </w:p>
    <w:p w:rsidR="008638BF" w:rsidRPr="008638BF" w:rsidRDefault="008638BF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户名：北京师范大学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   </w:t>
      </w:r>
    </w:p>
    <w:p w:rsidR="008638BF" w:rsidRPr="008638BF" w:rsidRDefault="008638BF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开户行：中国银行北京文慧园支行</w:t>
      </w:r>
    </w:p>
    <w:p w:rsidR="008638BF" w:rsidRPr="008638BF" w:rsidRDefault="008638BF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账号：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 xml:space="preserve"> 340256015272</w:t>
      </w:r>
    </w:p>
    <w:p w:rsidR="008638BF" w:rsidRPr="008638BF" w:rsidRDefault="008638BF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注明用途：北京文化发展研究院研修费</w:t>
      </w:r>
    </w:p>
    <w:p w:rsidR="008638BF" w:rsidRPr="008638BF" w:rsidRDefault="008638BF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 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八、证书及查询</w:t>
      </w:r>
    </w:p>
    <w:p w:rsidR="008638BF" w:rsidRPr="008638BF" w:rsidRDefault="008638BF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学员修满规定课程，由北京师范大学北京文化发展研究院颁发相关培训结业证书，并在北京师范大学教培处网站开放查询。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 </w:t>
      </w:r>
    </w:p>
    <w:p w:rsidR="008638BF" w:rsidRPr="008638BF" w:rsidRDefault="00C151FE" w:rsidP="008638BF">
      <w:pPr>
        <w:widowControl/>
        <w:shd w:val="clear" w:color="auto" w:fill="FFFFFF"/>
        <w:ind w:firstLine="420"/>
        <w:jc w:val="center"/>
        <w:rPr>
          <w:rFonts w:asciiTheme="minorEastAsia" w:hAnsiTheme="minorEastAsia" w:cs="宋体"/>
          <w:color w:val="666666"/>
          <w:kern w:val="0"/>
          <w:sz w:val="23"/>
          <w:szCs w:val="23"/>
        </w:rPr>
      </w:pPr>
      <w:r>
        <w:rPr>
          <w:rFonts w:asciiTheme="minorEastAsia" w:hAnsiTheme="minorEastAsia" w:cs="宋体" w:hint="eastAsia"/>
          <w:noProof/>
          <w:color w:val="666666"/>
          <w:kern w:val="0"/>
          <w:sz w:val="23"/>
          <w:szCs w:val="23"/>
        </w:rPr>
        <w:lastRenderedPageBreak/>
        <w:drawing>
          <wp:inline distT="0" distB="0" distL="0" distR="0">
            <wp:extent cx="4429125" cy="3343275"/>
            <wp:effectExtent l="19050" t="0" r="9525" b="0"/>
            <wp:docPr id="24" name="图片 23" descr="微信图片_2019091609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6094410.jpg"/>
                    <pic:cNvPicPr/>
                  </pic:nvPicPr>
                  <pic:blipFill>
                    <a:blip r:embed="rId19" cstate="print"/>
                    <a:srcRect l="2881" t="1918" r="1440" b="191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8BF" w:rsidRPr="008638BF" w:rsidRDefault="00E779BA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>
        <w:rPr>
          <w:rFonts w:ascii="ˎ̥" w:eastAsia="宋体" w:hAnsi="ˎ̥" w:cs="宋体" w:hint="eastAsia"/>
          <w:color w:val="000000"/>
          <w:kern w:val="0"/>
          <w:sz w:val="24"/>
          <w:szCs w:val="21"/>
        </w:rPr>
        <w:t>九、</w:t>
      </w:r>
      <w:r w:rsidR="008638BF"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联系方式</w:t>
      </w:r>
    </w:p>
    <w:p w:rsidR="008638BF" w:rsidRPr="008638BF" w:rsidRDefault="008638BF" w:rsidP="009C2728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电话：</w:t>
      </w:r>
      <w:r w:rsidR="009C2728">
        <w:rPr>
          <w:rFonts w:ascii="ˎ̥" w:eastAsia="宋体" w:hAnsi="ˎ̥" w:cs="宋体" w:hint="eastAsia"/>
          <w:color w:val="000000"/>
          <w:kern w:val="0"/>
          <w:sz w:val="24"/>
          <w:szCs w:val="21"/>
        </w:rPr>
        <w:t>010-62719237</w:t>
      </w:r>
    </w:p>
    <w:p w:rsidR="00615D10" w:rsidRDefault="008638BF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 w:hint="eastAsia"/>
          <w:color w:val="000000"/>
          <w:kern w:val="0"/>
          <w:sz w:val="24"/>
          <w:szCs w:val="21"/>
        </w:rPr>
      </w:pP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地址：</w:t>
      </w:r>
      <w:r w:rsidR="009C2728">
        <w:rPr>
          <w:rFonts w:ascii="ˎ̥" w:eastAsia="宋体" w:hAnsi="ˎ̥" w:cs="宋体" w:hint="eastAsia"/>
          <w:color w:val="000000"/>
          <w:kern w:val="0"/>
          <w:sz w:val="24"/>
          <w:szCs w:val="21"/>
        </w:rPr>
        <w:t> </w:t>
      </w:r>
      <w:r w:rsidR="006A5DDC">
        <w:rPr>
          <w:rFonts w:ascii="ˎ̥" w:eastAsia="宋体" w:hAnsi="ˎ̥" w:cs="宋体" w:hint="eastAsia"/>
          <w:color w:val="000000"/>
          <w:kern w:val="0"/>
          <w:sz w:val="24"/>
          <w:szCs w:val="21"/>
        </w:rPr>
        <w:t xml:space="preserve"> </w:t>
      </w:r>
      <w:r w:rsidRPr="008638BF">
        <w:rPr>
          <w:rFonts w:ascii="ˎ̥" w:eastAsia="宋体" w:hAnsi="ˎ̥" w:cs="宋体" w:hint="eastAsia"/>
          <w:color w:val="000000"/>
          <w:kern w:val="0"/>
          <w:sz w:val="24"/>
          <w:szCs w:val="21"/>
        </w:rPr>
        <w:t>北京师范大学</w:t>
      </w:r>
    </w:p>
    <w:p w:rsidR="00615D10" w:rsidRDefault="00615D10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 w:hint="eastAsia"/>
          <w:color w:val="000000"/>
          <w:kern w:val="0"/>
          <w:sz w:val="24"/>
          <w:szCs w:val="21"/>
        </w:rPr>
      </w:pPr>
    </w:p>
    <w:p w:rsidR="00615D10" w:rsidRDefault="00615D10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 w:hint="eastAsia"/>
          <w:color w:val="000000"/>
          <w:kern w:val="0"/>
          <w:sz w:val="24"/>
          <w:szCs w:val="21"/>
        </w:rPr>
      </w:pPr>
    </w:p>
    <w:p w:rsidR="00615D10" w:rsidRDefault="00615D10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 w:hint="eastAsia"/>
          <w:color w:val="000000"/>
          <w:kern w:val="0"/>
          <w:sz w:val="24"/>
          <w:szCs w:val="21"/>
        </w:rPr>
      </w:pPr>
    </w:p>
    <w:p w:rsidR="00615D10" w:rsidRDefault="00615D10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 w:hint="eastAsia"/>
          <w:color w:val="000000"/>
          <w:kern w:val="0"/>
          <w:sz w:val="24"/>
          <w:szCs w:val="21"/>
        </w:rPr>
      </w:pPr>
    </w:p>
    <w:p w:rsidR="00615D10" w:rsidRDefault="00615D10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 w:hint="eastAsia"/>
          <w:color w:val="000000"/>
          <w:kern w:val="0"/>
          <w:sz w:val="24"/>
          <w:szCs w:val="21"/>
        </w:rPr>
      </w:pPr>
    </w:p>
    <w:p w:rsidR="00615D10" w:rsidRDefault="00615D10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 w:hint="eastAsia"/>
          <w:color w:val="000000"/>
          <w:kern w:val="0"/>
          <w:sz w:val="24"/>
          <w:szCs w:val="21"/>
        </w:rPr>
      </w:pPr>
    </w:p>
    <w:p w:rsidR="00615D10" w:rsidRDefault="00615D10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 w:hint="eastAsia"/>
          <w:color w:val="000000"/>
          <w:kern w:val="0"/>
          <w:sz w:val="24"/>
          <w:szCs w:val="21"/>
        </w:rPr>
      </w:pPr>
    </w:p>
    <w:p w:rsidR="00615D10" w:rsidRDefault="00615D10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 w:hint="eastAsia"/>
          <w:color w:val="000000"/>
          <w:kern w:val="0"/>
          <w:sz w:val="24"/>
          <w:szCs w:val="21"/>
        </w:rPr>
      </w:pPr>
    </w:p>
    <w:p w:rsidR="00615D10" w:rsidRDefault="00615D10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 w:hint="eastAsia"/>
          <w:color w:val="000000"/>
          <w:kern w:val="0"/>
          <w:sz w:val="24"/>
          <w:szCs w:val="21"/>
        </w:rPr>
      </w:pPr>
    </w:p>
    <w:p w:rsidR="00615D10" w:rsidRDefault="00615D10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 w:hint="eastAsia"/>
          <w:color w:val="000000"/>
          <w:kern w:val="0"/>
          <w:sz w:val="24"/>
          <w:szCs w:val="21"/>
        </w:rPr>
      </w:pPr>
    </w:p>
    <w:p w:rsidR="00615D10" w:rsidRDefault="00615D10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 w:hint="eastAsia"/>
          <w:color w:val="000000"/>
          <w:kern w:val="0"/>
          <w:sz w:val="24"/>
          <w:szCs w:val="21"/>
        </w:rPr>
      </w:pPr>
    </w:p>
    <w:p w:rsidR="00615D10" w:rsidRDefault="00615D10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 w:hint="eastAsia"/>
          <w:color w:val="000000"/>
          <w:kern w:val="0"/>
          <w:sz w:val="24"/>
          <w:szCs w:val="21"/>
        </w:rPr>
      </w:pPr>
    </w:p>
    <w:p w:rsidR="00615D10" w:rsidRDefault="00615D10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 w:hint="eastAsia"/>
          <w:color w:val="000000"/>
          <w:kern w:val="0"/>
          <w:sz w:val="24"/>
          <w:szCs w:val="21"/>
        </w:rPr>
      </w:pPr>
    </w:p>
    <w:p w:rsidR="00615D10" w:rsidRPr="008638BF" w:rsidRDefault="00615D10" w:rsidP="00467C3E">
      <w:pPr>
        <w:widowControl/>
        <w:shd w:val="clear" w:color="auto" w:fill="FFFFFF"/>
        <w:spacing w:line="360" w:lineRule="auto"/>
        <w:ind w:firstLine="420"/>
        <w:jc w:val="left"/>
        <w:rPr>
          <w:rFonts w:ascii="ˎ̥" w:eastAsia="宋体" w:hAnsi="ˎ̥" w:cs="宋体"/>
          <w:color w:val="000000"/>
          <w:kern w:val="0"/>
          <w:sz w:val="24"/>
          <w:szCs w:val="21"/>
        </w:rPr>
      </w:pPr>
    </w:p>
    <w:p w:rsidR="00615D10" w:rsidRDefault="00615D10" w:rsidP="00615D10">
      <w:pPr>
        <w:jc w:val="center"/>
        <w:rPr>
          <w:rFonts w:ascii="宋体" w:hAnsi="宋体" w:hint="eastAsia"/>
          <w:sz w:val="24"/>
        </w:rPr>
      </w:pPr>
      <w:r>
        <w:rPr>
          <w:rFonts w:hint="eastAsia"/>
          <w:b/>
          <w:sz w:val="30"/>
          <w:szCs w:val="30"/>
        </w:rPr>
        <w:t>北京师范大学课程班报名表</w:t>
      </w:r>
    </w:p>
    <w:tbl>
      <w:tblPr>
        <w:tblW w:w="98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9"/>
        <w:gridCol w:w="1171"/>
        <w:gridCol w:w="527"/>
        <w:gridCol w:w="193"/>
        <w:gridCol w:w="374"/>
        <w:gridCol w:w="886"/>
        <w:gridCol w:w="390"/>
        <w:gridCol w:w="1559"/>
        <w:gridCol w:w="851"/>
        <w:gridCol w:w="1275"/>
        <w:gridCol w:w="1100"/>
      </w:tblGrid>
      <w:tr w:rsidR="00615D10" w:rsidTr="0010113B">
        <w:trPr>
          <w:cantSplit/>
          <w:trHeight w:val="443"/>
          <w:jc w:val="center"/>
        </w:trPr>
        <w:tc>
          <w:tcPr>
            <w:tcW w:w="1529" w:type="dxa"/>
            <w:vAlign w:val="center"/>
          </w:tcPr>
          <w:p w:rsidR="00615D10" w:rsidRDefault="00615D10" w:rsidP="0010113B"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lastRenderedPageBreak/>
              <w:t>姓</w:t>
            </w:r>
            <w:r>
              <w:rPr>
                <w:b/>
                <w:bCs/>
                <w:sz w:val="24"/>
              </w:rPr>
              <w:t xml:space="preserve">    </w:t>
            </w:r>
            <w:r>
              <w:rPr>
                <w:rFonts w:hint="eastAsia"/>
                <w:b/>
                <w:bCs/>
                <w:sz w:val="24"/>
              </w:rPr>
              <w:t>名</w:t>
            </w:r>
          </w:p>
        </w:tc>
        <w:tc>
          <w:tcPr>
            <w:tcW w:w="1171" w:type="dxa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性别</w:t>
            </w:r>
          </w:p>
        </w:tc>
        <w:tc>
          <w:tcPr>
            <w:tcW w:w="374" w:type="dxa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</w:p>
        </w:tc>
        <w:tc>
          <w:tcPr>
            <w:tcW w:w="886" w:type="dxa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民族</w:t>
            </w:r>
          </w:p>
        </w:tc>
        <w:tc>
          <w:tcPr>
            <w:tcW w:w="390" w:type="dxa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</w:p>
        </w:tc>
        <w:tc>
          <w:tcPr>
            <w:tcW w:w="1559" w:type="dxa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出生日期</w:t>
            </w:r>
          </w:p>
        </w:tc>
        <w:tc>
          <w:tcPr>
            <w:tcW w:w="851" w:type="dxa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</w:p>
        </w:tc>
        <w:tc>
          <w:tcPr>
            <w:tcW w:w="1275" w:type="dxa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职</w:t>
            </w:r>
            <w:r>
              <w:rPr>
                <w:rFonts w:ascii="宋体" w:hAnsi="宋体"/>
                <w:b/>
                <w:bCs/>
                <w:sz w:val="24"/>
              </w:rPr>
              <w:t xml:space="preserve">    </w:t>
            </w:r>
            <w:r>
              <w:rPr>
                <w:rFonts w:ascii="宋体" w:hAnsi="宋体" w:hint="eastAsia"/>
                <w:b/>
                <w:bCs/>
                <w:sz w:val="24"/>
              </w:rPr>
              <w:t>务</w:t>
            </w:r>
          </w:p>
        </w:tc>
        <w:tc>
          <w:tcPr>
            <w:tcW w:w="1100" w:type="dxa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</w:p>
        </w:tc>
      </w:tr>
      <w:tr w:rsidR="00615D10" w:rsidTr="0010113B">
        <w:trPr>
          <w:cantSplit/>
          <w:trHeight w:val="463"/>
          <w:jc w:val="center"/>
        </w:trPr>
        <w:tc>
          <w:tcPr>
            <w:tcW w:w="1529" w:type="dxa"/>
            <w:vAlign w:val="center"/>
          </w:tcPr>
          <w:p w:rsidR="00615D10" w:rsidRDefault="00615D10" w:rsidP="0010113B"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毕业学校</w:t>
            </w:r>
          </w:p>
        </w:tc>
        <w:tc>
          <w:tcPr>
            <w:tcW w:w="3541" w:type="dxa"/>
            <w:gridSpan w:val="6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</w:p>
        </w:tc>
        <w:tc>
          <w:tcPr>
            <w:tcW w:w="1559" w:type="dxa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专</w:t>
            </w:r>
            <w:r>
              <w:rPr>
                <w:rFonts w:ascii="宋体" w:hAnsi="宋体"/>
                <w:b/>
                <w:bCs/>
                <w:sz w:val="24"/>
              </w:rPr>
              <w:t xml:space="preserve">   </w:t>
            </w:r>
            <w:r>
              <w:rPr>
                <w:rFonts w:ascii="宋体" w:hAnsi="宋体" w:hint="eastAsia"/>
                <w:b/>
                <w:bCs/>
                <w:sz w:val="24"/>
              </w:rPr>
              <w:t xml:space="preserve"> 业</w:t>
            </w:r>
          </w:p>
        </w:tc>
        <w:tc>
          <w:tcPr>
            <w:tcW w:w="851" w:type="dxa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</w:p>
        </w:tc>
        <w:tc>
          <w:tcPr>
            <w:tcW w:w="1275" w:type="dxa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最高学历</w:t>
            </w:r>
          </w:p>
        </w:tc>
        <w:tc>
          <w:tcPr>
            <w:tcW w:w="1100" w:type="dxa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</w:p>
        </w:tc>
      </w:tr>
      <w:tr w:rsidR="00615D10" w:rsidTr="0010113B">
        <w:trPr>
          <w:cantSplit/>
          <w:trHeight w:val="468"/>
          <w:jc w:val="center"/>
        </w:trPr>
        <w:tc>
          <w:tcPr>
            <w:tcW w:w="1529" w:type="dxa"/>
            <w:vAlign w:val="center"/>
          </w:tcPr>
          <w:p w:rsidR="00615D10" w:rsidRDefault="00615D10" w:rsidP="0010113B"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 xml:space="preserve">  </w:t>
            </w:r>
            <w:r>
              <w:rPr>
                <w:rFonts w:hint="eastAsia"/>
                <w:b/>
                <w:bCs/>
                <w:sz w:val="24"/>
              </w:rPr>
              <w:t>单位名称</w:t>
            </w:r>
          </w:p>
        </w:tc>
        <w:tc>
          <w:tcPr>
            <w:tcW w:w="3541" w:type="dxa"/>
            <w:gridSpan w:val="6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</w:p>
        </w:tc>
        <w:tc>
          <w:tcPr>
            <w:tcW w:w="1559" w:type="dxa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int="eastAsia"/>
                <w:b/>
                <w:bCs/>
                <w:sz w:val="24"/>
              </w:rPr>
              <w:t>籍    贯</w:t>
            </w:r>
          </w:p>
        </w:tc>
        <w:tc>
          <w:tcPr>
            <w:tcW w:w="851" w:type="dxa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</w:p>
        </w:tc>
        <w:tc>
          <w:tcPr>
            <w:tcW w:w="1275" w:type="dxa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int="eastAsia"/>
                <w:b/>
                <w:bCs/>
                <w:sz w:val="24"/>
              </w:rPr>
              <w:t>婚姻状况</w:t>
            </w:r>
          </w:p>
        </w:tc>
        <w:tc>
          <w:tcPr>
            <w:tcW w:w="1100" w:type="dxa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</w:p>
        </w:tc>
      </w:tr>
      <w:tr w:rsidR="00615D10" w:rsidTr="0010113B">
        <w:trPr>
          <w:cantSplit/>
          <w:trHeight w:val="411"/>
          <w:jc w:val="center"/>
        </w:trPr>
        <w:tc>
          <w:tcPr>
            <w:tcW w:w="1529" w:type="dxa"/>
            <w:vAlign w:val="center"/>
          </w:tcPr>
          <w:p w:rsidR="00615D10" w:rsidRDefault="00615D10" w:rsidP="0010113B"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联系地址</w:t>
            </w:r>
          </w:p>
        </w:tc>
        <w:tc>
          <w:tcPr>
            <w:tcW w:w="5951" w:type="dxa"/>
            <w:gridSpan w:val="8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</w:p>
        </w:tc>
        <w:tc>
          <w:tcPr>
            <w:tcW w:w="1275" w:type="dxa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邮</w:t>
            </w:r>
            <w:r>
              <w:rPr>
                <w:rFonts w:ascii="宋体" w:hAnsi="宋体"/>
                <w:b/>
                <w:bCs/>
                <w:sz w:val="24"/>
              </w:rPr>
              <w:t xml:space="preserve">    </w:t>
            </w:r>
            <w:r>
              <w:rPr>
                <w:rFonts w:ascii="宋体" w:hAnsi="宋体" w:hint="eastAsia"/>
                <w:b/>
                <w:bCs/>
                <w:sz w:val="24"/>
              </w:rPr>
              <w:t>编</w:t>
            </w:r>
          </w:p>
        </w:tc>
        <w:tc>
          <w:tcPr>
            <w:tcW w:w="1100" w:type="dxa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</w:p>
        </w:tc>
      </w:tr>
      <w:tr w:rsidR="00615D10" w:rsidTr="0010113B">
        <w:trPr>
          <w:cantSplit/>
          <w:trHeight w:val="449"/>
          <w:jc w:val="center"/>
        </w:trPr>
        <w:tc>
          <w:tcPr>
            <w:tcW w:w="1529" w:type="dxa"/>
            <w:vAlign w:val="center"/>
          </w:tcPr>
          <w:p w:rsidR="00615D10" w:rsidRDefault="00615D10" w:rsidP="0010113B"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联系电话</w:t>
            </w:r>
          </w:p>
        </w:tc>
        <w:tc>
          <w:tcPr>
            <w:tcW w:w="1698" w:type="dxa"/>
            <w:gridSpan w:val="2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办公：</w:t>
            </w:r>
          </w:p>
        </w:tc>
        <w:tc>
          <w:tcPr>
            <w:tcW w:w="1843" w:type="dxa"/>
            <w:gridSpan w:val="4"/>
            <w:vAlign w:val="center"/>
          </w:tcPr>
          <w:p w:rsidR="00615D10" w:rsidRDefault="00615D10" w:rsidP="0010113B">
            <w:pPr>
              <w:widowControl/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int="eastAsia"/>
                <w:b/>
                <w:bCs/>
                <w:sz w:val="24"/>
              </w:rPr>
              <w:t>宅电:</w:t>
            </w:r>
          </w:p>
        </w:tc>
        <w:tc>
          <w:tcPr>
            <w:tcW w:w="1559" w:type="dxa"/>
            <w:vAlign w:val="center"/>
          </w:tcPr>
          <w:p w:rsidR="00615D10" w:rsidRDefault="00615D10" w:rsidP="0010113B">
            <w:pPr>
              <w:widowControl/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传真：</w:t>
            </w:r>
          </w:p>
        </w:tc>
        <w:tc>
          <w:tcPr>
            <w:tcW w:w="3226" w:type="dxa"/>
            <w:gridSpan w:val="3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手机</w:t>
            </w:r>
            <w:r>
              <w:rPr>
                <w:rFonts w:ascii="宋体" w:hAnsi="宋体"/>
                <w:b/>
                <w:bCs/>
                <w:sz w:val="24"/>
              </w:rPr>
              <w:t>:</w:t>
            </w:r>
          </w:p>
        </w:tc>
      </w:tr>
      <w:tr w:rsidR="00615D10" w:rsidTr="0010113B">
        <w:trPr>
          <w:cantSplit/>
          <w:trHeight w:val="473"/>
          <w:jc w:val="center"/>
        </w:trPr>
        <w:tc>
          <w:tcPr>
            <w:tcW w:w="1529" w:type="dxa"/>
            <w:vAlign w:val="center"/>
          </w:tcPr>
          <w:p w:rsidR="00615D10" w:rsidRDefault="00615D10" w:rsidP="0010113B">
            <w:pPr>
              <w:jc w:val="center"/>
              <w:rPr>
                <w:rFonts w:ascii="宋体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身份证号</w:t>
            </w:r>
          </w:p>
        </w:tc>
        <w:tc>
          <w:tcPr>
            <w:tcW w:w="3541" w:type="dxa"/>
            <w:gridSpan w:val="6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</w:p>
        </w:tc>
        <w:tc>
          <w:tcPr>
            <w:tcW w:w="1559" w:type="dxa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sz w:val="24"/>
              </w:rPr>
              <w:t>E-mail</w:t>
            </w:r>
          </w:p>
        </w:tc>
        <w:tc>
          <w:tcPr>
            <w:tcW w:w="3226" w:type="dxa"/>
            <w:gridSpan w:val="3"/>
            <w:vAlign w:val="center"/>
          </w:tcPr>
          <w:p w:rsidR="00615D10" w:rsidRDefault="00615D10" w:rsidP="0010113B">
            <w:pPr>
              <w:rPr>
                <w:rFonts w:ascii="宋体"/>
                <w:b/>
                <w:bCs/>
                <w:sz w:val="24"/>
              </w:rPr>
            </w:pPr>
          </w:p>
        </w:tc>
      </w:tr>
      <w:tr w:rsidR="00615D10" w:rsidTr="0010113B">
        <w:trPr>
          <w:cantSplit/>
          <w:trHeight w:val="2459"/>
          <w:jc w:val="center"/>
        </w:trPr>
        <w:tc>
          <w:tcPr>
            <w:tcW w:w="1529" w:type="dxa"/>
            <w:vAlign w:val="center"/>
          </w:tcPr>
          <w:p w:rsidR="00615D10" w:rsidRDefault="00615D10" w:rsidP="0010113B"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 xml:space="preserve">  </w:t>
            </w:r>
            <w:r>
              <w:rPr>
                <w:rFonts w:hint="eastAsia"/>
                <w:b/>
                <w:bCs/>
                <w:sz w:val="24"/>
              </w:rPr>
              <w:t>个人简历</w:t>
            </w:r>
          </w:p>
          <w:p w:rsidR="00615D10" w:rsidRDefault="00615D10" w:rsidP="0010113B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   </w:t>
            </w:r>
          </w:p>
        </w:tc>
        <w:tc>
          <w:tcPr>
            <w:tcW w:w="8326" w:type="dxa"/>
            <w:gridSpan w:val="10"/>
            <w:vAlign w:val="center"/>
          </w:tcPr>
          <w:p w:rsidR="00615D10" w:rsidRDefault="00615D10" w:rsidP="0010113B">
            <w:pPr>
              <w:rPr>
                <w:b/>
                <w:bCs/>
                <w:sz w:val="24"/>
              </w:rPr>
            </w:pPr>
          </w:p>
          <w:p w:rsidR="00615D10" w:rsidRDefault="00615D10" w:rsidP="0010113B">
            <w:pPr>
              <w:rPr>
                <w:rFonts w:hint="eastAsia"/>
                <w:b/>
                <w:bCs/>
                <w:sz w:val="24"/>
              </w:rPr>
            </w:pPr>
          </w:p>
          <w:p w:rsidR="00615D10" w:rsidRDefault="00615D10" w:rsidP="0010113B">
            <w:pPr>
              <w:rPr>
                <w:rFonts w:hint="eastAsia"/>
                <w:b/>
                <w:bCs/>
                <w:sz w:val="24"/>
              </w:rPr>
            </w:pPr>
          </w:p>
          <w:p w:rsidR="00615D10" w:rsidRDefault="00615D10" w:rsidP="0010113B">
            <w:pPr>
              <w:rPr>
                <w:rFonts w:hint="eastAsia"/>
                <w:b/>
                <w:bCs/>
                <w:sz w:val="24"/>
              </w:rPr>
            </w:pPr>
          </w:p>
          <w:p w:rsidR="00615D10" w:rsidRDefault="00615D10" w:rsidP="0010113B">
            <w:pPr>
              <w:rPr>
                <w:rFonts w:hint="eastAsia"/>
                <w:b/>
                <w:bCs/>
                <w:sz w:val="24"/>
              </w:rPr>
            </w:pPr>
          </w:p>
          <w:p w:rsidR="00615D10" w:rsidRDefault="00615D10" w:rsidP="0010113B">
            <w:pPr>
              <w:rPr>
                <w:rFonts w:hint="eastAsia"/>
                <w:b/>
                <w:bCs/>
                <w:sz w:val="24"/>
              </w:rPr>
            </w:pPr>
          </w:p>
          <w:p w:rsidR="00615D10" w:rsidRDefault="00615D10" w:rsidP="0010113B">
            <w:pPr>
              <w:rPr>
                <w:rFonts w:hint="eastAsia"/>
                <w:b/>
                <w:bCs/>
                <w:sz w:val="24"/>
              </w:rPr>
            </w:pPr>
          </w:p>
          <w:p w:rsidR="00615D10" w:rsidRDefault="00615D10" w:rsidP="0010113B">
            <w:pPr>
              <w:rPr>
                <w:b/>
                <w:bCs/>
                <w:sz w:val="24"/>
              </w:rPr>
            </w:pPr>
          </w:p>
        </w:tc>
      </w:tr>
      <w:tr w:rsidR="00615D10" w:rsidRPr="00727B11" w:rsidTr="0010113B">
        <w:trPr>
          <w:cantSplit/>
          <w:trHeight w:val="3006"/>
          <w:jc w:val="center"/>
        </w:trPr>
        <w:tc>
          <w:tcPr>
            <w:tcW w:w="1529" w:type="dxa"/>
            <w:vAlign w:val="center"/>
          </w:tcPr>
          <w:p w:rsidR="00615D10" w:rsidRDefault="00615D10" w:rsidP="0010113B">
            <w:pPr>
              <w:jc w:val="center"/>
              <w:rPr>
                <w:b/>
                <w:bCs/>
                <w:sz w:val="24"/>
              </w:rPr>
            </w:pPr>
          </w:p>
          <w:p w:rsidR="00615D10" w:rsidRDefault="00615D10" w:rsidP="0010113B"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汇</w:t>
            </w:r>
            <w:r>
              <w:rPr>
                <w:b/>
                <w:bCs/>
                <w:sz w:val="24"/>
              </w:rPr>
              <w:t xml:space="preserve">    </w:t>
            </w:r>
            <w:r>
              <w:rPr>
                <w:rFonts w:hint="eastAsia"/>
                <w:b/>
                <w:bCs/>
                <w:sz w:val="24"/>
              </w:rPr>
              <w:t>款</w:t>
            </w:r>
          </w:p>
          <w:p w:rsidR="00615D10" w:rsidRDefault="00615D10" w:rsidP="0010113B">
            <w:pPr>
              <w:jc w:val="center"/>
              <w:rPr>
                <w:b/>
                <w:bCs/>
                <w:sz w:val="24"/>
              </w:rPr>
            </w:pPr>
          </w:p>
          <w:p w:rsidR="00615D10" w:rsidRDefault="00615D10" w:rsidP="0010113B"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方</w:t>
            </w:r>
            <w:r>
              <w:rPr>
                <w:b/>
                <w:bCs/>
                <w:sz w:val="24"/>
              </w:rPr>
              <w:t xml:space="preserve">    </w:t>
            </w:r>
            <w:r>
              <w:rPr>
                <w:rFonts w:hint="eastAsia"/>
                <w:b/>
                <w:bCs/>
                <w:sz w:val="24"/>
              </w:rPr>
              <w:t>式</w:t>
            </w:r>
          </w:p>
        </w:tc>
        <w:tc>
          <w:tcPr>
            <w:tcW w:w="8326" w:type="dxa"/>
            <w:gridSpan w:val="10"/>
            <w:vAlign w:val="center"/>
          </w:tcPr>
          <w:tbl>
            <w:tblPr>
              <w:tblW w:w="0" w:type="auto"/>
              <w:tblCellSpacing w:w="15" w:type="dxa"/>
              <w:tblBorders>
                <w:top w:val="outset" w:sz="6" w:space="0" w:color="7EB589"/>
                <w:left w:val="outset" w:sz="6" w:space="0" w:color="7EB589"/>
                <w:bottom w:val="outset" w:sz="6" w:space="0" w:color="7EB589"/>
                <w:right w:val="outset" w:sz="6" w:space="0" w:color="7EB589"/>
              </w:tblBorders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000"/>
            </w:tblPr>
            <w:tblGrid>
              <w:gridCol w:w="1673"/>
              <w:gridCol w:w="6421"/>
            </w:tblGrid>
            <w:tr w:rsidR="00615D10" w:rsidTr="0010113B">
              <w:trPr>
                <w:trHeight w:val="2188"/>
                <w:tblCellSpacing w:w="15" w:type="dxa"/>
              </w:trPr>
              <w:tc>
                <w:tcPr>
                  <w:tcW w:w="1628" w:type="dxa"/>
                  <w:tcBorders>
                    <w:top w:val="outset" w:sz="6" w:space="0" w:color="7EB589"/>
                    <w:left w:val="outset" w:sz="6" w:space="0" w:color="7EB589"/>
                    <w:bottom w:val="outset" w:sz="6" w:space="0" w:color="7EB589"/>
                    <w:right w:val="outset" w:sz="6" w:space="0" w:color="7EB589"/>
                  </w:tcBorders>
                  <w:vAlign w:val="center"/>
                </w:tcPr>
                <w:p w:rsidR="00615D10" w:rsidRDefault="00615D10" w:rsidP="0010113B">
                  <w:pPr>
                    <w:widowControl/>
                    <w:spacing w:before="100" w:beforeAutospacing="1" w:after="100" w:afterAutospacing="1" w:line="420" w:lineRule="atLeast"/>
                    <w:jc w:val="center"/>
                    <w:rPr>
                      <w:rFonts w:ascii="??" w:hAnsi="??" w:cs="Tahoma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??" w:hAnsi="??" w:cs="Tahoma"/>
                      <w:color w:val="000000"/>
                      <w:kern w:val="0"/>
                      <w:sz w:val="24"/>
                    </w:rPr>
                    <w:t> </w:t>
                  </w:r>
                  <w:r>
                    <w:rPr>
                      <w:rFonts w:ascii="??" w:hAnsi="??" w:cs="Tahoma"/>
                      <w:noProof/>
                      <w:color w:val="000000"/>
                      <w:kern w:val="0"/>
                      <w:sz w:val="24"/>
                    </w:rPr>
                    <w:drawing>
                      <wp:inline distT="0" distB="0" distL="0" distR="0">
                        <wp:extent cx="866775" cy="276225"/>
                        <wp:effectExtent l="19050" t="0" r="9525" b="0"/>
                        <wp:docPr id="1" name="图片 3" descr="20071129173452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3" descr="20071129173452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??" w:hAnsi="??" w:cs="Tahoma"/>
                      <w:color w:val="000000"/>
                      <w:kern w:val="0"/>
                      <w:sz w:val="24"/>
                    </w:rPr>
                    <w:br/>
                  </w:r>
                  <w:r>
                    <w:rPr>
                      <w:rFonts w:ascii="??" w:hAnsi="??" w:cs="Tahoma" w:hint="eastAsia"/>
                      <w:color w:val="000000"/>
                      <w:kern w:val="0"/>
                      <w:sz w:val="24"/>
                    </w:rPr>
                    <w:t>银行转账</w:t>
                  </w:r>
                  <w:r>
                    <w:rPr>
                      <w:rFonts w:ascii="??" w:hAnsi="??" w:cs="Tahoma"/>
                      <w:color w:val="000000"/>
                      <w:kern w:val="0"/>
                      <w:sz w:val="24"/>
                    </w:rPr>
                    <w:t>/</w:t>
                  </w:r>
                  <w:r>
                    <w:rPr>
                      <w:rFonts w:ascii="??" w:hAnsi="??" w:cs="Tahoma" w:hint="eastAsia"/>
                      <w:color w:val="000000"/>
                      <w:kern w:val="0"/>
                      <w:sz w:val="24"/>
                    </w:rPr>
                    <w:t>电汇</w:t>
                  </w:r>
                </w:p>
              </w:tc>
              <w:tc>
                <w:tcPr>
                  <w:tcW w:w="6376" w:type="dxa"/>
                  <w:tcBorders>
                    <w:top w:val="outset" w:sz="6" w:space="0" w:color="7EB589"/>
                    <w:left w:val="outset" w:sz="6" w:space="0" w:color="7EB589"/>
                    <w:bottom w:val="outset" w:sz="6" w:space="0" w:color="7EB589"/>
                    <w:right w:val="outset" w:sz="6" w:space="0" w:color="7EB589"/>
                  </w:tcBorders>
                  <w:vAlign w:val="center"/>
                </w:tcPr>
                <w:p w:rsidR="00615D10" w:rsidRDefault="00615D10" w:rsidP="0010113B">
                  <w:pPr>
                    <w:widowControl/>
                    <w:spacing w:line="432" w:lineRule="auto"/>
                    <w:jc w:val="left"/>
                    <w:rPr>
                      <w:rFonts w:ascii="Tahoma" w:hAnsi="Tahoma" w:cs="Tahoma" w:hint="eastAsia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Tahoma" w:hAnsi="Tahoma" w:cs="Tahoma" w:hint="eastAsia"/>
                      <w:color w:val="000000"/>
                      <w:kern w:val="0"/>
                      <w:sz w:val="24"/>
                    </w:rPr>
                    <w:t>户　　名：北京师范大学</w:t>
                  </w:r>
                </w:p>
                <w:p w:rsidR="00615D10" w:rsidRDefault="00615D10" w:rsidP="0010113B">
                  <w:pPr>
                    <w:widowControl/>
                    <w:tabs>
                      <w:tab w:val="left" w:pos="5891"/>
                      <w:tab w:val="left" w:pos="6161"/>
                    </w:tabs>
                    <w:spacing w:line="360" w:lineRule="auto"/>
                    <w:jc w:val="left"/>
                    <w:rPr>
                      <w:rFonts w:ascii="Tahoma" w:hAnsi="Tahoma" w:cs="Tahoma" w:hint="eastAsia"/>
                      <w:kern w:val="0"/>
                      <w:sz w:val="24"/>
                    </w:rPr>
                  </w:pPr>
                  <w:r>
                    <w:rPr>
                      <w:rFonts w:ascii="Tahoma" w:hAnsi="Tahoma" w:cs="Tahoma" w:hint="eastAsia"/>
                      <w:color w:val="000000"/>
                      <w:kern w:val="0"/>
                      <w:sz w:val="24"/>
                    </w:rPr>
                    <w:t>中行账号：</w:t>
                  </w:r>
                  <w:r>
                    <w:rPr>
                      <w:rFonts w:ascii="Verdana" w:hAnsi="Verdana" w:cs="Tahoma"/>
                      <w:color w:val="000000"/>
                      <w:kern w:val="0"/>
                      <w:sz w:val="24"/>
                    </w:rPr>
                    <w:t>340 2560 15272</w:t>
                  </w:r>
                  <w:r>
                    <w:rPr>
                      <w:rFonts w:ascii="Tahoma" w:hAnsi="Tahoma" w:cs="Tahoma"/>
                      <w:color w:val="000000"/>
                      <w:kern w:val="0"/>
                      <w:sz w:val="24"/>
                    </w:rPr>
                    <w:br/>
                    <w:t> </w:t>
                  </w:r>
                  <w:r>
                    <w:rPr>
                      <w:rFonts w:ascii="Tahoma" w:hAnsi="Tahoma" w:cs="Tahoma" w:hint="eastAsia"/>
                      <w:color w:val="000000"/>
                      <w:kern w:val="0"/>
                      <w:sz w:val="24"/>
                    </w:rPr>
                    <w:t>开户银行：中国银行北京文慧园支行</w:t>
                  </w:r>
                  <w:r>
                    <w:rPr>
                      <w:rFonts w:ascii="Tahoma" w:hAnsi="Tahoma" w:cs="Tahoma"/>
                      <w:color w:val="000000"/>
                      <w:kern w:val="0"/>
                      <w:sz w:val="24"/>
                    </w:rPr>
                    <w:br/>
                    <w:t> </w:t>
                  </w:r>
                  <w:r>
                    <w:rPr>
                      <w:rFonts w:ascii="Tahoma" w:hAnsi="Tahoma" w:cs="Tahoma" w:hint="eastAsia"/>
                      <w:kern w:val="0"/>
                      <w:sz w:val="24"/>
                    </w:rPr>
                    <w:t>请注明“北京文化发展研究院课程班学费</w:t>
                  </w:r>
                  <w:r>
                    <w:rPr>
                      <w:rFonts w:ascii="Tahoma" w:hAnsi="Tahoma" w:cs="Tahoma"/>
                      <w:kern w:val="0"/>
                      <w:sz w:val="24"/>
                    </w:rPr>
                    <w:t>+</w:t>
                  </w:r>
                  <w:r>
                    <w:rPr>
                      <w:rFonts w:ascii="Tahoma" w:hAnsi="Tahoma" w:cs="Tahoma" w:hint="eastAsia"/>
                      <w:kern w:val="0"/>
                      <w:sz w:val="24"/>
                    </w:rPr>
                    <w:t>学员姓名”</w:t>
                  </w:r>
                </w:p>
                <w:p w:rsidR="00615D10" w:rsidRDefault="00615D10" w:rsidP="0010113B">
                  <w:pPr>
                    <w:widowControl/>
                    <w:tabs>
                      <w:tab w:val="left" w:pos="5891"/>
                      <w:tab w:val="left" w:pos="6161"/>
                    </w:tabs>
                    <w:spacing w:line="360" w:lineRule="auto"/>
                    <w:jc w:val="left"/>
                    <w:rPr>
                      <w:rFonts w:ascii="Tahoma" w:hAnsi="Tahoma" w:cs="Tahoma"/>
                      <w:kern w:val="0"/>
                      <w:sz w:val="24"/>
                    </w:rPr>
                  </w:pPr>
                  <w:r>
                    <w:rPr>
                      <w:rFonts w:ascii="Tahoma" w:hAnsi="Tahoma" w:cs="Tahoma"/>
                      <w:color w:val="252596"/>
                      <w:kern w:val="0"/>
                      <w:sz w:val="24"/>
                    </w:rPr>
                    <w:t> </w:t>
                  </w:r>
                  <w:r>
                    <w:rPr>
                      <w:rFonts w:ascii="Verdana" w:hAnsi="Verdana" w:cs="Tahoma" w:hint="eastAsia"/>
                      <w:kern w:val="0"/>
                      <w:sz w:val="24"/>
                    </w:rPr>
                    <w:t>到账</w:t>
                  </w:r>
                  <w:r>
                    <w:rPr>
                      <w:rFonts w:ascii="Tahoma" w:hAnsi="Tahoma" w:cs="Tahoma" w:hint="eastAsia"/>
                      <w:kern w:val="0"/>
                      <w:sz w:val="24"/>
                    </w:rPr>
                    <w:t>查询需一周，比较慢。</w:t>
                  </w:r>
                </w:p>
              </w:tc>
            </w:tr>
          </w:tbl>
          <w:p w:rsidR="00615D10" w:rsidRDefault="00615D10" w:rsidP="0010113B">
            <w:pPr>
              <w:autoSpaceDE w:val="0"/>
              <w:autoSpaceDN w:val="0"/>
              <w:adjustRightInd w:val="0"/>
              <w:spacing w:afterLines="5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汇款后请速将汇款凭证发送招生老师并告知发票抬头。</w:t>
            </w:r>
          </w:p>
        </w:tc>
      </w:tr>
      <w:tr w:rsidR="00615D10" w:rsidTr="0010113B">
        <w:trPr>
          <w:cantSplit/>
          <w:trHeight w:val="2742"/>
          <w:jc w:val="center"/>
        </w:trPr>
        <w:tc>
          <w:tcPr>
            <w:tcW w:w="1529" w:type="dxa"/>
            <w:vAlign w:val="center"/>
          </w:tcPr>
          <w:p w:rsidR="00615D10" w:rsidRPr="00E13805" w:rsidRDefault="00615D10" w:rsidP="0010113B">
            <w:pPr>
              <w:jc w:val="center"/>
              <w:rPr>
                <w:rFonts w:hint="eastAsia"/>
                <w:b/>
              </w:rPr>
            </w:pPr>
            <w:r w:rsidRPr="00E13805">
              <w:rPr>
                <w:rFonts w:hint="eastAsia"/>
                <w:b/>
              </w:rPr>
              <w:t>资</w:t>
            </w:r>
            <w:r w:rsidRPr="00E13805">
              <w:rPr>
                <w:rFonts w:hint="eastAsia"/>
                <w:b/>
              </w:rPr>
              <w:t xml:space="preserve">  </w:t>
            </w:r>
            <w:r w:rsidRPr="00E13805">
              <w:rPr>
                <w:rFonts w:hint="eastAsia"/>
                <w:b/>
              </w:rPr>
              <w:t>格</w:t>
            </w:r>
          </w:p>
          <w:p w:rsidR="00615D10" w:rsidRPr="00E13805" w:rsidRDefault="00615D10" w:rsidP="0010113B">
            <w:pPr>
              <w:jc w:val="center"/>
              <w:rPr>
                <w:rFonts w:hint="eastAsia"/>
                <w:b/>
              </w:rPr>
            </w:pPr>
          </w:p>
          <w:p w:rsidR="00615D10" w:rsidRPr="00E13805" w:rsidRDefault="00615D10" w:rsidP="0010113B">
            <w:pPr>
              <w:jc w:val="center"/>
              <w:rPr>
                <w:rFonts w:hint="eastAsia"/>
                <w:b/>
              </w:rPr>
            </w:pPr>
            <w:r w:rsidRPr="00E13805">
              <w:rPr>
                <w:rFonts w:hint="eastAsia"/>
                <w:b/>
              </w:rPr>
              <w:t>审</w:t>
            </w:r>
            <w:r w:rsidRPr="00E13805">
              <w:rPr>
                <w:rFonts w:hint="eastAsia"/>
                <w:b/>
              </w:rPr>
              <w:t xml:space="preserve">  </w:t>
            </w:r>
            <w:r w:rsidRPr="00E13805">
              <w:rPr>
                <w:rFonts w:hint="eastAsia"/>
                <w:b/>
              </w:rPr>
              <w:t>核</w:t>
            </w:r>
          </w:p>
          <w:p w:rsidR="00615D10" w:rsidRPr="00E13805" w:rsidRDefault="00615D10" w:rsidP="0010113B">
            <w:pPr>
              <w:jc w:val="center"/>
              <w:rPr>
                <w:rFonts w:hint="eastAsia"/>
                <w:b/>
              </w:rPr>
            </w:pPr>
          </w:p>
          <w:p w:rsidR="00615D10" w:rsidRDefault="00615D10" w:rsidP="0010113B">
            <w:pPr>
              <w:jc w:val="center"/>
              <w:rPr>
                <w:b/>
                <w:bCs/>
                <w:sz w:val="24"/>
              </w:rPr>
            </w:pPr>
            <w:r w:rsidRPr="00E13805">
              <w:rPr>
                <w:rFonts w:hint="eastAsia"/>
                <w:b/>
              </w:rPr>
              <w:t>意</w:t>
            </w:r>
            <w:r w:rsidRPr="00E13805">
              <w:rPr>
                <w:rFonts w:hint="eastAsia"/>
                <w:b/>
              </w:rPr>
              <w:t xml:space="preserve">  </w:t>
            </w:r>
            <w:r w:rsidRPr="00E13805">
              <w:rPr>
                <w:rFonts w:hint="eastAsia"/>
                <w:b/>
              </w:rPr>
              <w:t>见</w:t>
            </w:r>
          </w:p>
        </w:tc>
        <w:tc>
          <w:tcPr>
            <w:tcW w:w="8326" w:type="dxa"/>
            <w:gridSpan w:val="10"/>
            <w:vAlign w:val="center"/>
          </w:tcPr>
          <w:p w:rsidR="00615D10" w:rsidRPr="005E5DCF" w:rsidRDefault="00615D10" w:rsidP="0010113B">
            <w:pPr>
              <w:rPr>
                <w:rFonts w:hint="eastAsia"/>
              </w:rPr>
            </w:pPr>
            <w:r w:rsidRPr="0068031A">
              <w:rPr>
                <w:rFonts w:hint="eastAsia"/>
              </w:rPr>
              <w:t>单位</w:t>
            </w:r>
            <w:r w:rsidRPr="005E5DCF">
              <w:rPr>
                <w:rFonts w:hint="eastAsia"/>
              </w:rPr>
              <w:t>审核意见</w:t>
            </w:r>
            <w:r w:rsidRPr="005E5DCF">
              <w:rPr>
                <w:rFonts w:hint="eastAsia"/>
              </w:rPr>
              <w:t>:</w:t>
            </w:r>
          </w:p>
          <w:p w:rsidR="00615D10" w:rsidRPr="005E5DCF" w:rsidRDefault="00615D10" w:rsidP="0010113B">
            <w:pPr>
              <w:rPr>
                <w:rFonts w:hint="eastAsia"/>
              </w:rPr>
            </w:pPr>
          </w:p>
          <w:p w:rsidR="00615D10" w:rsidRPr="005E5DCF" w:rsidRDefault="00615D10" w:rsidP="0010113B">
            <w:pPr>
              <w:rPr>
                <w:rFonts w:hint="eastAsia"/>
              </w:rPr>
            </w:pPr>
          </w:p>
          <w:p w:rsidR="00615D10" w:rsidRPr="005E5DCF" w:rsidRDefault="00615D10" w:rsidP="0010113B">
            <w:pPr>
              <w:rPr>
                <w:rFonts w:hint="eastAsia"/>
              </w:rPr>
            </w:pPr>
          </w:p>
          <w:p w:rsidR="00615D10" w:rsidRDefault="00615D10" w:rsidP="0010113B">
            <w:pPr>
              <w:rPr>
                <w:rFonts w:hint="eastAsia"/>
              </w:rPr>
            </w:pPr>
            <w:r w:rsidRPr="005E5DCF">
              <w:rPr>
                <w:rFonts w:hint="eastAsia"/>
              </w:rPr>
              <w:t xml:space="preserve">                              </w:t>
            </w:r>
            <w:r>
              <w:rPr>
                <w:rFonts w:hint="eastAsia"/>
              </w:rPr>
              <w:t xml:space="preserve">    </w:t>
            </w:r>
            <w:r w:rsidRPr="005E5DCF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   </w:t>
            </w:r>
            <w:r w:rsidRPr="005E5DCF">
              <w:rPr>
                <w:rFonts w:hint="eastAsia"/>
              </w:rPr>
              <w:t>北京师范大学</w:t>
            </w:r>
          </w:p>
          <w:p w:rsidR="00615D10" w:rsidRPr="005E5DCF" w:rsidRDefault="00615D10" w:rsidP="0010113B">
            <w:pPr>
              <w:ind w:firstLineChars="1750" w:firstLine="3675"/>
              <w:rPr>
                <w:rFonts w:hint="eastAsia"/>
              </w:rPr>
            </w:pPr>
            <w:r w:rsidRPr="005E5DCF">
              <w:rPr>
                <w:rFonts w:hint="eastAsia"/>
              </w:rPr>
              <w:t>北京文化发展研究院</w:t>
            </w:r>
            <w:r w:rsidRPr="005E5DCF">
              <w:rPr>
                <w:rFonts w:hint="eastAsia"/>
              </w:rPr>
              <w:t xml:space="preserve">                                   </w:t>
            </w:r>
          </w:p>
          <w:p w:rsidR="00615D10" w:rsidRDefault="00615D10" w:rsidP="0010113B">
            <w:pPr>
              <w:ind w:firstLineChars="196" w:firstLine="412"/>
              <w:jc w:val="left"/>
              <w:rPr>
                <w:rFonts w:ascii="宋体" w:cs="Arial"/>
                <w:bCs/>
                <w:color w:val="000000"/>
                <w:sz w:val="24"/>
              </w:rPr>
            </w:pPr>
            <w:r w:rsidRPr="005E5DCF">
              <w:rPr>
                <w:rFonts w:hint="eastAsia"/>
              </w:rPr>
              <w:t xml:space="preserve">                               </w:t>
            </w:r>
            <w:r w:rsidRPr="005E5DCF">
              <w:rPr>
                <w:rFonts w:hint="eastAsia"/>
              </w:rPr>
              <w:t>年</w:t>
            </w:r>
            <w:r w:rsidRPr="005E5DCF">
              <w:rPr>
                <w:rFonts w:hint="eastAsia"/>
              </w:rPr>
              <w:t xml:space="preserve">      </w:t>
            </w:r>
            <w:r w:rsidRPr="005E5DCF">
              <w:rPr>
                <w:rFonts w:hint="eastAsia"/>
              </w:rPr>
              <w:t>月</w:t>
            </w:r>
            <w:r w:rsidRPr="005E5DCF">
              <w:rPr>
                <w:rFonts w:hint="eastAsia"/>
              </w:rPr>
              <w:t xml:space="preserve">      </w:t>
            </w:r>
            <w:r w:rsidRPr="005E5DCF">
              <w:rPr>
                <w:rFonts w:hint="eastAsia"/>
              </w:rPr>
              <w:t>日</w:t>
            </w:r>
          </w:p>
        </w:tc>
      </w:tr>
      <w:tr w:rsidR="00615D10" w:rsidTr="0010113B">
        <w:trPr>
          <w:cantSplit/>
          <w:trHeight w:val="722"/>
          <w:jc w:val="center"/>
        </w:trPr>
        <w:tc>
          <w:tcPr>
            <w:tcW w:w="1529" w:type="dxa"/>
          </w:tcPr>
          <w:p w:rsidR="00615D10" w:rsidRDefault="00615D10" w:rsidP="0010113B"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备</w:t>
            </w:r>
            <w:r>
              <w:rPr>
                <w:b/>
                <w:bCs/>
                <w:sz w:val="24"/>
              </w:rPr>
              <w:t xml:space="preserve">    </w:t>
            </w:r>
            <w:r>
              <w:rPr>
                <w:rFonts w:hint="eastAsia"/>
                <w:b/>
                <w:bCs/>
                <w:sz w:val="24"/>
              </w:rPr>
              <w:t>注</w:t>
            </w:r>
          </w:p>
        </w:tc>
        <w:tc>
          <w:tcPr>
            <w:tcW w:w="8326" w:type="dxa"/>
            <w:gridSpan w:val="10"/>
          </w:tcPr>
          <w:p w:rsidR="00615D10" w:rsidRDefault="00615D10" w:rsidP="0010113B">
            <w:pPr>
              <w:rPr>
                <w:b/>
                <w:bCs/>
                <w:sz w:val="24"/>
                <w:u w:val="single"/>
              </w:rPr>
            </w:pPr>
          </w:p>
        </w:tc>
      </w:tr>
    </w:tbl>
    <w:p w:rsidR="00615D10" w:rsidRDefault="00615D10" w:rsidP="00615D10">
      <w:pPr>
        <w:rPr>
          <w:rFonts w:hint="eastAsia"/>
          <w:b/>
          <w:bCs/>
          <w:sz w:val="24"/>
        </w:rPr>
      </w:pPr>
    </w:p>
    <w:p w:rsidR="00615D10" w:rsidRPr="003B2110" w:rsidRDefault="00615D10" w:rsidP="00615D10"/>
    <w:p w:rsidR="00060531" w:rsidRPr="00A04629" w:rsidRDefault="00060531">
      <w:pPr>
        <w:rPr>
          <w:rFonts w:asciiTheme="minorEastAsia" w:hAnsiTheme="minorEastAsia"/>
        </w:rPr>
      </w:pPr>
    </w:p>
    <w:sectPr w:rsidR="00060531" w:rsidRPr="00A04629" w:rsidSect="007B4D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49E0" w:rsidRDefault="00F149E0" w:rsidP="008638BF">
      <w:r>
        <w:separator/>
      </w:r>
    </w:p>
  </w:endnote>
  <w:endnote w:type="continuationSeparator" w:id="0">
    <w:p w:rsidR="00F149E0" w:rsidRDefault="00F149E0" w:rsidP="008638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??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49E0" w:rsidRDefault="00F149E0" w:rsidP="008638BF">
      <w:r>
        <w:separator/>
      </w:r>
    </w:p>
  </w:footnote>
  <w:footnote w:type="continuationSeparator" w:id="0">
    <w:p w:rsidR="00F149E0" w:rsidRDefault="00F149E0" w:rsidP="008638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38BF"/>
    <w:rsid w:val="00060531"/>
    <w:rsid w:val="00072D64"/>
    <w:rsid w:val="00220E2D"/>
    <w:rsid w:val="00236C16"/>
    <w:rsid w:val="00377931"/>
    <w:rsid w:val="00467C3E"/>
    <w:rsid w:val="005F79AB"/>
    <w:rsid w:val="00615D10"/>
    <w:rsid w:val="00673EF3"/>
    <w:rsid w:val="006A5DDC"/>
    <w:rsid w:val="00795F91"/>
    <w:rsid w:val="007B4D85"/>
    <w:rsid w:val="008638BF"/>
    <w:rsid w:val="009C2728"/>
    <w:rsid w:val="00A04629"/>
    <w:rsid w:val="00C151FE"/>
    <w:rsid w:val="00C16105"/>
    <w:rsid w:val="00C76ED5"/>
    <w:rsid w:val="00CB1698"/>
    <w:rsid w:val="00D0407A"/>
    <w:rsid w:val="00E779BA"/>
    <w:rsid w:val="00F149E0"/>
    <w:rsid w:val="00FB023A"/>
    <w:rsid w:val="00FD1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D85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638B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8638BF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6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638B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638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638B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638BF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8638BF"/>
    <w:rPr>
      <w:rFonts w:ascii="宋体" w:eastAsia="宋体" w:hAnsi="宋体" w:cs="宋体"/>
      <w:b/>
      <w:bCs/>
      <w:kern w:val="0"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8638B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638BF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8638B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638BF"/>
    <w:rPr>
      <w:sz w:val="18"/>
      <w:szCs w:val="18"/>
    </w:rPr>
  </w:style>
  <w:style w:type="character" w:styleId="a8">
    <w:name w:val="Hyperlink"/>
    <w:uiPriority w:val="99"/>
    <w:unhideWhenUsed/>
    <w:rsid w:val="00615D1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5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12</Pages>
  <Words>842</Words>
  <Characters>4801</Characters>
  <Application>Microsoft Office Word</Application>
  <DocSecurity>0</DocSecurity>
  <Lines>40</Lines>
  <Paragraphs>11</Paragraphs>
  <ScaleCrop>false</ScaleCrop>
  <Company>china</Company>
  <LinksUpToDate>false</LinksUpToDate>
  <CharactersWithSpaces>5632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22</cp:revision>
  <dcterms:created xsi:type="dcterms:W3CDTF">2019-09-16T01:00:00Z</dcterms:created>
  <dcterms:modified xsi:type="dcterms:W3CDTF">2019-09-16T07:14:00Z</dcterms:modified>
</cp:coreProperties>
</file>