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34D5" w14:textId="77777777" w:rsidR="00E12426" w:rsidRPr="00E12426" w:rsidRDefault="00E12426" w:rsidP="00E12426">
      <w:pPr>
        <w:rPr>
          <w:b/>
          <w:bCs/>
          <w:sz w:val="30"/>
          <w:szCs w:val="30"/>
        </w:rPr>
      </w:pPr>
      <w:r w:rsidRPr="00E12426">
        <w:rPr>
          <w:rFonts w:hint="eastAsia"/>
          <w:b/>
          <w:bCs/>
          <w:sz w:val="30"/>
          <w:szCs w:val="30"/>
        </w:rPr>
        <w:t>江西财经大学和美国纽约理工学院（NYIT）合作MBA2021级（第22期）招生简章</w:t>
      </w:r>
    </w:p>
    <w:p w14:paraId="4BB09656" w14:textId="5AA6D984" w:rsidR="00E12426" w:rsidRPr="00E12426" w:rsidRDefault="00E12426" w:rsidP="00E12426">
      <w:pPr>
        <w:rPr>
          <w:rFonts w:hint="eastAsia"/>
        </w:rPr>
      </w:pPr>
      <w:r>
        <w:t xml:space="preserve"> </w:t>
      </w:r>
    </w:p>
    <w:p w14:paraId="50843B9B" w14:textId="77777777" w:rsidR="00E12426" w:rsidRPr="00E12426" w:rsidRDefault="00E12426" w:rsidP="008A0E84">
      <w:pPr>
        <w:spacing w:line="360" w:lineRule="auto"/>
        <w:rPr>
          <w:rFonts w:hint="eastAsia"/>
        </w:rPr>
      </w:pPr>
      <w:r w:rsidRPr="00E12426">
        <w:rPr>
          <w:rFonts w:hint="eastAsia"/>
          <w:b/>
          <w:bCs/>
        </w:rPr>
        <w:t>学校介绍：</w:t>
      </w:r>
    </w:p>
    <w:p w14:paraId="7BEF8564" w14:textId="77777777" w:rsidR="00E12426" w:rsidRPr="00E12426" w:rsidRDefault="00E12426" w:rsidP="008A0E84">
      <w:pPr>
        <w:spacing w:line="360" w:lineRule="auto"/>
        <w:rPr>
          <w:rFonts w:hint="eastAsia"/>
        </w:rPr>
      </w:pPr>
      <w:r w:rsidRPr="00E12426">
        <w:rPr>
          <w:rFonts w:hint="eastAsia"/>
        </w:rPr>
        <w:t>美国纽约理工学院(NYIT)是成立于 1955 年的非盈利性的教育机构，是经美国纽约州教育部批准成立并经过全美六大区域性认证机构之一的MSA（The Middle States Association of Colleges and Schools）认证的一所综合性大学，也是美国著名的理工学府之一，现有学生一万多名，分布于纽约市中心曼哈顿、长岛、佛州、加拿大温哥华校区，该校连年被《美国新闻与世界报道》杂志 (US News &amp; World Report)评为颇具竞争力的理工学院之一。该校硕士学位课程之毕业生，在北美就业非常具有影响力，且在个人事业上均有显著成就。</w:t>
      </w:r>
    </w:p>
    <w:p w14:paraId="2EDD5699" w14:textId="77777777" w:rsidR="00E12426" w:rsidRPr="00E12426" w:rsidRDefault="00E12426" w:rsidP="008A0E84">
      <w:pPr>
        <w:spacing w:line="360" w:lineRule="auto"/>
        <w:rPr>
          <w:rFonts w:hint="eastAsia"/>
        </w:rPr>
      </w:pPr>
      <w:r w:rsidRPr="00E12426">
        <w:rPr>
          <w:rFonts w:hint="eastAsia"/>
        </w:rPr>
        <w:t>美国纽约理工学院管理学院于2015年2月获得了</w:t>
      </w:r>
      <w:proofErr w:type="gramStart"/>
      <w:r w:rsidRPr="00E12426">
        <w:rPr>
          <w:rFonts w:hint="eastAsia"/>
        </w:rPr>
        <w:t>最</w:t>
      </w:r>
      <w:proofErr w:type="gramEnd"/>
      <w:r w:rsidRPr="00E12426">
        <w:rPr>
          <w:rFonts w:hint="eastAsia"/>
        </w:rPr>
        <w:t>权威的国际高等商学院协会AACSB的认证，在教学、课程设置、师资、评估等各个方面全方位和国际最严标准接轨。AACSB提供权威的商学院本科及研究生工商管理及会计学科的认证。需要注意的是，并非所有AACSB会员单位都取得了AACSB认证，只有达到“认证标准”的会员单位才被称为“认证会员单位”，全世界仅有5%的商学院取得了这项精英认证。</w:t>
      </w:r>
    </w:p>
    <w:p w14:paraId="7C4FFC6D" w14:textId="77777777" w:rsidR="00E12426" w:rsidRPr="00E12426" w:rsidRDefault="00E12426" w:rsidP="008A0E84">
      <w:pPr>
        <w:spacing w:line="360" w:lineRule="auto"/>
        <w:rPr>
          <w:rFonts w:hint="eastAsia"/>
        </w:rPr>
      </w:pPr>
      <w:r w:rsidRPr="00E12426">
        <w:rPr>
          <w:rFonts w:hint="eastAsia"/>
        </w:rPr>
        <w:t>江西财经大学MBA教育学院是江西省首家通过国家评估合格的MBA、EMBA培养单位，也是省内唯一一家拥有EMBA办学权的院校，肩负着为国家及江西省培养高素质企业管理人才的重任。自1997年、2009年分别取得MBA、EMBA办学资格以来，江西财经大学EMBA教育学院为社会培养了一大批复合型的、高层次的，适应国际发展新趋势的管理人才和具有“信敏廉毅”素质，掌握前沿管理知识与方法，具有国际视野、战略眼光，富有创新能力与领导力的管理精英。</w:t>
      </w:r>
    </w:p>
    <w:p w14:paraId="2393E16D" w14:textId="77777777" w:rsidR="00E12426" w:rsidRPr="00E12426" w:rsidRDefault="00E12426" w:rsidP="008A0E84">
      <w:pPr>
        <w:spacing w:line="360" w:lineRule="auto"/>
        <w:rPr>
          <w:rFonts w:hint="eastAsia"/>
        </w:rPr>
      </w:pPr>
      <w:r w:rsidRPr="00E12426">
        <w:rPr>
          <w:rFonts w:hint="eastAsia"/>
          <w:b/>
          <w:bCs/>
        </w:rPr>
        <w:t>项目介绍：</w:t>
      </w:r>
    </w:p>
    <w:p w14:paraId="7B3BE7F0" w14:textId="77777777" w:rsidR="00E12426" w:rsidRPr="00E12426" w:rsidRDefault="00E12426" w:rsidP="008A0E84">
      <w:pPr>
        <w:spacing w:line="360" w:lineRule="auto"/>
        <w:rPr>
          <w:rFonts w:hint="eastAsia"/>
        </w:rPr>
      </w:pPr>
      <w:r w:rsidRPr="00E12426">
        <w:rPr>
          <w:rFonts w:hint="eastAsia"/>
        </w:rPr>
        <w:t>江西财经大学和美国纽约理工学院合作的中美MBA项目2021级（第21期）开始招生。这是自1998年就已经获得中国教育部批准的中外合作办学项目。无需参加全国联考，自主命题入学考试。证书可在教育部留学服务中心做认证，国家承认研究生学历和硕士学位。</w:t>
      </w:r>
    </w:p>
    <w:p w14:paraId="39FD9B58" w14:textId="0644AEA8" w:rsidR="008A0E84" w:rsidRDefault="00E12426" w:rsidP="008A0E84">
      <w:pPr>
        <w:spacing w:line="360" w:lineRule="auto"/>
        <w:rPr>
          <w:rFonts w:hint="eastAsia"/>
        </w:rPr>
      </w:pPr>
      <w:r w:rsidRPr="00E12426">
        <w:rPr>
          <w:rFonts w:hint="eastAsia"/>
        </w:rPr>
        <w:t>本项目为中英文授课，在职学习，学制2年，课程学习18个月，共设置12门课程，每门课程3个学分，其中9门由美方教师授课，3门由中方教师授课，采用美国最新原版教材，学员修满规定的36个学分，由美国纽约理工学院授予MBA学位,该学位与美国本土学生所获学位完全相同且国家承认学历学位（可在教育部留学服务中心做认证）。</w:t>
      </w:r>
    </w:p>
    <w:p w14:paraId="390374B1" w14:textId="2BF49685" w:rsidR="008A0E84" w:rsidRPr="008A0E84" w:rsidRDefault="008A0E84" w:rsidP="00E12426">
      <w:pPr>
        <w:rPr>
          <w:rFonts w:hint="eastAsia"/>
        </w:rPr>
      </w:pPr>
      <w:r w:rsidRPr="00E12426">
        <w:rPr>
          <w:rFonts w:hint="eastAsia"/>
        </w:rPr>
        <w:lastRenderedPageBreak/>
        <w:t>教育部中外合作办学批文：</w:t>
      </w:r>
    </w:p>
    <w:p w14:paraId="69834D5C" w14:textId="567452CB" w:rsidR="00E12426" w:rsidRPr="00E12426" w:rsidRDefault="008A0E84" w:rsidP="00E12426">
      <w:pPr>
        <w:rPr>
          <w:rFonts w:hint="eastAsia"/>
        </w:rPr>
      </w:pPr>
      <w:r w:rsidRPr="008A0E84">
        <w:rPr>
          <w:noProof/>
        </w:rPr>
        <w:drawing>
          <wp:inline distT="0" distB="0" distL="0" distR="0" wp14:anchorId="2C686102" wp14:editId="25342133">
            <wp:extent cx="5274310" cy="2789616"/>
            <wp:effectExtent l="0" t="0" r="2540" b="0"/>
            <wp:docPr id="6" name="图片 6" descr="d:\我的文档\WeChat Files\fjluoluo123\FileStorage\Temp\7f9d5456839a456d60f525df06c9a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我的文档\WeChat Files\fjluoluo123\FileStorage\Temp\7f9d5456839a456d60f525df06c9a9f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789616"/>
                    </a:xfrm>
                    <a:prstGeom prst="rect">
                      <a:avLst/>
                    </a:prstGeom>
                    <a:noFill/>
                    <a:ln>
                      <a:noFill/>
                    </a:ln>
                  </pic:spPr>
                </pic:pic>
              </a:graphicData>
            </a:graphic>
          </wp:inline>
        </w:drawing>
      </w:r>
    </w:p>
    <w:p w14:paraId="6D3BBFC6" w14:textId="77777777" w:rsidR="00E12426" w:rsidRPr="00E12426" w:rsidRDefault="00E12426" w:rsidP="00E12426">
      <w:pPr>
        <w:rPr>
          <w:rFonts w:hint="eastAsia"/>
        </w:rPr>
      </w:pPr>
      <w:r w:rsidRPr="00E12426">
        <w:rPr>
          <w:rFonts w:hint="eastAsia"/>
        </w:rPr>
        <w:t>学生获得的MBA证书，和美国本土学生获得的证书完全一样：</w:t>
      </w:r>
    </w:p>
    <w:p w14:paraId="52176DDA" w14:textId="77777777" w:rsidR="008A0E84" w:rsidRDefault="008A0E84" w:rsidP="00E12426">
      <w:r w:rsidRPr="008A0E84">
        <w:rPr>
          <w:noProof/>
        </w:rPr>
        <w:drawing>
          <wp:inline distT="0" distB="0" distL="0" distR="0" wp14:anchorId="04DAFA49" wp14:editId="1A27110B">
            <wp:extent cx="5274310" cy="4022136"/>
            <wp:effectExtent l="0" t="0" r="2540" b="0"/>
            <wp:docPr id="7" name="图片 7" descr="d:\我的文档\WeChat Files\fjluoluo123\FileStorage\Temp\44f6ec42e2d777729c32bb5e14dc56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我的文档\WeChat Files\fjluoluo123\FileStorage\Temp\44f6ec42e2d777729c32bb5e14dc565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022136"/>
                    </a:xfrm>
                    <a:prstGeom prst="rect">
                      <a:avLst/>
                    </a:prstGeom>
                    <a:noFill/>
                    <a:ln>
                      <a:noFill/>
                    </a:ln>
                  </pic:spPr>
                </pic:pic>
              </a:graphicData>
            </a:graphic>
          </wp:inline>
        </w:drawing>
      </w:r>
      <w:r w:rsidR="00E12426" w:rsidRPr="00E12426">
        <w:rPr>
          <w:rFonts w:hint="eastAsia"/>
        </w:rPr>
        <w:br/>
      </w:r>
    </w:p>
    <w:p w14:paraId="4F1EF1D9" w14:textId="77777777" w:rsidR="008A0E84" w:rsidRDefault="008A0E84" w:rsidP="00E12426"/>
    <w:p w14:paraId="7B4FA85A" w14:textId="77777777" w:rsidR="008A0E84" w:rsidRDefault="008A0E84" w:rsidP="00E12426"/>
    <w:p w14:paraId="5C616AF0" w14:textId="77777777" w:rsidR="008A0E84" w:rsidRDefault="008A0E84" w:rsidP="00E12426"/>
    <w:p w14:paraId="44126AC7" w14:textId="77777777" w:rsidR="008A0E84" w:rsidRDefault="008A0E84" w:rsidP="00E12426"/>
    <w:p w14:paraId="6D8FDA04" w14:textId="77777777" w:rsidR="008A0E84" w:rsidRDefault="008A0E84" w:rsidP="00E12426"/>
    <w:p w14:paraId="2F5CC4A8" w14:textId="11971F13" w:rsidR="00E12426" w:rsidRPr="00E12426" w:rsidRDefault="00E12426" w:rsidP="00E12426">
      <w:pPr>
        <w:rPr>
          <w:rFonts w:hint="eastAsia"/>
        </w:rPr>
      </w:pPr>
      <w:r w:rsidRPr="00E12426">
        <w:rPr>
          <w:rFonts w:hint="eastAsia"/>
        </w:rPr>
        <w:lastRenderedPageBreak/>
        <w:t>学生在教育部留学服务中心做的认证，国家承认学历和学位：</w:t>
      </w:r>
    </w:p>
    <w:p w14:paraId="14F12106" w14:textId="6A70A372" w:rsidR="00E12426" w:rsidRPr="00E12426" w:rsidRDefault="008A0E84" w:rsidP="00E12426">
      <w:pPr>
        <w:rPr>
          <w:rFonts w:hint="eastAsia"/>
        </w:rPr>
      </w:pPr>
      <w:r w:rsidRPr="008A0E84">
        <w:rPr>
          <w:noProof/>
        </w:rPr>
        <w:drawing>
          <wp:inline distT="0" distB="0" distL="0" distR="0" wp14:anchorId="2F06F365" wp14:editId="40AC2D42">
            <wp:extent cx="5274310" cy="7449963"/>
            <wp:effectExtent l="0" t="0" r="2540" b="0"/>
            <wp:docPr id="8" name="图片 8" descr="d:\我的文档\WeChat Files\fjluoluo123\FileStorage\Temp\7b19809be193f0763036bec34722f1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我的文档\WeChat Files\fjluoluo123\FileStorage\Temp\7b19809be193f0763036bec34722f1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449963"/>
                    </a:xfrm>
                    <a:prstGeom prst="rect">
                      <a:avLst/>
                    </a:prstGeom>
                    <a:noFill/>
                    <a:ln>
                      <a:noFill/>
                    </a:ln>
                  </pic:spPr>
                </pic:pic>
              </a:graphicData>
            </a:graphic>
          </wp:inline>
        </w:drawing>
      </w:r>
    </w:p>
    <w:p w14:paraId="018C9B4E" w14:textId="77777777" w:rsidR="00E12426" w:rsidRPr="00E12426" w:rsidRDefault="00E12426" w:rsidP="008A0E84">
      <w:pPr>
        <w:spacing w:line="360" w:lineRule="auto"/>
        <w:rPr>
          <w:rFonts w:hint="eastAsia"/>
        </w:rPr>
      </w:pPr>
      <w:r w:rsidRPr="00E12426">
        <w:rPr>
          <w:rFonts w:hint="eastAsia"/>
          <w:b/>
          <w:bCs/>
        </w:rPr>
        <w:t>项目优势：</w:t>
      </w:r>
    </w:p>
    <w:p w14:paraId="0A2EB4B0" w14:textId="77777777" w:rsidR="00E12426" w:rsidRPr="00E12426" w:rsidRDefault="00E12426" w:rsidP="008A0E84">
      <w:pPr>
        <w:numPr>
          <w:ilvl w:val="0"/>
          <w:numId w:val="1"/>
        </w:numPr>
        <w:spacing w:line="360" w:lineRule="auto"/>
        <w:rPr>
          <w:rFonts w:hint="eastAsia"/>
        </w:rPr>
      </w:pPr>
      <w:r w:rsidRPr="00E12426">
        <w:rPr>
          <w:rFonts w:hint="eastAsia"/>
        </w:rPr>
        <w:t>● NYIT已经获得AACSB认证，学员将获得全球最高标准体系下的MBA课程学习，性</w:t>
      </w:r>
      <w:proofErr w:type="gramStart"/>
      <w:r w:rsidRPr="00E12426">
        <w:rPr>
          <w:rFonts w:hint="eastAsia"/>
        </w:rPr>
        <w:t>价比极优</w:t>
      </w:r>
      <w:proofErr w:type="gramEnd"/>
      <w:r w:rsidRPr="00E12426">
        <w:rPr>
          <w:rFonts w:hint="eastAsia"/>
        </w:rPr>
        <w:t>。</w:t>
      </w:r>
    </w:p>
    <w:p w14:paraId="3CD68401" w14:textId="77777777" w:rsidR="00E12426" w:rsidRPr="00E12426" w:rsidRDefault="00E12426" w:rsidP="008A0E84">
      <w:pPr>
        <w:numPr>
          <w:ilvl w:val="0"/>
          <w:numId w:val="1"/>
        </w:numPr>
        <w:spacing w:line="360" w:lineRule="auto"/>
        <w:rPr>
          <w:rFonts w:hint="eastAsia"/>
        </w:rPr>
      </w:pPr>
      <w:r w:rsidRPr="00E12426">
        <w:rPr>
          <w:rFonts w:hint="eastAsia"/>
        </w:rPr>
        <w:t>● 1998年第一批获得国家批准的中外合作办学项目，项目历史悠久。</w:t>
      </w:r>
    </w:p>
    <w:p w14:paraId="0C92E4F5" w14:textId="77777777" w:rsidR="00E12426" w:rsidRPr="00E12426" w:rsidRDefault="00E12426" w:rsidP="008A0E84">
      <w:pPr>
        <w:numPr>
          <w:ilvl w:val="0"/>
          <w:numId w:val="1"/>
        </w:numPr>
        <w:spacing w:line="360" w:lineRule="auto"/>
        <w:rPr>
          <w:rFonts w:hint="eastAsia"/>
        </w:rPr>
      </w:pPr>
      <w:r w:rsidRPr="00E12426">
        <w:rPr>
          <w:rFonts w:hint="eastAsia"/>
        </w:rPr>
        <w:lastRenderedPageBreak/>
        <w:t>● 无须全国MBA联考，即可获得国家承认的研究生学历和硕士学位（即所获证书可在教育部留学服务中心做认证，教育部官方网站可查询），调动户口、考职称、考公务员、工作调动、职位升迁及报考博士等均可得到人事部门承认。</w:t>
      </w:r>
    </w:p>
    <w:p w14:paraId="7A664AD7" w14:textId="77777777" w:rsidR="00E12426" w:rsidRPr="00E12426" w:rsidRDefault="00E12426" w:rsidP="008A0E84">
      <w:pPr>
        <w:numPr>
          <w:ilvl w:val="0"/>
          <w:numId w:val="1"/>
        </w:numPr>
        <w:spacing w:line="360" w:lineRule="auto"/>
        <w:rPr>
          <w:rFonts w:hint="eastAsia"/>
        </w:rPr>
      </w:pPr>
      <w:r w:rsidRPr="00E12426">
        <w:rPr>
          <w:rFonts w:hint="eastAsia"/>
        </w:rPr>
        <w:t>● 只需通过自主命题的入学测试，无须出国，即可步入美国大学商学院，获得国际认可的MBA学位，且学费不及NYIT美国本土学费的一半。</w:t>
      </w:r>
    </w:p>
    <w:p w14:paraId="41521104" w14:textId="77777777" w:rsidR="00E12426" w:rsidRPr="00E12426" w:rsidRDefault="00E12426" w:rsidP="008A0E84">
      <w:pPr>
        <w:numPr>
          <w:ilvl w:val="0"/>
          <w:numId w:val="1"/>
        </w:numPr>
        <w:spacing w:line="360" w:lineRule="auto"/>
        <w:rPr>
          <w:rFonts w:hint="eastAsia"/>
        </w:rPr>
      </w:pPr>
      <w:r w:rsidRPr="00E12426">
        <w:rPr>
          <w:rFonts w:hint="eastAsia"/>
        </w:rPr>
        <w:t>● 纯正的美国国际MBA教育，英文授课，中文翻译。短期内迅速提高英语水平，无需出国，也可接受正规的美国MBA教育。</w:t>
      </w:r>
    </w:p>
    <w:p w14:paraId="0463AA7D" w14:textId="77777777" w:rsidR="00E12426" w:rsidRPr="00E12426" w:rsidRDefault="00E12426" w:rsidP="008A0E84">
      <w:pPr>
        <w:numPr>
          <w:ilvl w:val="0"/>
          <w:numId w:val="1"/>
        </w:numPr>
        <w:spacing w:line="360" w:lineRule="auto"/>
        <w:rPr>
          <w:rFonts w:hint="eastAsia"/>
        </w:rPr>
      </w:pPr>
      <w:r w:rsidRPr="00E12426">
        <w:rPr>
          <w:rFonts w:hint="eastAsia"/>
        </w:rPr>
        <w:t>● NYIT先进的商业理念和启发性思维模式，能提升学员的战略管理、创意以及全面的商业思考能力。</w:t>
      </w:r>
    </w:p>
    <w:p w14:paraId="7E901D53" w14:textId="77777777" w:rsidR="00E12426" w:rsidRPr="00E12426" w:rsidRDefault="00E12426" w:rsidP="008A0E84">
      <w:pPr>
        <w:numPr>
          <w:ilvl w:val="0"/>
          <w:numId w:val="1"/>
        </w:numPr>
        <w:spacing w:line="360" w:lineRule="auto"/>
        <w:rPr>
          <w:rFonts w:hint="eastAsia"/>
        </w:rPr>
      </w:pPr>
      <w:r w:rsidRPr="00E12426">
        <w:rPr>
          <w:rFonts w:hint="eastAsia"/>
        </w:rPr>
        <w:t>● 专职教授度身订造MBA课程，注重美式案例教学，强调培养学生的公众表达、团队协作和熟练运用商业理念解决问题的能力。</w:t>
      </w:r>
    </w:p>
    <w:p w14:paraId="79C207E3" w14:textId="77777777" w:rsidR="00E12426" w:rsidRPr="00E12426" w:rsidRDefault="00E12426" w:rsidP="008A0E84">
      <w:pPr>
        <w:numPr>
          <w:ilvl w:val="0"/>
          <w:numId w:val="1"/>
        </w:numPr>
        <w:spacing w:line="360" w:lineRule="auto"/>
        <w:rPr>
          <w:rFonts w:hint="eastAsia"/>
        </w:rPr>
      </w:pPr>
      <w:r w:rsidRPr="00E12426">
        <w:rPr>
          <w:rFonts w:hint="eastAsia"/>
        </w:rPr>
        <w:t>● 在职学习，无需中断工作，机会成本几乎为零。</w:t>
      </w:r>
    </w:p>
    <w:p w14:paraId="23B590B8" w14:textId="77777777" w:rsidR="00E12426" w:rsidRPr="00E12426" w:rsidRDefault="00E12426" w:rsidP="008A0E84">
      <w:pPr>
        <w:numPr>
          <w:ilvl w:val="0"/>
          <w:numId w:val="1"/>
        </w:numPr>
        <w:spacing w:line="360" w:lineRule="auto"/>
        <w:rPr>
          <w:rFonts w:hint="eastAsia"/>
        </w:rPr>
      </w:pPr>
      <w:r w:rsidRPr="00E12426">
        <w:rPr>
          <w:rFonts w:hint="eastAsia"/>
        </w:rPr>
        <w:t>● 迅速建立实用的国内商务关系网络，同学们基本都是企业高级管理人员，具有丰富的经验，同学资源共享。</w:t>
      </w:r>
    </w:p>
    <w:p w14:paraId="077DA310" w14:textId="77777777" w:rsidR="00E12426" w:rsidRPr="00E12426" w:rsidRDefault="00E12426" w:rsidP="008A0E84">
      <w:pPr>
        <w:numPr>
          <w:ilvl w:val="0"/>
          <w:numId w:val="1"/>
        </w:numPr>
        <w:spacing w:line="360" w:lineRule="auto"/>
        <w:rPr>
          <w:rFonts w:hint="eastAsia"/>
        </w:rPr>
      </w:pPr>
      <w:r w:rsidRPr="00E12426">
        <w:rPr>
          <w:rFonts w:hint="eastAsia"/>
        </w:rPr>
        <w:t>● 毕业后自动进入NYIT遍布全球的校友名录，参与校友活动，分享国际信息，商机无限。</w:t>
      </w:r>
    </w:p>
    <w:p w14:paraId="79E54379" w14:textId="77777777" w:rsidR="00E12426" w:rsidRPr="00E12426" w:rsidRDefault="00E12426" w:rsidP="008A0E84">
      <w:pPr>
        <w:spacing w:line="360" w:lineRule="auto"/>
        <w:rPr>
          <w:rFonts w:hint="eastAsia"/>
        </w:rPr>
      </w:pPr>
      <w:r w:rsidRPr="00E12426">
        <w:rPr>
          <w:rFonts w:hint="eastAsia"/>
        </w:rPr>
        <w:t>●  学习结束后，有意者可申请赴美国参加NYIT毕业典礼并参观访问。</w:t>
      </w:r>
    </w:p>
    <w:p w14:paraId="6B5A6EAB" w14:textId="77777777" w:rsidR="00E12426" w:rsidRPr="00E12426" w:rsidRDefault="00E12426" w:rsidP="00E12426">
      <w:pPr>
        <w:rPr>
          <w:rFonts w:hint="eastAsia"/>
        </w:rPr>
      </w:pPr>
      <w:r w:rsidRPr="00E12426">
        <w:rPr>
          <w:rFonts w:hint="eastAsia"/>
          <w:b/>
          <w:bCs/>
        </w:rPr>
        <w:t>课程简介：</w:t>
      </w:r>
    </w:p>
    <w:p w14:paraId="07547DC0" w14:textId="77777777" w:rsidR="00E12426" w:rsidRPr="00E12426" w:rsidRDefault="00E12426" w:rsidP="00E12426">
      <w:pPr>
        <w:rPr>
          <w:rFonts w:hint="eastAsia"/>
        </w:rPr>
      </w:pPr>
      <w:r w:rsidRPr="00E12426">
        <w:rPr>
          <w:rFonts w:hint="eastAsia"/>
          <w:b/>
          <w:bCs/>
        </w:rPr>
        <w:t> </w:t>
      </w:r>
    </w:p>
    <w:tbl>
      <w:tblPr>
        <w:tblW w:w="4000" w:type="pct"/>
        <w:tblCellMar>
          <w:left w:w="0" w:type="dxa"/>
          <w:right w:w="0" w:type="dxa"/>
        </w:tblCellMar>
        <w:tblLook w:val="04A0" w:firstRow="1" w:lastRow="0" w:firstColumn="1" w:lastColumn="0" w:noHBand="0" w:noVBand="1"/>
      </w:tblPr>
      <w:tblGrid>
        <w:gridCol w:w="6632"/>
      </w:tblGrid>
      <w:tr w:rsidR="00E12426" w:rsidRPr="00E12426" w14:paraId="0F2DAA9C" w14:textId="77777777" w:rsidTr="00E12426">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14:paraId="4F68EA51" w14:textId="77777777" w:rsidR="00E12426" w:rsidRPr="00E12426" w:rsidRDefault="00E12426" w:rsidP="00E12426">
            <w:pPr>
              <w:rPr>
                <w:rFonts w:hint="eastAsia"/>
              </w:rPr>
            </w:pPr>
            <w:bookmarkStart w:id="0" w:name="_GoBack"/>
            <w:r w:rsidRPr="00E12426">
              <w:br/>
            </w:r>
          </w:p>
          <w:p w14:paraId="06F20EC7" w14:textId="77777777" w:rsidR="00E12426" w:rsidRPr="00E12426" w:rsidRDefault="00E12426" w:rsidP="00E12426">
            <w:r w:rsidRPr="00E12426">
              <w:t>● 营销管理(Marketing Management)</w:t>
            </w:r>
            <w:r w:rsidRPr="00E12426">
              <w:br/>
              <w:t xml:space="preserve">　　为了充分认识市场营销战略定位和战术操作在现代企业组织中的重要性，本课程提供了一个完整的理论框架，包括市场需求的决定因素、供需双方行为模式及其在产品的设计、管理、促销、定价和分销领域所做决策的后果。</w:t>
            </w:r>
            <w:r w:rsidRPr="00E12426">
              <w:br/>
            </w:r>
            <w:r w:rsidRPr="00E12426">
              <w:br/>
              <w:t>● 领导学(Leadership)</w:t>
            </w:r>
            <w:r w:rsidRPr="00E12426">
              <w:br/>
              <w:t xml:space="preserve">　　领导是一种人与人之间的关系，领导力是带领大家迎接挑战走向卓越的能力，本课程会给出具体的行动指南，讲授如何在实际工作中体现领导力，在各个方向运用你的影响力。</w:t>
            </w:r>
            <w:r w:rsidRPr="00E12426">
              <w:br/>
            </w:r>
            <w:r w:rsidRPr="00E12426">
              <w:br/>
              <w:t>● 会计学( Accounting )</w:t>
            </w:r>
            <w:r w:rsidRPr="00E12426">
              <w:br/>
              <w:t xml:space="preserve">　　共分为两部分，财务会计部分介绍会计学的基本知识，讲授会计信息的管理用途、财务报表的编制方法和对财务会计知识的应用，使</w:t>
            </w:r>
            <w:r w:rsidRPr="00E12426">
              <w:lastRenderedPageBreak/>
              <w:t>学生熟悉会计学的综合概念体系，将其作为一个信息处理和交流的系统；管理会计部分讲授如何运用会计系统进行有效的管理决策、财务计划、业绩评估及对企业运作、资本预算和资产管理的控制。</w:t>
            </w:r>
            <w:r w:rsidRPr="00E12426">
              <w:br/>
            </w:r>
            <w:r w:rsidRPr="00E12426">
              <w:br/>
              <w:t>● 公司理财(Corporate Finance)</w:t>
            </w:r>
            <w:r w:rsidRPr="00E12426">
              <w:br/>
              <w:t xml:space="preserve">　　本课程探讨资本市场的运作模式和企业财务政策（尤其是长期财务决策）的制定方法，涉及价值理论、资本结构、租赁决策和投资计划等问题。</w:t>
            </w:r>
            <w:r w:rsidRPr="00E12426">
              <w:br/>
            </w:r>
            <w:r w:rsidRPr="00E12426">
              <w:br/>
              <w:t>● 管理信息系统（Management Information Systems）</w:t>
            </w:r>
            <w:r w:rsidRPr="00E12426">
              <w:br/>
              <w:t xml:space="preserve">　　简称MIS、是一个不断发展的新型学科，MIS的定义随着计算机技术和通讯技术的进步也在不断更新，在现阶段普遍认为管理信息系统MIS、是由人和计算机设备或其他信息处理手段、组成并用于管理信息的系统。</w:t>
            </w:r>
            <w:r w:rsidRPr="00E12426">
              <w:br/>
            </w:r>
            <w:r w:rsidRPr="00E12426">
              <w:br/>
              <w:t>● 生产运营管理(Operations Management for Competitive Advantage)</w:t>
            </w:r>
            <w:r w:rsidRPr="00E12426">
              <w:br/>
              <w:t xml:space="preserve">　　研究制造业和服务业的生产部门，探讨如何同时将其质量和效率优化。讨论战略计划及系统设计的技巧，如质量管理、生产能力计划、项目计划、生产计划和管理、原材料和库存管理以及JIT生产方式，以及跨国公司及合资企业的不同生产方式。</w:t>
            </w:r>
            <w:r w:rsidRPr="00E12426">
              <w:br/>
            </w:r>
            <w:r w:rsidRPr="00E12426">
              <w:br/>
              <w:t>● 企业战略与管理(Strategy Management)</w:t>
            </w:r>
            <w:r w:rsidRPr="00E12426">
              <w:br/>
              <w:t xml:space="preserve">　　本课程融合学员在各项职能课程学到的专业知识和技能，以保证内部有效协同，外部因时制宜，实现企业整体的有效性。着重于确立发展目标、制定竞争战略、建设有效组织，并保证其计划的有效实施和适时调整。本课程还介绍了在跨国、跨行业竞争下的行业分析、竞争分析工具。这些工具可以帮助企业评估自身在行业中的相对位置，并相应制定有效的企业发展战略。</w:t>
            </w:r>
            <w:r w:rsidRPr="00E12426">
              <w:br/>
            </w:r>
            <w:r w:rsidRPr="00E12426">
              <w:br/>
              <w:t>● 科技创业学（Technology Ventures）</w:t>
            </w:r>
            <w:r w:rsidRPr="00E12426">
              <w:br/>
              <w:t xml:space="preserve">　　本课程利用有关新技术和广泛的媒介资源方面的大量现实案例，收集并整合了一些世界领先的学者和教育者最具价值的创业和技术管理理论。对以实践为导向的概念进行总结和应用，为学生和专业人士提供了在创办一家技术型企业并使之成长起来方面最有用的工具，详细阐明了科学创意和真实商业机会之间的差异。</w:t>
            </w:r>
            <w:r w:rsidRPr="00E12426">
              <w:br/>
            </w:r>
            <w:r w:rsidRPr="00E12426">
              <w:br/>
              <w:t>● 管理经济学(Managerial Economics)</w:t>
            </w:r>
            <w:r w:rsidRPr="00E12426">
              <w:br/>
              <w:t xml:space="preserve">　　系统介绍管理决策的经济学基础，用微观经济学的理论和概念来分析、解释市场经营中的经济决策。重点阐述市场供求的决定因素、生产成本、产量、价格的制定，以及市场结构的分析。</w:t>
            </w:r>
            <w:r w:rsidRPr="00E12426">
              <w:br/>
            </w:r>
            <w:r w:rsidRPr="00E12426">
              <w:br/>
              <w:t>● 组织行为学(Organizational Behavior)</w:t>
            </w:r>
            <w:r w:rsidRPr="00E12426">
              <w:br/>
              <w:t xml:space="preserve">　　企业组织是一个复杂的系统，本课程讲授工作环境中组织要素和</w:t>
            </w:r>
            <w:r w:rsidRPr="00E12426">
              <w:lastRenderedPageBreak/>
              <w:t>个体行为特点对组织及管理的影响及其应对方法。</w:t>
            </w:r>
            <w:r w:rsidRPr="00E12426">
              <w:br/>
            </w:r>
            <w:r w:rsidRPr="00E12426">
              <w:br/>
              <w:t>● 管理和商务沟通（Management and Business Communication）</w:t>
            </w:r>
            <w:r w:rsidRPr="00E12426">
              <w:br/>
              <w:t xml:space="preserve">　　培养经理人的管理和商务沟通能力，掌握有效方法，塑造团队精神，构建高效和谐的员工队伍。</w:t>
            </w:r>
            <w:r w:rsidRPr="00E12426">
              <w:br/>
            </w:r>
            <w:r w:rsidRPr="00E12426">
              <w:br/>
              <w:t>● 商业环境(Business Environment)</w:t>
            </w:r>
            <w:r w:rsidRPr="00E12426">
              <w:br/>
              <w:t xml:space="preserve">　　每个企业都处于市场环境和非市场环境的包围之中，两种环境密切相关。本课程阐明了市场与非市场环境的相互关系，同时讲授在两种环境下如何进行有效的管理。</w:t>
            </w:r>
          </w:p>
        </w:tc>
      </w:tr>
    </w:tbl>
    <w:bookmarkEnd w:id="0"/>
    <w:p w14:paraId="65F6CCA1" w14:textId="77777777" w:rsidR="00E12426" w:rsidRPr="00E12426" w:rsidRDefault="00E12426" w:rsidP="00E12426">
      <w:r w:rsidRPr="00E12426">
        <w:rPr>
          <w:rFonts w:hint="eastAsia"/>
          <w:b/>
          <w:bCs/>
        </w:rPr>
        <w:lastRenderedPageBreak/>
        <w:t>部分教授简介：</w:t>
      </w:r>
    </w:p>
    <w:tbl>
      <w:tblPr>
        <w:tblW w:w="10155" w:type="dxa"/>
        <w:tblCellMar>
          <w:left w:w="0" w:type="dxa"/>
          <w:right w:w="0" w:type="dxa"/>
        </w:tblCellMar>
        <w:tblLook w:val="04A0" w:firstRow="1" w:lastRow="0" w:firstColumn="1" w:lastColumn="0" w:noHBand="0" w:noVBand="1"/>
      </w:tblPr>
      <w:tblGrid>
        <w:gridCol w:w="10155"/>
      </w:tblGrid>
      <w:tr w:rsidR="00E12426" w:rsidRPr="00E12426" w14:paraId="4CF795EF" w14:textId="77777777" w:rsidTr="00E12426">
        <w:trPr>
          <w:trHeight w:val="2340"/>
        </w:trPr>
        <w:tc>
          <w:tcPr>
            <w:tcW w:w="0" w:type="auto"/>
            <w:tcBorders>
              <w:top w:val="outset" w:sz="6" w:space="0" w:color="FFFFFF"/>
              <w:left w:val="outset" w:sz="6" w:space="0" w:color="FFFFFF"/>
              <w:bottom w:val="outset" w:sz="6" w:space="0" w:color="FFFFFF"/>
              <w:right w:val="outset" w:sz="6" w:space="0" w:color="FFFFFF"/>
            </w:tcBorders>
            <w:tcMar>
              <w:top w:w="0" w:type="dxa"/>
              <w:left w:w="105" w:type="dxa"/>
              <w:bottom w:w="0" w:type="dxa"/>
              <w:right w:w="105" w:type="dxa"/>
            </w:tcMar>
            <w:hideMark/>
          </w:tcPr>
          <w:p w14:paraId="481531E7" w14:textId="77777777" w:rsidR="00E12426" w:rsidRPr="00E12426" w:rsidRDefault="00E12426" w:rsidP="00E12426">
            <w:pPr>
              <w:rPr>
                <w:rFonts w:hint="eastAsia"/>
              </w:rPr>
            </w:pPr>
            <w:r w:rsidRPr="00E12426">
              <w:rPr>
                <w:b/>
                <w:bCs/>
              </w:rPr>
              <w:t>Dr. Scott X. Liu</w:t>
            </w:r>
          </w:p>
          <w:p w14:paraId="70283698" w14:textId="77777777" w:rsidR="00E12426" w:rsidRPr="00E12426" w:rsidRDefault="00E12426" w:rsidP="00E12426">
            <w:r w:rsidRPr="00E12426">
              <w:rPr>
                <w:rFonts w:hint="eastAsia"/>
              </w:rPr>
              <w:t>美国宾夕法尼亚大学博士。纽约理工大学管理学院终身教授，纽约理工大学管理学院</w:t>
            </w:r>
            <w:proofErr w:type="gramStart"/>
            <w:r w:rsidRPr="00E12426">
              <w:rPr>
                <w:rFonts w:hint="eastAsia"/>
              </w:rPr>
              <w:t>全球副</w:t>
            </w:r>
            <w:proofErr w:type="gramEnd"/>
            <w:r w:rsidRPr="00E12426">
              <w:rPr>
                <w:rFonts w:hint="eastAsia"/>
              </w:rPr>
              <w:t>院长，首位获得国际商业学会（</w:t>
            </w:r>
            <w:r w:rsidRPr="00E12426">
              <w:t>AIB</w:t>
            </w:r>
            <w:r w:rsidRPr="00E12426">
              <w:rPr>
                <w:rFonts w:hint="eastAsia"/>
              </w:rPr>
              <w:t>）最佳博士论文奖的华人学者；美国国际商务领域</w:t>
            </w:r>
            <w:proofErr w:type="gramStart"/>
            <w:r w:rsidRPr="00E12426">
              <w:rPr>
                <w:rFonts w:hint="eastAsia"/>
              </w:rPr>
              <w:t>最</w:t>
            </w:r>
            <w:proofErr w:type="gramEnd"/>
            <w:r w:rsidRPr="00E12426">
              <w:rPr>
                <w:rFonts w:hint="eastAsia"/>
              </w:rPr>
              <w:t>权威的专业杂志</w:t>
            </w:r>
            <w:r w:rsidRPr="00E12426">
              <w:t>Journal of International Business Studies</w:t>
            </w:r>
            <w:r w:rsidRPr="00E12426">
              <w:rPr>
                <w:rFonts w:hint="eastAsia"/>
              </w:rPr>
              <w:t>编辑；世界银行投资顾问、联合国开发总署</w:t>
            </w:r>
            <w:r w:rsidRPr="00E12426">
              <w:t>(UNDP)</w:t>
            </w:r>
            <w:r w:rsidRPr="00E12426">
              <w:rPr>
                <w:rFonts w:hint="eastAsia"/>
              </w:rPr>
              <w:t>国际教育顾问。</w:t>
            </w:r>
            <w:r w:rsidRPr="00E12426">
              <w:br/>
              <w:t> </w:t>
            </w:r>
            <w:r w:rsidRPr="00E12426">
              <w:rPr>
                <w:rFonts w:hint="eastAsia"/>
              </w:rPr>
              <w:t>研究及教学领域：市场营销、战略管理、跨国公司与国外直接投资</w:t>
            </w:r>
          </w:p>
          <w:p w14:paraId="51C35097" w14:textId="77777777" w:rsidR="00E12426" w:rsidRPr="00E12426" w:rsidRDefault="00E12426" w:rsidP="00E12426">
            <w:r w:rsidRPr="00E12426">
              <w:rPr>
                <w:rFonts w:hint="eastAsia"/>
              </w:rPr>
              <w:t>著有《人生落子无悔》《取胜之道在于奇》等。</w:t>
            </w:r>
          </w:p>
        </w:tc>
      </w:tr>
      <w:tr w:rsidR="00E12426" w:rsidRPr="00E12426" w14:paraId="50B8595E" w14:textId="77777777" w:rsidTr="00E12426">
        <w:trPr>
          <w:trHeight w:val="1290"/>
        </w:trPr>
        <w:tc>
          <w:tcPr>
            <w:tcW w:w="0" w:type="auto"/>
            <w:tcBorders>
              <w:top w:val="nil"/>
              <w:left w:val="outset" w:sz="6" w:space="0" w:color="FFFFFF"/>
              <w:bottom w:val="outset" w:sz="6" w:space="0" w:color="FFFFFF"/>
              <w:right w:val="outset" w:sz="6" w:space="0" w:color="FFFFFF"/>
            </w:tcBorders>
            <w:tcMar>
              <w:top w:w="0" w:type="dxa"/>
              <w:left w:w="105" w:type="dxa"/>
              <w:bottom w:w="0" w:type="dxa"/>
              <w:right w:w="105" w:type="dxa"/>
            </w:tcMar>
            <w:hideMark/>
          </w:tcPr>
          <w:p w14:paraId="513FCCF0" w14:textId="77777777" w:rsidR="00E12426" w:rsidRPr="00E12426" w:rsidRDefault="00E12426" w:rsidP="00E12426">
            <w:r w:rsidRPr="00E12426">
              <w:rPr>
                <w:b/>
                <w:bCs/>
              </w:rPr>
              <w:t>Dr. Kevin O’Sullivan</w:t>
            </w:r>
          </w:p>
          <w:p w14:paraId="17A5E83C" w14:textId="77777777" w:rsidR="00E12426" w:rsidRPr="00E12426" w:rsidRDefault="00E12426" w:rsidP="00E12426">
            <w:r w:rsidRPr="00E12426">
              <w:rPr>
                <w:rFonts w:hint="eastAsia"/>
              </w:rPr>
              <w:t>美国乔治华盛顿大学博士。纽约理工大学管理学院副教授，管理营销系主任，全球学术项目主任。在加入NYIT前曾担任</w:t>
            </w:r>
            <w:r w:rsidRPr="00E12426">
              <w:t>Vistech Systems</w:t>
            </w:r>
            <w:r w:rsidRPr="00E12426">
              <w:rPr>
                <w:rFonts w:hint="eastAsia"/>
              </w:rPr>
              <w:t>公司的副总裁。</w:t>
            </w:r>
          </w:p>
          <w:p w14:paraId="52CAFF7E" w14:textId="77777777" w:rsidR="00E12426" w:rsidRPr="00E12426" w:rsidRDefault="00E12426" w:rsidP="00E12426">
            <w:r w:rsidRPr="00E12426">
              <w:rPr>
                <w:rFonts w:hint="eastAsia"/>
              </w:rPr>
              <w:t>研究及教学领域：知识管理、组织行为学、信息管理</w:t>
            </w:r>
          </w:p>
        </w:tc>
      </w:tr>
      <w:tr w:rsidR="00E12426" w:rsidRPr="00E12426" w14:paraId="643ACE79" w14:textId="77777777" w:rsidTr="00E12426">
        <w:trPr>
          <w:trHeight w:val="900"/>
        </w:trPr>
        <w:tc>
          <w:tcPr>
            <w:tcW w:w="0" w:type="auto"/>
            <w:tcBorders>
              <w:top w:val="nil"/>
              <w:left w:val="outset" w:sz="6" w:space="0" w:color="FFFFFF"/>
              <w:bottom w:val="outset" w:sz="6" w:space="0" w:color="FFFFFF"/>
              <w:right w:val="outset" w:sz="6" w:space="0" w:color="FFFFFF"/>
            </w:tcBorders>
            <w:tcMar>
              <w:top w:w="0" w:type="dxa"/>
              <w:left w:w="105" w:type="dxa"/>
              <w:bottom w:w="0" w:type="dxa"/>
              <w:right w:w="105" w:type="dxa"/>
            </w:tcMar>
            <w:hideMark/>
          </w:tcPr>
          <w:p w14:paraId="4B4947C2" w14:textId="77777777" w:rsidR="00E12426" w:rsidRPr="00E12426" w:rsidRDefault="00E12426" w:rsidP="00E12426">
            <w:r w:rsidRPr="00E12426">
              <w:rPr>
                <w:b/>
                <w:bCs/>
              </w:rPr>
              <w:t xml:space="preserve">Dr. </w:t>
            </w:r>
            <w:proofErr w:type="spellStart"/>
            <w:r w:rsidRPr="00E12426">
              <w:rPr>
                <w:b/>
                <w:bCs/>
              </w:rPr>
              <w:t>Nitzan</w:t>
            </w:r>
            <w:proofErr w:type="spellEnd"/>
            <w:r w:rsidRPr="00E12426">
              <w:rPr>
                <w:b/>
                <w:bCs/>
              </w:rPr>
              <w:t xml:space="preserve"> Weiss</w:t>
            </w:r>
          </w:p>
          <w:p w14:paraId="5552CACC" w14:textId="77777777" w:rsidR="00E12426" w:rsidRPr="00E12426" w:rsidRDefault="00E12426" w:rsidP="00E12426">
            <w:r w:rsidRPr="00E12426">
              <w:rPr>
                <w:rFonts w:hint="eastAsia"/>
              </w:rPr>
              <w:t>美国哥伦比亚大学博士。纽约理工大学管理学院教授，华尔街资深投资顾问。</w:t>
            </w:r>
            <w:r w:rsidRPr="00E12426">
              <w:br/>
              <w:t> </w:t>
            </w:r>
            <w:r w:rsidRPr="00E12426">
              <w:rPr>
                <w:rFonts w:hint="eastAsia"/>
              </w:rPr>
              <w:t>研究及教学领域：财务与数量分析</w:t>
            </w:r>
          </w:p>
        </w:tc>
      </w:tr>
    </w:tbl>
    <w:p w14:paraId="3F0FD40B" w14:textId="77777777" w:rsidR="00E12426" w:rsidRPr="00E12426" w:rsidRDefault="00E12426" w:rsidP="00E12426">
      <w:pPr>
        <w:rPr>
          <w:vanish/>
        </w:rPr>
      </w:pPr>
    </w:p>
    <w:tbl>
      <w:tblPr>
        <w:tblW w:w="10155" w:type="dxa"/>
        <w:tblCellMar>
          <w:left w:w="0" w:type="dxa"/>
          <w:right w:w="0" w:type="dxa"/>
        </w:tblCellMar>
        <w:tblLook w:val="04A0" w:firstRow="1" w:lastRow="0" w:firstColumn="1" w:lastColumn="0" w:noHBand="0" w:noVBand="1"/>
      </w:tblPr>
      <w:tblGrid>
        <w:gridCol w:w="10155"/>
      </w:tblGrid>
      <w:tr w:rsidR="00E12426" w:rsidRPr="00E12426" w14:paraId="3DBC95CD" w14:textId="77777777" w:rsidTr="00E12426">
        <w:trPr>
          <w:trHeight w:val="1980"/>
        </w:trPr>
        <w:tc>
          <w:tcPr>
            <w:tcW w:w="0" w:type="auto"/>
            <w:tcBorders>
              <w:top w:val="outset" w:sz="6" w:space="0" w:color="FFFFFF"/>
              <w:left w:val="outset" w:sz="6" w:space="0" w:color="FFFFFF"/>
              <w:bottom w:val="outset" w:sz="6" w:space="0" w:color="FFFFFF"/>
              <w:right w:val="outset" w:sz="6" w:space="0" w:color="FFFFFF"/>
            </w:tcBorders>
            <w:tcMar>
              <w:top w:w="0" w:type="dxa"/>
              <w:left w:w="105" w:type="dxa"/>
              <w:bottom w:w="0" w:type="dxa"/>
              <w:right w:w="105" w:type="dxa"/>
            </w:tcMar>
            <w:hideMark/>
          </w:tcPr>
          <w:p w14:paraId="5D468CE6" w14:textId="77777777" w:rsidR="00E12426" w:rsidRPr="00E12426" w:rsidRDefault="00E12426" w:rsidP="00E12426">
            <w:r w:rsidRPr="00E12426">
              <w:rPr>
                <w:b/>
                <w:bCs/>
              </w:rPr>
              <w:t xml:space="preserve">Dr. </w:t>
            </w:r>
            <w:proofErr w:type="spellStart"/>
            <w:r w:rsidRPr="00E12426">
              <w:rPr>
                <w:b/>
                <w:bCs/>
              </w:rPr>
              <w:t>Tunc</w:t>
            </w:r>
            <w:proofErr w:type="spellEnd"/>
            <w:r w:rsidRPr="00E12426">
              <w:rPr>
                <w:b/>
                <w:bCs/>
              </w:rPr>
              <w:t xml:space="preserve"> </w:t>
            </w:r>
            <w:proofErr w:type="spellStart"/>
            <w:r w:rsidRPr="00E12426">
              <w:rPr>
                <w:b/>
                <w:bCs/>
              </w:rPr>
              <w:t>Ozelli</w:t>
            </w:r>
            <w:proofErr w:type="spellEnd"/>
          </w:p>
          <w:p w14:paraId="76984AC3" w14:textId="77777777" w:rsidR="00E12426" w:rsidRPr="00E12426" w:rsidRDefault="00E12426" w:rsidP="00E12426">
            <w:r w:rsidRPr="00E12426">
              <w:rPr>
                <w:rFonts w:hint="eastAsia"/>
              </w:rPr>
              <w:t>美国哥伦比亚大学博士。纽约理工大学管理学院教授，联合国经济顾问，曾主持制定土尔其国家经济发展计划。</w:t>
            </w:r>
            <w:r w:rsidRPr="00E12426">
              <w:br/>
              <w:t> </w:t>
            </w:r>
            <w:r w:rsidRPr="00E12426">
              <w:rPr>
                <w:rFonts w:hint="eastAsia"/>
              </w:rPr>
              <w:t>研究及教学领域：国际商学及组织行为学</w:t>
            </w:r>
          </w:p>
          <w:p w14:paraId="4B791AAB" w14:textId="77777777" w:rsidR="00E12426" w:rsidRPr="00E12426" w:rsidRDefault="00E12426" w:rsidP="00E12426">
            <w:r w:rsidRPr="00E12426">
              <w:rPr>
                <w:b/>
                <w:bCs/>
              </w:rPr>
              <w:t xml:space="preserve">Dr. Abram </w:t>
            </w:r>
            <w:proofErr w:type="spellStart"/>
            <w:r w:rsidRPr="00E12426">
              <w:rPr>
                <w:b/>
                <w:bCs/>
              </w:rPr>
              <w:t>Poczter</w:t>
            </w:r>
            <w:proofErr w:type="spellEnd"/>
          </w:p>
          <w:p w14:paraId="0000E778" w14:textId="77777777" w:rsidR="00E12426" w:rsidRPr="00E12426" w:rsidRDefault="00E12426" w:rsidP="00E12426">
            <w:r w:rsidRPr="00E12426">
              <w:rPr>
                <w:rFonts w:hint="eastAsia"/>
              </w:rPr>
              <w:t>美国哥伦比亚大学博士。纽约理工大学管理学院教授，曾担任院长，有</w:t>
            </w:r>
            <w:r w:rsidRPr="00E12426">
              <w:t>NBC</w:t>
            </w:r>
            <w:r w:rsidRPr="00E12426">
              <w:rPr>
                <w:rFonts w:hint="eastAsia"/>
              </w:rPr>
              <w:t>和</w:t>
            </w:r>
            <w:proofErr w:type="spellStart"/>
            <w:r w:rsidRPr="00E12426">
              <w:t>Clairo</w:t>
            </w:r>
            <w:proofErr w:type="spellEnd"/>
            <w:r w:rsidRPr="00E12426">
              <w:rPr>
                <w:rFonts w:hint="eastAsia"/>
              </w:rPr>
              <w:t>公司工作经历，也在</w:t>
            </w:r>
            <w:r w:rsidRPr="00E12426">
              <w:t>SUNY-Fredonia, St. John</w:t>
            </w:r>
            <w:proofErr w:type="gramStart"/>
            <w:r w:rsidRPr="00E12426">
              <w:rPr>
                <w:rFonts w:hint="eastAsia"/>
              </w:rPr>
              <w:t>’</w:t>
            </w:r>
            <w:proofErr w:type="gramEnd"/>
            <w:r w:rsidRPr="00E12426">
              <w:t>s  University, and Hofstra University</w:t>
            </w:r>
            <w:r w:rsidRPr="00E12426">
              <w:rPr>
                <w:rFonts w:hint="eastAsia"/>
              </w:rPr>
              <w:t>，葡萄牙的</w:t>
            </w:r>
            <w:r w:rsidRPr="00E12426">
              <w:t>ISCEM </w:t>
            </w:r>
            <w:r w:rsidRPr="00E12426">
              <w:rPr>
                <w:rFonts w:hint="eastAsia"/>
              </w:rPr>
              <w:t>、摩纳哥的</w:t>
            </w:r>
            <w:r w:rsidRPr="00E12426">
              <w:t>USE</w:t>
            </w:r>
            <w:r w:rsidRPr="00E12426">
              <w:rPr>
                <w:rFonts w:hint="eastAsia"/>
              </w:rPr>
              <w:t>大学讲过课。</w:t>
            </w:r>
            <w:r w:rsidRPr="00E12426">
              <w:br/>
              <w:t> </w:t>
            </w:r>
            <w:r w:rsidRPr="00E12426">
              <w:rPr>
                <w:rFonts w:hint="eastAsia"/>
              </w:rPr>
              <w:t>研究及教学领域：国际市场营销，消费者行为，顾客价值和满意度</w:t>
            </w:r>
          </w:p>
        </w:tc>
      </w:tr>
      <w:tr w:rsidR="00E12426" w:rsidRPr="00E12426" w14:paraId="6AAF8F76" w14:textId="77777777" w:rsidTr="00E12426">
        <w:trPr>
          <w:trHeight w:val="1650"/>
        </w:trPr>
        <w:tc>
          <w:tcPr>
            <w:tcW w:w="0" w:type="auto"/>
            <w:tcBorders>
              <w:top w:val="nil"/>
              <w:left w:val="outset" w:sz="6" w:space="0" w:color="FFFFFF"/>
              <w:bottom w:val="outset" w:sz="6" w:space="0" w:color="FFFFFF"/>
              <w:right w:val="outset" w:sz="6" w:space="0" w:color="FFFFFF"/>
            </w:tcBorders>
            <w:tcMar>
              <w:top w:w="0" w:type="dxa"/>
              <w:left w:w="105" w:type="dxa"/>
              <w:bottom w:w="0" w:type="dxa"/>
              <w:right w:w="105" w:type="dxa"/>
            </w:tcMar>
            <w:hideMark/>
          </w:tcPr>
          <w:p w14:paraId="06CB9D96" w14:textId="77777777" w:rsidR="00E12426" w:rsidRPr="00E12426" w:rsidRDefault="00E12426" w:rsidP="00E12426">
            <w:r w:rsidRPr="00E12426">
              <w:rPr>
                <w:b/>
                <w:bCs/>
              </w:rPr>
              <w:t xml:space="preserve">Dr. Paul R. </w:t>
            </w:r>
            <w:proofErr w:type="spellStart"/>
            <w:r w:rsidRPr="00E12426">
              <w:rPr>
                <w:b/>
                <w:bCs/>
              </w:rPr>
              <w:t>Kutasovic</w:t>
            </w:r>
            <w:proofErr w:type="spellEnd"/>
          </w:p>
          <w:p w14:paraId="4C694906" w14:textId="77777777" w:rsidR="00E12426" w:rsidRPr="00E12426" w:rsidRDefault="00E12426" w:rsidP="00E12426">
            <w:r w:rsidRPr="00E12426">
              <w:rPr>
                <w:rFonts w:hint="eastAsia"/>
              </w:rPr>
              <w:t>美国罗格斯大学博士。纽约理工大学管理学院教授，注册金融分析师（</w:t>
            </w:r>
            <w:r w:rsidRPr="00E12426">
              <w:t>CFA</w:t>
            </w:r>
            <w:r w:rsidRPr="00E12426">
              <w:rPr>
                <w:rFonts w:hint="eastAsia"/>
              </w:rPr>
              <w:t>）考试委员会委员。</w:t>
            </w:r>
          </w:p>
          <w:p w14:paraId="7E235A98" w14:textId="77777777" w:rsidR="00E12426" w:rsidRPr="00E12426" w:rsidRDefault="00E12426" w:rsidP="00E12426">
            <w:r w:rsidRPr="00E12426">
              <w:rPr>
                <w:rFonts w:hint="eastAsia"/>
              </w:rPr>
              <w:t>研究及教学领域：国际金融</w:t>
            </w:r>
          </w:p>
          <w:p w14:paraId="2D577D3E" w14:textId="77777777" w:rsidR="00E12426" w:rsidRPr="00E12426" w:rsidRDefault="00E12426" w:rsidP="00E12426">
            <w:r w:rsidRPr="00E12426">
              <w:rPr>
                <w:b/>
                <w:bCs/>
              </w:rPr>
              <w:t xml:space="preserve">Dr. </w:t>
            </w:r>
            <w:proofErr w:type="spellStart"/>
            <w:r w:rsidRPr="00E12426">
              <w:rPr>
                <w:b/>
                <w:bCs/>
              </w:rPr>
              <w:t>Krishnamurti</w:t>
            </w:r>
            <w:proofErr w:type="spellEnd"/>
            <w:r w:rsidRPr="00E12426">
              <w:rPr>
                <w:b/>
                <w:bCs/>
              </w:rPr>
              <w:t xml:space="preserve"> Chandrasekar</w:t>
            </w:r>
          </w:p>
          <w:p w14:paraId="106C8F77" w14:textId="77777777" w:rsidR="00E12426" w:rsidRPr="00E12426" w:rsidRDefault="00E12426" w:rsidP="00E12426">
            <w:r w:rsidRPr="00E12426">
              <w:rPr>
                <w:rFonts w:hint="eastAsia"/>
              </w:rPr>
              <w:t>美国</w:t>
            </w:r>
            <w:r w:rsidRPr="00E12426">
              <w:t>New  School for Social Research</w:t>
            </w:r>
            <w:r w:rsidRPr="00E12426">
              <w:rPr>
                <w:rFonts w:hint="eastAsia"/>
              </w:rPr>
              <w:t>博士。纽约理工大学管理学院教授，长期担任联合国经济顾问。</w:t>
            </w:r>
            <w:r w:rsidRPr="00E12426">
              <w:br/>
              <w:t> </w:t>
            </w:r>
            <w:r w:rsidRPr="00E12426">
              <w:rPr>
                <w:rFonts w:hint="eastAsia"/>
              </w:rPr>
              <w:t>研究及教学领域：经济学及商业环境</w:t>
            </w:r>
          </w:p>
          <w:tbl>
            <w:tblPr>
              <w:tblW w:w="9915" w:type="dxa"/>
              <w:tblCellMar>
                <w:left w:w="0" w:type="dxa"/>
                <w:right w:w="0" w:type="dxa"/>
              </w:tblCellMar>
              <w:tblLook w:val="04A0" w:firstRow="1" w:lastRow="0" w:firstColumn="1" w:lastColumn="0" w:noHBand="0" w:noVBand="1"/>
            </w:tblPr>
            <w:tblGrid>
              <w:gridCol w:w="9915"/>
            </w:tblGrid>
            <w:tr w:rsidR="00E12426" w:rsidRPr="00E12426" w14:paraId="018BB0F6" w14:textId="77777777">
              <w:trPr>
                <w:trHeight w:val="1485"/>
              </w:trPr>
              <w:tc>
                <w:tcPr>
                  <w:tcW w:w="0" w:type="auto"/>
                  <w:tcBorders>
                    <w:top w:val="outset" w:sz="6" w:space="0" w:color="FFFFFF"/>
                    <w:left w:val="outset" w:sz="6" w:space="0" w:color="FFFFFF"/>
                    <w:bottom w:val="outset" w:sz="6" w:space="0" w:color="FFFFFF"/>
                    <w:right w:val="outset" w:sz="6" w:space="0" w:color="FFFFFF"/>
                  </w:tcBorders>
                  <w:tcMar>
                    <w:top w:w="0" w:type="dxa"/>
                    <w:left w:w="105" w:type="dxa"/>
                    <w:bottom w:w="0" w:type="dxa"/>
                    <w:right w:w="105" w:type="dxa"/>
                  </w:tcMar>
                  <w:hideMark/>
                </w:tcPr>
                <w:p w14:paraId="2FC876D6" w14:textId="77777777" w:rsidR="00E12426" w:rsidRPr="00E12426" w:rsidRDefault="00E12426" w:rsidP="00E12426">
                  <w:proofErr w:type="spellStart"/>
                  <w:proofErr w:type="gramStart"/>
                  <w:r w:rsidRPr="00E12426">
                    <w:rPr>
                      <w:b/>
                      <w:bCs/>
                    </w:rPr>
                    <w:lastRenderedPageBreak/>
                    <w:t>Dr.Peter</w:t>
                  </w:r>
                  <w:proofErr w:type="spellEnd"/>
                  <w:proofErr w:type="gramEnd"/>
                  <w:r w:rsidRPr="00E12426">
                    <w:rPr>
                      <w:b/>
                      <w:bCs/>
                    </w:rPr>
                    <w:t xml:space="preserve"> Harris</w:t>
                  </w:r>
                </w:p>
                <w:p w14:paraId="3883C8D5" w14:textId="77777777" w:rsidR="00E12426" w:rsidRPr="00E12426" w:rsidRDefault="00E12426" w:rsidP="00E12426">
                  <w:r w:rsidRPr="00E12426">
                    <w:rPr>
                      <w:rFonts w:hint="eastAsia"/>
                    </w:rPr>
                    <w:t>美国哥伦比亚大学MBA，美国纽约理工大学管理学院副教授，会计金融系主任，注册会计师（CPA），注册金融分析师（CFA）及考试委员会委员。</w:t>
                  </w:r>
                </w:p>
                <w:p w14:paraId="32BC6C18" w14:textId="77777777" w:rsidR="00E12426" w:rsidRPr="00E12426" w:rsidRDefault="00E12426" w:rsidP="00E12426">
                  <w:r w:rsidRPr="00E12426">
                    <w:rPr>
                      <w:rFonts w:hint="eastAsia"/>
                    </w:rPr>
                    <w:t>研究及教学领域：管理经济学，国际金融</w:t>
                  </w:r>
                </w:p>
              </w:tc>
            </w:tr>
            <w:tr w:rsidR="00E12426" w:rsidRPr="00E12426" w14:paraId="6DCC128A" w14:textId="77777777">
              <w:trPr>
                <w:trHeight w:val="900"/>
              </w:trPr>
              <w:tc>
                <w:tcPr>
                  <w:tcW w:w="0" w:type="auto"/>
                  <w:tcBorders>
                    <w:top w:val="nil"/>
                    <w:left w:val="outset" w:sz="6" w:space="0" w:color="FFFFFF"/>
                    <w:bottom w:val="outset" w:sz="6" w:space="0" w:color="FFFFFF"/>
                    <w:right w:val="outset" w:sz="6" w:space="0" w:color="FFFFFF"/>
                  </w:tcBorders>
                  <w:tcMar>
                    <w:top w:w="0" w:type="dxa"/>
                    <w:left w:w="105" w:type="dxa"/>
                    <w:bottom w:w="0" w:type="dxa"/>
                    <w:right w:w="105" w:type="dxa"/>
                  </w:tcMar>
                  <w:hideMark/>
                </w:tcPr>
                <w:p w14:paraId="6710717B" w14:textId="77777777" w:rsidR="00E12426" w:rsidRPr="00E12426" w:rsidRDefault="00E12426" w:rsidP="00E12426">
                  <w:r w:rsidRPr="00E12426">
                    <w:rPr>
                      <w:b/>
                      <w:bCs/>
                    </w:rPr>
                    <w:t>Dr. Benjamin Khoo</w:t>
                  </w:r>
                </w:p>
                <w:p w14:paraId="7CDE6AA6" w14:textId="77777777" w:rsidR="00E12426" w:rsidRPr="00E12426" w:rsidRDefault="00E12426" w:rsidP="00E12426">
                  <w:r w:rsidRPr="00E12426">
                    <w:rPr>
                      <w:rFonts w:hint="eastAsia"/>
                    </w:rPr>
                    <w:t>马里兰大学大学博士。纽约理工大学管理学院教授。</w:t>
                  </w:r>
                </w:p>
                <w:p w14:paraId="7BAE6E58" w14:textId="77777777" w:rsidR="00E12426" w:rsidRPr="00E12426" w:rsidRDefault="00E12426" w:rsidP="00E12426">
                  <w:r w:rsidRPr="00E12426">
                    <w:rPr>
                      <w:rFonts w:hint="eastAsia"/>
                    </w:rPr>
                    <w:t>研究及教学领域：管理信息系统（包括基于</w:t>
                  </w:r>
                  <w:r w:rsidRPr="00E12426">
                    <w:t>Web</w:t>
                  </w:r>
                  <w:r w:rsidRPr="00E12426">
                    <w:rPr>
                      <w:rFonts w:hint="eastAsia"/>
                    </w:rPr>
                    <w:t>的系统），电子商务，安全，管理问题在信息技术，人机交互和教育学</w:t>
                  </w:r>
                </w:p>
              </w:tc>
            </w:tr>
            <w:tr w:rsidR="00E12426" w:rsidRPr="00E12426" w14:paraId="0BD17C0A" w14:textId="77777777">
              <w:trPr>
                <w:trHeight w:val="2295"/>
              </w:trPr>
              <w:tc>
                <w:tcPr>
                  <w:tcW w:w="0" w:type="auto"/>
                  <w:tcBorders>
                    <w:top w:val="nil"/>
                    <w:left w:val="outset" w:sz="6" w:space="0" w:color="FFFFFF"/>
                    <w:bottom w:val="outset" w:sz="6" w:space="0" w:color="FFFFFF"/>
                    <w:right w:val="outset" w:sz="6" w:space="0" w:color="FFFFFF"/>
                  </w:tcBorders>
                  <w:tcMar>
                    <w:top w:w="0" w:type="dxa"/>
                    <w:left w:w="105" w:type="dxa"/>
                    <w:bottom w:w="0" w:type="dxa"/>
                    <w:right w:w="105" w:type="dxa"/>
                  </w:tcMar>
                  <w:hideMark/>
                </w:tcPr>
                <w:p w14:paraId="48F0199D" w14:textId="77777777" w:rsidR="00E12426" w:rsidRPr="00E12426" w:rsidRDefault="00E12426" w:rsidP="00E12426">
                  <w:r w:rsidRPr="00E12426">
                    <w:rPr>
                      <w:b/>
                      <w:bCs/>
                    </w:rPr>
                    <w:t xml:space="preserve">Dr. Maya </w:t>
                  </w:r>
                  <w:proofErr w:type="spellStart"/>
                  <w:r w:rsidRPr="00E12426">
                    <w:rPr>
                      <w:b/>
                      <w:bCs/>
                    </w:rPr>
                    <w:t>Kroumova</w:t>
                  </w:r>
                  <w:proofErr w:type="spellEnd"/>
                </w:p>
                <w:p w14:paraId="3E138203" w14:textId="77777777" w:rsidR="00E12426" w:rsidRPr="00E12426" w:rsidRDefault="00E12426" w:rsidP="00E12426">
                  <w:r w:rsidRPr="00E12426">
                    <w:rPr>
                      <w:rFonts w:hint="eastAsia"/>
                    </w:rPr>
                    <w:t>美国 </w:t>
                  </w:r>
                  <w:r w:rsidRPr="00E12426">
                    <w:t>Rutgers</w:t>
                  </w:r>
                  <w:r w:rsidRPr="00E12426">
                    <w:rPr>
                      <w:rFonts w:hint="eastAsia"/>
                    </w:rPr>
                    <w:t>大学博士，纽约理工大学管理学院副教授，人力资源和工业关系专业，主要研究领域包括员工持股对企业业绩的影响、技术发展对跨文化交流的影响等，在《</w:t>
                  </w:r>
                  <w:r w:rsidRPr="00E12426">
                    <w:rPr>
                      <w:i/>
                      <w:iCs/>
                    </w:rPr>
                    <w:t>Industrial Relations</w:t>
                  </w:r>
                  <w:r w:rsidRPr="00E12426">
                    <w:rPr>
                      <w:rFonts w:hint="eastAsia"/>
                    </w:rPr>
                    <w:t>》，《</w:t>
                  </w:r>
                  <w:r w:rsidRPr="00E12426">
                    <w:rPr>
                      <w:i/>
                      <w:iCs/>
                    </w:rPr>
                    <w:t>British Journal of    Industrial Relations</w:t>
                  </w:r>
                  <w:r w:rsidRPr="00E12426">
                    <w:rPr>
                      <w:rFonts w:hint="eastAsia"/>
                    </w:rPr>
                    <w:t>》，《</w:t>
                  </w:r>
                  <w:r w:rsidRPr="00E12426">
                    <w:rPr>
                      <w:i/>
                      <w:iCs/>
                    </w:rPr>
                    <w:t>International Journal of    Human Resource Management</w:t>
                  </w:r>
                  <w:r w:rsidRPr="00E12426">
                    <w:rPr>
                      <w:rFonts w:hint="eastAsia"/>
                    </w:rPr>
                    <w:t>》等刊物都有发表文章。</w:t>
                  </w:r>
                </w:p>
                <w:p w14:paraId="0D6F8F19" w14:textId="77777777" w:rsidR="00E12426" w:rsidRPr="00E12426" w:rsidRDefault="00E12426" w:rsidP="00E12426">
                  <w:r w:rsidRPr="00E12426">
                    <w:rPr>
                      <w:rFonts w:hint="eastAsia"/>
                    </w:rPr>
                    <w:t>研究及教学领域：组织行为学，人力资源管理</w:t>
                  </w:r>
                </w:p>
              </w:tc>
            </w:tr>
          </w:tbl>
          <w:p w14:paraId="7E9049D2" w14:textId="77777777" w:rsidR="00E12426" w:rsidRPr="00E12426" w:rsidRDefault="00E12426" w:rsidP="00E12426">
            <w:proofErr w:type="spellStart"/>
            <w:proofErr w:type="gramStart"/>
            <w:r w:rsidRPr="00E12426">
              <w:rPr>
                <w:b/>
                <w:bCs/>
              </w:rPr>
              <w:t>Dr.William</w:t>
            </w:r>
            <w:proofErr w:type="spellEnd"/>
            <w:proofErr w:type="gramEnd"/>
            <w:r w:rsidRPr="00E12426">
              <w:rPr>
                <w:b/>
                <w:bCs/>
              </w:rPr>
              <w:t xml:space="preserve"> J. Lawrence</w:t>
            </w:r>
          </w:p>
          <w:p w14:paraId="006CF45B" w14:textId="77777777" w:rsidR="00E12426" w:rsidRPr="00E12426" w:rsidRDefault="00E12426" w:rsidP="00E12426">
            <w:r w:rsidRPr="00E12426">
              <w:rPr>
                <w:rFonts w:hint="eastAsia"/>
              </w:rPr>
              <w:t>美国纽约大学博士。纽约理工大学管理学院教授。</w:t>
            </w:r>
          </w:p>
          <w:p w14:paraId="6EE6EC4C" w14:textId="77777777" w:rsidR="00E12426" w:rsidRPr="00E12426" w:rsidRDefault="00E12426" w:rsidP="00E12426">
            <w:r w:rsidRPr="00E12426">
              <w:rPr>
                <w:rFonts w:hint="eastAsia"/>
              </w:rPr>
              <w:t>研究及教学领域：管理经济学</w:t>
            </w:r>
          </w:p>
          <w:p w14:paraId="2C040404" w14:textId="77777777" w:rsidR="00E12426" w:rsidRPr="00E12426" w:rsidRDefault="00E12426" w:rsidP="00E12426">
            <w:proofErr w:type="spellStart"/>
            <w:proofErr w:type="gramStart"/>
            <w:r w:rsidRPr="00E12426">
              <w:rPr>
                <w:b/>
                <w:bCs/>
              </w:rPr>
              <w:t>Dr.Irwin</w:t>
            </w:r>
            <w:proofErr w:type="spellEnd"/>
            <w:proofErr w:type="gramEnd"/>
            <w:r w:rsidRPr="00E12426">
              <w:rPr>
                <w:b/>
                <w:bCs/>
              </w:rPr>
              <w:t xml:space="preserve"> Gray</w:t>
            </w:r>
          </w:p>
          <w:p w14:paraId="311ADBC1" w14:textId="77777777" w:rsidR="00E12426" w:rsidRPr="00E12426" w:rsidRDefault="00E12426" w:rsidP="00E12426">
            <w:r w:rsidRPr="00E12426">
              <w:rPr>
                <w:rFonts w:hint="eastAsia"/>
              </w:rPr>
              <w:t>美国哥伦比亚大学博士。纽约理工大学管理学院教授。</w:t>
            </w:r>
          </w:p>
          <w:p w14:paraId="6E6D4DD5" w14:textId="77777777" w:rsidR="00E12426" w:rsidRPr="00E12426" w:rsidRDefault="00E12426" w:rsidP="00E12426">
            <w:r w:rsidRPr="00E12426">
              <w:rPr>
                <w:rFonts w:hint="eastAsia"/>
              </w:rPr>
              <w:t>研究及教学领域：商业环境及国际金融</w:t>
            </w:r>
          </w:p>
          <w:p w14:paraId="724FD298" w14:textId="77777777" w:rsidR="00E12426" w:rsidRPr="00E12426" w:rsidRDefault="00E12426" w:rsidP="00E12426">
            <w:r w:rsidRPr="00E12426">
              <w:rPr>
                <w:b/>
                <w:bCs/>
              </w:rPr>
              <w:t xml:space="preserve">Dr. </w:t>
            </w:r>
            <w:proofErr w:type="spellStart"/>
            <w:r w:rsidRPr="00E12426">
              <w:rPr>
                <w:b/>
                <w:bCs/>
              </w:rPr>
              <w:t>Joo</w:t>
            </w:r>
            <w:proofErr w:type="spellEnd"/>
            <w:r w:rsidRPr="00E12426">
              <w:rPr>
                <w:b/>
                <w:bCs/>
              </w:rPr>
              <w:t>-Kwang Yun</w:t>
            </w:r>
          </w:p>
          <w:p w14:paraId="7B4F18E9" w14:textId="77777777" w:rsidR="00E12426" w:rsidRPr="00E12426" w:rsidRDefault="00E12426" w:rsidP="00E12426">
            <w:r w:rsidRPr="00E12426">
              <w:rPr>
                <w:rFonts w:hint="eastAsia"/>
              </w:rPr>
              <w:t>威斯康星大学麦迪逊分校博士。纽约理工大学管理学院教授。</w:t>
            </w:r>
          </w:p>
          <w:p w14:paraId="247BA10D" w14:textId="77777777" w:rsidR="00E12426" w:rsidRPr="00E12426" w:rsidRDefault="00E12426" w:rsidP="00E12426">
            <w:r w:rsidRPr="00E12426">
              <w:rPr>
                <w:rFonts w:hint="eastAsia"/>
              </w:rPr>
              <w:t>研究及教学领域：会计、金融、运筹学、统计</w:t>
            </w:r>
          </w:p>
          <w:p w14:paraId="35DE33AF" w14:textId="77777777" w:rsidR="00E12426" w:rsidRPr="00E12426" w:rsidRDefault="00E12426" w:rsidP="00E12426">
            <w:r w:rsidRPr="00E12426">
              <w:rPr>
                <w:b/>
                <w:bCs/>
              </w:rPr>
              <w:t xml:space="preserve">Dr. </w:t>
            </w:r>
            <w:proofErr w:type="spellStart"/>
            <w:r w:rsidRPr="00E12426">
              <w:rPr>
                <w:b/>
                <w:bCs/>
              </w:rPr>
              <w:t>Umapathy</w:t>
            </w:r>
            <w:proofErr w:type="spellEnd"/>
            <w:r w:rsidRPr="00E12426">
              <w:rPr>
                <w:b/>
                <w:bCs/>
              </w:rPr>
              <w:t xml:space="preserve"> </w:t>
            </w:r>
            <w:proofErr w:type="spellStart"/>
            <w:r w:rsidRPr="00E12426">
              <w:rPr>
                <w:b/>
                <w:bCs/>
              </w:rPr>
              <w:t>Ananthanarayanan</w:t>
            </w:r>
            <w:proofErr w:type="spellEnd"/>
          </w:p>
          <w:p w14:paraId="287190C0" w14:textId="77777777" w:rsidR="00E12426" w:rsidRPr="00E12426" w:rsidRDefault="00E12426" w:rsidP="00E12426">
            <w:r w:rsidRPr="00E12426">
              <w:rPr>
                <w:rFonts w:hint="eastAsia"/>
              </w:rPr>
              <w:t>梅西大学博士。纽约理工大学管理学院教授。</w:t>
            </w:r>
          </w:p>
          <w:p w14:paraId="27CAD6DD" w14:textId="77777777" w:rsidR="00E12426" w:rsidRPr="00E12426" w:rsidRDefault="00E12426" w:rsidP="00E12426">
            <w:r w:rsidRPr="00E12426">
              <w:rPr>
                <w:rFonts w:hint="eastAsia"/>
              </w:rPr>
              <w:t>研究及教学领域：会计和金融研究</w:t>
            </w:r>
          </w:p>
          <w:p w14:paraId="2BA1B035" w14:textId="77777777" w:rsidR="00E12426" w:rsidRPr="00E12426" w:rsidRDefault="00E12426" w:rsidP="00E12426">
            <w:proofErr w:type="spellStart"/>
            <w:proofErr w:type="gramStart"/>
            <w:r w:rsidRPr="00E12426">
              <w:rPr>
                <w:b/>
                <w:bCs/>
              </w:rPr>
              <w:t>Dr.Raja</w:t>
            </w:r>
            <w:proofErr w:type="spellEnd"/>
            <w:proofErr w:type="gramEnd"/>
            <w:r w:rsidRPr="00E12426">
              <w:rPr>
                <w:b/>
                <w:bCs/>
              </w:rPr>
              <w:t xml:space="preserve"> Nag</w:t>
            </w:r>
          </w:p>
          <w:p w14:paraId="74F1A583" w14:textId="77777777" w:rsidR="00E12426" w:rsidRPr="00E12426" w:rsidRDefault="00E12426" w:rsidP="00E12426">
            <w:r w:rsidRPr="00E12426">
              <w:rPr>
                <w:rFonts w:hint="eastAsia"/>
              </w:rPr>
              <w:t>美国康涅狄格大学博士。纽约理工大学管理学院教授</w:t>
            </w:r>
          </w:p>
          <w:p w14:paraId="75677EA2" w14:textId="77777777" w:rsidR="00E12426" w:rsidRPr="00E12426" w:rsidRDefault="00E12426" w:rsidP="00E12426">
            <w:r w:rsidRPr="00E12426">
              <w:rPr>
                <w:rFonts w:hint="eastAsia"/>
              </w:rPr>
              <w:t>研究及教学领域：金融</w:t>
            </w:r>
          </w:p>
          <w:p w14:paraId="1E720A5C" w14:textId="77777777" w:rsidR="00E12426" w:rsidRPr="00E12426" w:rsidRDefault="00E12426" w:rsidP="00E12426">
            <w:r w:rsidRPr="00E12426">
              <w:rPr>
                <w:b/>
                <w:bCs/>
              </w:rPr>
              <w:t xml:space="preserve">Dr. Rajendra </w:t>
            </w:r>
            <w:proofErr w:type="spellStart"/>
            <w:r w:rsidRPr="00E12426">
              <w:rPr>
                <w:b/>
                <w:bCs/>
              </w:rPr>
              <w:t>Tibrewala</w:t>
            </w:r>
            <w:proofErr w:type="spellEnd"/>
          </w:p>
          <w:p w14:paraId="1804287E" w14:textId="77777777" w:rsidR="00E12426" w:rsidRPr="00E12426" w:rsidRDefault="00E12426" w:rsidP="00E12426">
            <w:r w:rsidRPr="00E12426">
              <w:rPr>
                <w:rFonts w:hint="eastAsia"/>
              </w:rPr>
              <w:t>美国哥伦比亚大学博士，纽约理工大学管理学院教授</w:t>
            </w:r>
          </w:p>
          <w:p w14:paraId="72921EAC" w14:textId="77777777" w:rsidR="00E12426" w:rsidRPr="00E12426" w:rsidRDefault="00E12426" w:rsidP="00E12426">
            <w:r w:rsidRPr="00E12426">
              <w:rPr>
                <w:rFonts w:hint="eastAsia"/>
              </w:rPr>
              <w:t>研究及教学领域：数量分析，运营管理</w:t>
            </w:r>
          </w:p>
        </w:tc>
      </w:tr>
      <w:tr w:rsidR="00E12426" w:rsidRPr="00E12426" w14:paraId="5C9A8A51" w14:textId="77777777" w:rsidTr="00E12426">
        <w:trPr>
          <w:trHeight w:val="10125"/>
        </w:trPr>
        <w:tc>
          <w:tcPr>
            <w:tcW w:w="0" w:type="auto"/>
            <w:tcBorders>
              <w:top w:val="nil"/>
              <w:left w:val="outset" w:sz="6" w:space="0" w:color="FFFFFF"/>
              <w:bottom w:val="outset" w:sz="6" w:space="0" w:color="FFFFFF"/>
              <w:right w:val="outset" w:sz="6" w:space="0" w:color="FFFFFF"/>
            </w:tcBorders>
            <w:tcMar>
              <w:top w:w="0" w:type="dxa"/>
              <w:left w:w="105" w:type="dxa"/>
              <w:bottom w:w="0" w:type="dxa"/>
              <w:right w:w="105" w:type="dxa"/>
            </w:tcMar>
            <w:hideMark/>
          </w:tcPr>
          <w:p w14:paraId="6C1FA01E" w14:textId="77777777" w:rsidR="00E12426" w:rsidRPr="00E12426" w:rsidRDefault="00E12426" w:rsidP="00E12426">
            <w:r w:rsidRPr="00E12426">
              <w:rPr>
                <w:b/>
                <w:bCs/>
              </w:rPr>
              <w:lastRenderedPageBreak/>
              <w:t>Dr.</w:t>
            </w:r>
            <w:r w:rsidRPr="00E12426">
              <w:rPr>
                <w:rFonts w:hint="eastAsia"/>
                <w:b/>
                <w:bCs/>
              </w:rPr>
              <w:t>叶卫华</w:t>
            </w:r>
          </w:p>
          <w:p w14:paraId="144EA194" w14:textId="77777777" w:rsidR="00E12426" w:rsidRPr="00E12426" w:rsidRDefault="00E12426" w:rsidP="00E12426">
            <w:r w:rsidRPr="00E12426">
              <w:rPr>
                <w:rFonts w:hint="eastAsia"/>
              </w:rPr>
              <w:t>江西财经大学博士。江西财经大学海外教育学院院长。</w:t>
            </w:r>
          </w:p>
          <w:p w14:paraId="279955DA" w14:textId="77777777" w:rsidR="00E12426" w:rsidRPr="00E12426" w:rsidRDefault="00E12426" w:rsidP="00E12426">
            <w:r w:rsidRPr="00E12426">
              <w:rPr>
                <w:rFonts w:hint="eastAsia"/>
              </w:rPr>
              <w:t>研究及教学领域：管理沟通、商务沟通</w:t>
            </w:r>
          </w:p>
          <w:p w14:paraId="407F50AE" w14:textId="77777777" w:rsidR="00E12426" w:rsidRPr="00E12426" w:rsidRDefault="00E12426" w:rsidP="00E12426">
            <w:r w:rsidRPr="00E12426">
              <w:rPr>
                <w:b/>
                <w:bCs/>
              </w:rPr>
              <w:t>Dr.</w:t>
            </w:r>
            <w:r w:rsidRPr="00E12426">
              <w:rPr>
                <w:rFonts w:hint="eastAsia"/>
                <w:b/>
                <w:bCs/>
              </w:rPr>
              <w:t>刘爱军</w:t>
            </w:r>
          </w:p>
          <w:p w14:paraId="6F46FDCC" w14:textId="77777777" w:rsidR="00E12426" w:rsidRPr="00E12426" w:rsidRDefault="00E12426" w:rsidP="00E12426">
            <w:r w:rsidRPr="00E12426">
              <w:rPr>
                <w:rFonts w:hint="eastAsia"/>
              </w:rPr>
              <w:t>江西财经大学博士。江西财经大学副教授。</w:t>
            </w:r>
          </w:p>
          <w:p w14:paraId="11836C1B" w14:textId="77777777" w:rsidR="00E12426" w:rsidRPr="00E12426" w:rsidRDefault="00E12426" w:rsidP="00E12426">
            <w:r w:rsidRPr="00E12426">
              <w:rPr>
                <w:rFonts w:hint="eastAsia"/>
              </w:rPr>
              <w:t>刘爱军老师主讲的《商解孙子制胜韬略》视频公开课是江西省首个上网的国家级精品视频公开课。</w:t>
            </w:r>
          </w:p>
          <w:p w14:paraId="79D6F7FC" w14:textId="77777777" w:rsidR="00E12426" w:rsidRPr="00E12426" w:rsidRDefault="00E12426" w:rsidP="00E12426">
            <w:r w:rsidRPr="00E12426">
              <w:rPr>
                <w:rFonts w:hint="eastAsia"/>
              </w:rPr>
              <w:t>研究及教学领域：领导学、人力资源</w:t>
            </w:r>
          </w:p>
          <w:p w14:paraId="46F476E2" w14:textId="77777777" w:rsidR="00E12426" w:rsidRPr="00E12426" w:rsidRDefault="00E12426" w:rsidP="00E12426">
            <w:r w:rsidRPr="00E12426">
              <w:rPr>
                <w:b/>
                <w:bCs/>
              </w:rPr>
              <w:t>报名条件：</w:t>
            </w:r>
          </w:p>
          <w:p w14:paraId="2B818B27" w14:textId="77777777" w:rsidR="00E12426" w:rsidRPr="00E12426" w:rsidRDefault="00E12426" w:rsidP="00E12426">
            <w:r w:rsidRPr="00E12426">
              <w:t>● 全日制大专（三年制）毕业， 3 年以上工作经历</w:t>
            </w:r>
          </w:p>
          <w:p w14:paraId="23C422D9" w14:textId="77777777" w:rsidR="00E12426" w:rsidRPr="00E12426" w:rsidRDefault="00E12426" w:rsidP="00E12426">
            <w:r w:rsidRPr="00E12426">
              <w:t>● 全日制本科毕业， 2 年以上工作经历</w:t>
            </w:r>
          </w:p>
          <w:p w14:paraId="3679A3D8" w14:textId="77777777" w:rsidR="00E12426" w:rsidRPr="00E12426" w:rsidRDefault="00E12426" w:rsidP="00E12426">
            <w:r w:rsidRPr="00E12426">
              <w:rPr>
                <w:b/>
                <w:bCs/>
              </w:rPr>
              <w:t>报名流程：</w:t>
            </w:r>
          </w:p>
          <w:p w14:paraId="738F541B" w14:textId="77777777" w:rsidR="00E12426" w:rsidRPr="00E12426" w:rsidRDefault="00E12426" w:rsidP="00E12426">
            <w:r w:rsidRPr="00E12426">
              <w:rPr>
                <w:b/>
                <w:bCs/>
              </w:rPr>
              <w:t>请先登录网站www.nyit.cn,在表格下载栏目里下载中英文申请表和英文简历，填写后发邮件给我们lin800@126.com，我们审核没有问题后，请准备书面资料，需要准备的书面资料在表格下载栏目里的申请资料指南里有详细说明。</w:t>
            </w:r>
          </w:p>
        </w:tc>
      </w:tr>
    </w:tbl>
    <w:p w14:paraId="57CD54D4" w14:textId="04456AD1" w:rsidR="00CD2503" w:rsidRDefault="00E12426" w:rsidP="00E12426">
      <w:r>
        <w:rPr>
          <w:rFonts w:hint="eastAsia"/>
        </w:rPr>
        <w:t xml:space="preserve"> </w:t>
      </w:r>
    </w:p>
    <w:sectPr w:rsidR="00CD25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3167" w14:textId="77777777" w:rsidR="0089347F" w:rsidRDefault="0089347F" w:rsidP="00E12426">
      <w:r>
        <w:separator/>
      </w:r>
    </w:p>
  </w:endnote>
  <w:endnote w:type="continuationSeparator" w:id="0">
    <w:p w14:paraId="43885B98" w14:textId="77777777" w:rsidR="0089347F" w:rsidRDefault="0089347F" w:rsidP="00E1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B253" w14:textId="77777777" w:rsidR="0089347F" w:rsidRDefault="0089347F" w:rsidP="00E12426">
      <w:r>
        <w:separator/>
      </w:r>
    </w:p>
  </w:footnote>
  <w:footnote w:type="continuationSeparator" w:id="0">
    <w:p w14:paraId="5B99A64D" w14:textId="77777777" w:rsidR="0089347F" w:rsidRDefault="0089347F" w:rsidP="00E1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F6A1B"/>
    <w:multiLevelType w:val="multilevel"/>
    <w:tmpl w:val="91DE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2D"/>
    <w:rsid w:val="003B4F2D"/>
    <w:rsid w:val="0089347F"/>
    <w:rsid w:val="008A0E84"/>
    <w:rsid w:val="00CD2503"/>
    <w:rsid w:val="00E12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0438"/>
  <w15:chartTrackingRefBased/>
  <w15:docId w15:val="{8893D131-7D54-4098-AD9F-A4B2B0CE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12426"/>
    <w:rPr>
      <w:sz w:val="18"/>
      <w:szCs w:val="18"/>
    </w:rPr>
  </w:style>
  <w:style w:type="paragraph" w:styleId="a5">
    <w:name w:val="footer"/>
    <w:basedOn w:val="a"/>
    <w:link w:val="a6"/>
    <w:uiPriority w:val="99"/>
    <w:unhideWhenUsed/>
    <w:rsid w:val="00E12426"/>
    <w:pPr>
      <w:tabs>
        <w:tab w:val="center" w:pos="4153"/>
        <w:tab w:val="right" w:pos="8306"/>
      </w:tabs>
      <w:snapToGrid w:val="0"/>
      <w:jc w:val="left"/>
    </w:pPr>
    <w:rPr>
      <w:sz w:val="18"/>
      <w:szCs w:val="18"/>
    </w:rPr>
  </w:style>
  <w:style w:type="character" w:customStyle="1" w:styleId="a6">
    <w:name w:val="页脚 字符"/>
    <w:basedOn w:val="a0"/>
    <w:link w:val="a5"/>
    <w:uiPriority w:val="99"/>
    <w:rsid w:val="00E12426"/>
    <w:rPr>
      <w:sz w:val="18"/>
      <w:szCs w:val="18"/>
    </w:rPr>
  </w:style>
  <w:style w:type="character" w:styleId="a7">
    <w:name w:val="Hyperlink"/>
    <w:basedOn w:val="a0"/>
    <w:uiPriority w:val="99"/>
    <w:unhideWhenUsed/>
    <w:rsid w:val="00E12426"/>
    <w:rPr>
      <w:color w:val="0563C1" w:themeColor="hyperlink"/>
      <w:u w:val="single"/>
    </w:rPr>
  </w:style>
  <w:style w:type="character" w:styleId="a8">
    <w:name w:val="Unresolved Mention"/>
    <w:basedOn w:val="a0"/>
    <w:uiPriority w:val="99"/>
    <w:semiHidden/>
    <w:unhideWhenUsed/>
    <w:rsid w:val="00E12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5494">
      <w:bodyDiv w:val="1"/>
      <w:marLeft w:val="0"/>
      <w:marRight w:val="0"/>
      <w:marTop w:val="0"/>
      <w:marBottom w:val="0"/>
      <w:divBdr>
        <w:top w:val="none" w:sz="0" w:space="0" w:color="auto"/>
        <w:left w:val="none" w:sz="0" w:space="0" w:color="auto"/>
        <w:bottom w:val="none" w:sz="0" w:space="0" w:color="auto"/>
        <w:right w:val="none" w:sz="0" w:space="0" w:color="auto"/>
      </w:divBdr>
      <w:divsChild>
        <w:div w:id="91737326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2021-01-05T07:38:00Z</dcterms:created>
  <dcterms:modified xsi:type="dcterms:W3CDTF">2021-01-05T07:46:00Z</dcterms:modified>
</cp:coreProperties>
</file>