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ind w:right="0" w:firstLine="1100" w:firstLineChars="500"/>
        <w:jc w:val="left"/>
        <w:rPr>
          <w:sz w:val="33"/>
        </w:rPr>
      </w:pPr>
      <w:r>
        <w:rPr>
          <w:color w:val="333333"/>
        </w:rPr>
        <w:t>上海财经大学与美国韦伯斯特大学工商管理专业(MBA) 硕士学位项目</w:t>
      </w:r>
    </w:p>
    <w:p>
      <w:pPr>
        <w:pStyle w:val="3"/>
        <w:spacing w:before="9"/>
        <w:ind w:left="0"/>
        <w:rPr>
          <w:sz w:val="52"/>
        </w:rPr>
      </w:pPr>
    </w:p>
    <w:p>
      <w:pPr>
        <w:pStyle w:val="3"/>
        <w:spacing w:line="324" w:lineRule="auto"/>
        <w:ind w:right="1247" w:firstLine="520" w:firstLineChars="200"/>
        <w:jc w:val="both"/>
      </w:pPr>
      <w:r>
        <w:rPr>
          <w:color w:val="333333"/>
        </w:rPr>
        <w:t>1996 年经中华人民共和国教育部批准，上海财经大学与美国韦伯斯特大学合作举办的工商管理专业(MBA) 硕士学位项目即上海财经大学iMBA 项目, 是国内最早开办的中外合作学位教育项目之一，同时也是至今为止唯一获得过国家级教学成果奖的中外合作教育项目。2016 年获得了第二届“上海市示范性中外合作办学机构（项目）”提名表扬， 成为本届评估中唯一进入榜单中的国际 MBA 项目。</w:t>
      </w:r>
    </w:p>
    <w:p>
      <w:pPr>
        <w:pStyle w:val="3"/>
        <w:ind w:left="0"/>
        <w:rPr>
          <w:sz w:val="35"/>
        </w:rPr>
      </w:pPr>
    </w:p>
    <w:p>
      <w:pPr>
        <w:pStyle w:val="3"/>
        <w:spacing w:line="324" w:lineRule="auto"/>
        <w:ind w:right="1256"/>
        <w:jc w:val="both"/>
      </w:pPr>
      <w:r>
        <w:rPr>
          <w:color w:val="333333"/>
        </w:rPr>
        <w:t>项目开展至今已连续招生二十四年，旨在培养具有社会责任感的创新型商界精英，已有超过 2300 余名优秀毕业生，为国家的经济发展做出卓越贡献，成为最具有影响力的国际 MBA 项目之一。</w:t>
      </w:r>
    </w:p>
    <w:p>
      <w:pPr>
        <w:pStyle w:val="3"/>
        <w:spacing w:line="324" w:lineRule="auto"/>
        <w:ind w:right="1255"/>
        <w:jc w:val="both"/>
      </w:pPr>
      <w:r>
        <w:rPr>
          <w:color w:val="333333"/>
        </w:rPr>
        <w:t>上财 iMBA 项目采用第一课堂、第二课堂、第三课堂全面结合的立体教学模式，既保证了扎实的教学质量，又引领了高等商科教学潮流。通过整合课堂教学、案例讨论、校友活动、企业参访、实战操练、名家论坛及讲座、国际校区交换学习及海外游学模块等系列 MBA 教学方法；共同参与上财商学院框架下的 EMBA、联考 MBA 项目的各类学生活动，为学员提供了多元化社交平台及社交体验，达到 MBA 教育的培养目标。</w:t>
      </w:r>
    </w:p>
    <w:p>
      <w:pPr>
        <w:pStyle w:val="3"/>
        <w:spacing w:line="324" w:lineRule="auto"/>
        <w:ind w:right="1262"/>
        <w:jc w:val="both"/>
      </w:pPr>
      <w:r>
        <w:rPr>
          <w:color w:val="333333"/>
        </w:rPr>
        <w:t>iMBA 项目的学员有机会与来我院交换与游学的世界各地著名商学院EMBA 及 MBA 学生同台竞技，交流合作。同时，学员在就读期间能自由选择形式多样的短期或长期海外交流、交换学习，不仅能体验到</w:t>
      </w:r>
    </w:p>
    <w:p>
      <w:pPr>
        <w:spacing w:after="0" w:line="324" w:lineRule="auto"/>
        <w:jc w:val="both"/>
        <w:sectPr>
          <w:type w:val="continuous"/>
          <w:pgSz w:w="11910" w:h="16840"/>
          <w:pgMar w:top="1440" w:right="540" w:bottom="280" w:left="1680" w:header="720" w:footer="720" w:gutter="0"/>
        </w:sectPr>
      </w:pPr>
    </w:p>
    <w:p>
      <w:pPr>
        <w:pStyle w:val="3"/>
        <w:spacing w:before="6" w:line="324" w:lineRule="auto"/>
        <w:ind w:right="1257"/>
        <w:jc w:val="both"/>
      </w:pPr>
      <w:r>
        <w:rPr>
          <w:color w:val="333333"/>
        </w:rPr>
        <w:t>欧美先进的商学教育，丰富学识、增长见识、加深异国体验，更能增进同学间的交流，真正实现“学在国际，乐在国际，收获在国际”的教育目标。</w:t>
      </w:r>
    </w:p>
    <w:p>
      <w:pPr>
        <w:pStyle w:val="3"/>
        <w:spacing w:line="462" w:lineRule="exact"/>
      </w:pPr>
      <w:r>
        <w:rPr>
          <w:color w:val="333333"/>
        </w:rPr>
        <w:t>1</w:t>
      </w:r>
    </w:p>
    <w:p>
      <w:pPr>
        <w:pStyle w:val="2"/>
      </w:pPr>
      <w:r>
        <w:rPr>
          <w:color w:val="333333"/>
        </w:rPr>
        <w:t>申请人资格</w:t>
      </w:r>
    </w:p>
    <w:p>
      <w:pPr>
        <w:pStyle w:val="3"/>
        <w:spacing w:before="161"/>
      </w:pPr>
      <w:r>
        <w:rPr>
          <w:color w:val="333333"/>
        </w:rPr>
        <w:t>拥护中国共产党的领导，遵纪守法，政审合格；</w:t>
      </w:r>
    </w:p>
    <w:p>
      <w:pPr>
        <w:pStyle w:val="3"/>
        <w:spacing w:before="162"/>
      </w:pPr>
      <w:r>
        <w:rPr>
          <w:color w:val="333333"/>
        </w:rPr>
        <w:t>具有学士学位或本科学历/专科毕业生应修满 108 学分；</w:t>
      </w:r>
    </w:p>
    <w:p>
      <w:pPr>
        <w:pStyle w:val="3"/>
        <w:spacing w:before="162"/>
      </w:pPr>
      <w:r>
        <w:rPr>
          <w:color w:val="333333"/>
        </w:rPr>
        <w:t>具有三年及以上工作经验者（8 年以上工作经验者优先考虑）。</w:t>
      </w:r>
    </w:p>
    <w:p>
      <w:pPr>
        <w:pStyle w:val="3"/>
        <w:spacing w:before="161"/>
      </w:pPr>
      <w:r>
        <w:rPr>
          <w:color w:val="333333"/>
        </w:rPr>
        <w:t>2</w:t>
      </w:r>
    </w:p>
    <w:p>
      <w:pPr>
        <w:pStyle w:val="2"/>
      </w:pPr>
      <w:r>
        <w:rPr>
          <w:color w:val="333333"/>
        </w:rPr>
        <w:t>申请材料</w:t>
      </w:r>
    </w:p>
    <w:p>
      <w:pPr>
        <w:spacing w:before="75" w:line="316" w:lineRule="exact"/>
        <w:ind w:left="120" w:right="0" w:firstLine="0"/>
        <w:jc w:val="left"/>
        <w:rPr>
          <w:sz w:val="18"/>
        </w:rPr>
      </w:pPr>
      <w:r>
        <w:rPr>
          <w:color w:val="333333"/>
          <w:sz w:val="18"/>
        </w:rPr>
        <w:t>报名表</w:t>
      </w:r>
    </w:p>
    <w:p>
      <w:pPr>
        <w:spacing w:before="0" w:line="312" w:lineRule="exact"/>
        <w:ind w:left="120" w:right="0" w:firstLine="0"/>
        <w:jc w:val="left"/>
        <w:rPr>
          <w:sz w:val="18"/>
        </w:rPr>
      </w:pPr>
      <w:r>
        <w:rPr>
          <w:color w:val="333333"/>
          <w:spacing w:val="16"/>
          <w:sz w:val="18"/>
        </w:rPr>
        <w:t>前置学历认证报告</w:t>
      </w:r>
    </w:p>
    <w:p>
      <w:pPr>
        <w:spacing w:before="3" w:line="232" w:lineRule="auto"/>
        <w:ind w:left="120" w:right="6933" w:firstLine="0"/>
        <w:jc w:val="left"/>
        <w:rPr>
          <w:sz w:val="18"/>
        </w:rPr>
      </w:pPr>
      <w:r>
        <w:rPr>
          <w:color w:val="333333"/>
          <w:spacing w:val="16"/>
          <w:sz w:val="18"/>
        </w:rPr>
        <w:t>官方中英文毕业证明</w:t>
      </w:r>
      <w:r>
        <w:rPr>
          <w:color w:val="333333"/>
          <w:spacing w:val="7"/>
          <w:sz w:val="18"/>
        </w:rPr>
        <w:t>/</w:t>
      </w:r>
      <w:r>
        <w:rPr>
          <w:color w:val="333333"/>
          <w:spacing w:val="12"/>
          <w:sz w:val="18"/>
        </w:rPr>
        <w:t>学位证明</w:t>
      </w:r>
      <w:r>
        <w:rPr>
          <w:color w:val="333333"/>
          <w:spacing w:val="16"/>
          <w:sz w:val="18"/>
        </w:rPr>
        <w:t>官方中英文成绩单</w:t>
      </w:r>
    </w:p>
    <w:p>
      <w:pPr>
        <w:spacing w:before="0" w:line="312" w:lineRule="exact"/>
        <w:ind w:left="120" w:right="0" w:firstLine="0"/>
        <w:jc w:val="left"/>
        <w:rPr>
          <w:sz w:val="18"/>
        </w:rPr>
      </w:pPr>
      <w:r>
        <w:rPr>
          <w:color w:val="333333"/>
          <w:spacing w:val="8"/>
          <w:sz w:val="18"/>
        </w:rPr>
        <w:t xml:space="preserve">照片 </w:t>
      </w:r>
      <w:r>
        <w:rPr>
          <w:color w:val="333333"/>
          <w:sz w:val="18"/>
        </w:rPr>
        <w:t>2</w:t>
      </w:r>
      <w:r>
        <w:rPr>
          <w:color w:val="333333"/>
          <w:spacing w:val="8"/>
          <w:sz w:val="18"/>
        </w:rPr>
        <w:t xml:space="preserve"> 张</w:t>
      </w:r>
      <w:r>
        <w:rPr>
          <w:color w:val="333333"/>
          <w:sz w:val="18"/>
        </w:rPr>
        <w:t>（</w:t>
      </w:r>
      <w:r>
        <w:rPr>
          <w:color w:val="333333"/>
          <w:spacing w:val="-34"/>
          <w:sz w:val="18"/>
        </w:rPr>
        <w:t xml:space="preserve"> </w:t>
      </w:r>
      <w:r>
        <w:rPr>
          <w:color w:val="333333"/>
          <w:sz w:val="18"/>
        </w:rPr>
        <w:t>2</w:t>
      </w:r>
      <w:r>
        <w:rPr>
          <w:color w:val="333333"/>
          <w:spacing w:val="8"/>
          <w:sz w:val="18"/>
        </w:rPr>
        <w:t xml:space="preserve"> 寸</w:t>
      </w:r>
      <w:r>
        <w:rPr>
          <w:color w:val="333333"/>
          <w:spacing w:val="16"/>
          <w:sz w:val="18"/>
        </w:rPr>
        <w:t>）</w:t>
      </w:r>
    </w:p>
    <w:p>
      <w:pPr>
        <w:spacing w:before="3" w:line="232" w:lineRule="auto"/>
        <w:ind w:left="120" w:right="7593" w:firstLine="0"/>
        <w:jc w:val="left"/>
        <w:rPr>
          <w:sz w:val="18"/>
        </w:rPr>
      </w:pPr>
      <w:r>
        <w:rPr>
          <w:color w:val="333333"/>
          <w:sz w:val="18"/>
        </w:rPr>
        <w:t>身份证（复印件 2 张） 名片（ 2 张）</w:t>
      </w:r>
    </w:p>
    <w:p>
      <w:pPr>
        <w:spacing w:before="0" w:line="313" w:lineRule="exact"/>
        <w:ind w:left="120" w:right="0" w:firstLine="0"/>
        <w:jc w:val="left"/>
        <w:rPr>
          <w:sz w:val="18"/>
        </w:rPr>
      </w:pPr>
      <w:r>
        <w:rPr>
          <w:color w:val="333333"/>
          <w:sz w:val="18"/>
        </w:rPr>
        <w:t>简历</w:t>
      </w:r>
    </w:p>
    <w:p>
      <w:pPr>
        <w:spacing w:before="0" w:line="312" w:lineRule="exact"/>
        <w:ind w:left="120" w:right="0" w:firstLine="0"/>
        <w:jc w:val="left"/>
        <w:rPr>
          <w:sz w:val="18"/>
        </w:rPr>
      </w:pPr>
      <w:r>
        <w:rPr>
          <w:color w:val="333333"/>
          <w:sz w:val="18"/>
        </w:rPr>
        <w:t>推荐信（至少一封）</w:t>
      </w:r>
    </w:p>
    <w:p>
      <w:pPr>
        <w:spacing w:before="0" w:line="316" w:lineRule="exact"/>
        <w:ind w:left="120" w:right="0" w:firstLine="0"/>
        <w:jc w:val="left"/>
        <w:rPr>
          <w:sz w:val="18"/>
        </w:rPr>
      </w:pPr>
      <w:r>
        <w:rPr>
          <w:color w:val="333333"/>
          <w:sz w:val="18"/>
        </w:rPr>
        <w:t>GMAT, GRE, TOEFL, IELTS 成绩单及各类资格证书、荣誉证书等 （参考非必须）</w:t>
      </w:r>
    </w:p>
    <w:p>
      <w:pPr>
        <w:pStyle w:val="3"/>
        <w:spacing w:before="78"/>
      </w:pPr>
      <w:r>
        <w:rPr>
          <w:color w:val="333333"/>
        </w:rPr>
        <w:t>3</w:t>
      </w:r>
    </w:p>
    <w:p>
      <w:pPr>
        <w:pStyle w:val="2"/>
      </w:pPr>
      <w:r>
        <w:rPr>
          <w:color w:val="333333"/>
        </w:rPr>
        <w:t>招生计划</w:t>
      </w:r>
    </w:p>
    <w:p>
      <w:pPr>
        <w:pStyle w:val="3"/>
        <w:spacing w:before="16"/>
        <w:ind w:left="0"/>
        <w:rPr>
          <w:b/>
          <w:sz w:val="7"/>
        </w:rPr>
      </w:pPr>
      <w:r>
        <w:drawing>
          <wp:anchor distT="0" distB="0" distL="0" distR="0" simplePos="0" relativeHeight="0" behindDoc="0" locked="0" layoutInCell="1" allowOverlap="1">
            <wp:simplePos x="0" y="0"/>
            <wp:positionH relativeFrom="page">
              <wp:posOffset>1151890</wp:posOffset>
            </wp:positionH>
            <wp:positionV relativeFrom="paragraph">
              <wp:posOffset>114300</wp:posOffset>
            </wp:positionV>
            <wp:extent cx="5993765" cy="18478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5994000" cy="1847850"/>
                    </a:xfrm>
                    <a:prstGeom prst="rect">
                      <a:avLst/>
                    </a:prstGeom>
                  </pic:spPr>
                </pic:pic>
              </a:graphicData>
            </a:graphic>
          </wp:anchor>
        </w:drawing>
      </w:r>
    </w:p>
    <w:p>
      <w:pPr>
        <w:spacing w:after="0"/>
        <w:rPr>
          <w:sz w:val="7"/>
        </w:rPr>
        <w:sectPr>
          <w:pgSz w:w="11910" w:h="16840"/>
          <w:pgMar w:top="1500" w:right="540" w:bottom="280" w:left="1680" w:header="720" w:footer="720" w:gutter="0"/>
        </w:sectPr>
      </w:pPr>
    </w:p>
    <w:p>
      <w:pPr>
        <w:spacing w:before="39"/>
        <w:ind w:left="120" w:right="0" w:firstLine="0"/>
        <w:jc w:val="both"/>
        <w:rPr>
          <w:sz w:val="18"/>
        </w:rPr>
      </w:pPr>
      <w:r>
        <w:rPr>
          <w:color w:val="333333"/>
          <w:sz w:val="18"/>
        </w:rPr>
        <w:t>开学： 2020 年 9 月</w:t>
      </w:r>
    </w:p>
    <w:p>
      <w:pPr>
        <w:spacing w:before="79"/>
        <w:ind w:left="120" w:right="0" w:firstLine="0"/>
        <w:jc w:val="left"/>
        <w:rPr>
          <w:sz w:val="26"/>
        </w:rPr>
      </w:pPr>
      <w:r>
        <w:rPr>
          <w:color w:val="333333"/>
          <w:sz w:val="18"/>
        </w:rPr>
        <w:t>注：具体开学日期请以上财 iMBA 项目招生办信息公布为准</w:t>
      </w:r>
      <w:r>
        <w:rPr>
          <w:color w:val="333333"/>
          <w:sz w:val="26"/>
        </w:rPr>
        <w:t>。</w:t>
      </w:r>
    </w:p>
    <w:p>
      <w:pPr>
        <w:pStyle w:val="3"/>
        <w:spacing w:before="161"/>
      </w:pPr>
      <w:r>
        <w:rPr>
          <w:color w:val="333333"/>
        </w:rPr>
        <w:t>4</w:t>
      </w:r>
    </w:p>
    <w:p>
      <w:pPr>
        <w:pStyle w:val="2"/>
      </w:pPr>
      <w:r>
        <w:rPr>
          <w:color w:val="333333"/>
          <w:spacing w:val="16"/>
        </w:rPr>
        <w:t>考试内容</w:t>
      </w:r>
    </w:p>
    <w:p>
      <w:pPr>
        <w:spacing w:before="82" w:line="232" w:lineRule="auto"/>
        <w:ind w:left="120" w:right="7073" w:firstLine="0"/>
        <w:jc w:val="both"/>
        <w:rPr>
          <w:sz w:val="18"/>
        </w:rPr>
      </w:pPr>
      <w:r>
        <w:rPr>
          <w:color w:val="333333"/>
          <w:spacing w:val="16"/>
          <w:sz w:val="18"/>
        </w:rPr>
        <w:t>笔试（</w:t>
      </w:r>
      <w:r>
        <w:rPr>
          <w:color w:val="333333"/>
          <w:spacing w:val="14"/>
          <w:sz w:val="18"/>
        </w:rPr>
        <w:t>中文管理+英文技能</w:t>
      </w:r>
      <w:r>
        <w:rPr>
          <w:color w:val="333333"/>
          <w:sz w:val="18"/>
        </w:rPr>
        <w:t xml:space="preserve">） </w:t>
      </w:r>
      <w:r>
        <w:rPr>
          <w:color w:val="333333"/>
          <w:spacing w:val="16"/>
          <w:sz w:val="18"/>
        </w:rPr>
        <w:t>面试（</w:t>
      </w:r>
      <w:r>
        <w:rPr>
          <w:color w:val="333333"/>
          <w:spacing w:val="14"/>
          <w:sz w:val="18"/>
        </w:rPr>
        <w:t>英文个面+政治面试</w:t>
      </w:r>
      <w:r>
        <w:rPr>
          <w:color w:val="333333"/>
          <w:sz w:val="18"/>
        </w:rPr>
        <w:t xml:space="preserve">） </w:t>
      </w:r>
      <w:r>
        <w:rPr>
          <w:color w:val="333333"/>
          <w:spacing w:val="16"/>
          <w:sz w:val="18"/>
        </w:rPr>
        <w:t>综合背景考核</w:t>
      </w:r>
    </w:p>
    <w:p>
      <w:pPr>
        <w:pStyle w:val="3"/>
        <w:spacing w:before="84"/>
      </w:pPr>
      <w:r>
        <w:rPr>
          <w:color w:val="333333"/>
        </w:rPr>
        <w:t>凡符合以下条件之一者可以申请免笔试，直接进入面试环节：</w:t>
      </w:r>
    </w:p>
    <w:p>
      <w:pPr>
        <w:pStyle w:val="8"/>
        <w:numPr>
          <w:ilvl w:val="0"/>
          <w:numId w:val="1"/>
        </w:numPr>
        <w:tabs>
          <w:tab w:val="left" w:pos="521"/>
        </w:tabs>
        <w:spacing w:before="162" w:after="0" w:line="324" w:lineRule="auto"/>
        <w:ind w:left="120" w:right="1259" w:firstLine="0"/>
        <w:jc w:val="left"/>
        <w:rPr>
          <w:sz w:val="26"/>
        </w:rPr>
      </w:pPr>
      <w:r>
        <w:rPr>
          <w:color w:val="333333"/>
          <w:spacing w:val="14"/>
          <w:sz w:val="26"/>
        </w:rPr>
        <w:t xml:space="preserve">参加过 </w:t>
      </w:r>
      <w:r>
        <w:rPr>
          <w:color w:val="333333"/>
          <w:spacing w:val="5"/>
          <w:sz w:val="26"/>
        </w:rPr>
        <w:t>2019</w:t>
      </w:r>
      <w:r>
        <w:rPr>
          <w:color w:val="333333"/>
          <w:spacing w:val="15"/>
          <w:sz w:val="26"/>
        </w:rPr>
        <w:t xml:space="preserve"> 年 </w:t>
      </w:r>
      <w:r>
        <w:rPr>
          <w:color w:val="333333"/>
          <w:spacing w:val="3"/>
          <w:sz w:val="26"/>
        </w:rPr>
        <w:t>12</w:t>
      </w:r>
      <w:r>
        <w:rPr>
          <w:color w:val="333333"/>
          <w:spacing w:val="15"/>
          <w:sz w:val="26"/>
        </w:rPr>
        <w:t xml:space="preserve"> 月的 </w:t>
      </w:r>
      <w:r>
        <w:rPr>
          <w:color w:val="333333"/>
          <w:spacing w:val="4"/>
          <w:sz w:val="26"/>
        </w:rPr>
        <w:t>MBA</w:t>
      </w:r>
      <w:r>
        <w:rPr>
          <w:color w:val="333333"/>
          <w:spacing w:val="15"/>
          <w:sz w:val="26"/>
        </w:rPr>
        <w:t xml:space="preserve"> 全国联考，综合以及英文单科均超过国家东部线者；</w:t>
      </w:r>
    </w:p>
    <w:p>
      <w:pPr>
        <w:pStyle w:val="8"/>
        <w:numPr>
          <w:ilvl w:val="0"/>
          <w:numId w:val="1"/>
        </w:numPr>
        <w:tabs>
          <w:tab w:val="left" w:pos="521"/>
        </w:tabs>
        <w:spacing w:before="0" w:after="0" w:line="462" w:lineRule="exact"/>
        <w:ind w:left="520" w:right="0" w:hanging="401"/>
        <w:jc w:val="left"/>
        <w:rPr>
          <w:sz w:val="26"/>
        </w:rPr>
      </w:pPr>
      <w:r>
        <w:rPr>
          <w:color w:val="333333"/>
          <w:spacing w:val="16"/>
          <w:sz w:val="26"/>
        </w:rPr>
        <w:t>全英文授课的经济管理类本科毕业生以及外国学员；</w:t>
      </w:r>
    </w:p>
    <w:p>
      <w:pPr>
        <w:pStyle w:val="8"/>
        <w:numPr>
          <w:ilvl w:val="0"/>
          <w:numId w:val="1"/>
        </w:numPr>
        <w:tabs>
          <w:tab w:val="left" w:pos="460"/>
        </w:tabs>
        <w:spacing w:before="162" w:after="0" w:line="240" w:lineRule="auto"/>
        <w:ind w:left="459" w:right="0" w:hanging="340"/>
        <w:jc w:val="left"/>
        <w:rPr>
          <w:sz w:val="26"/>
        </w:rPr>
      </w:pPr>
      <w:r>
        <w:rPr>
          <w:color w:val="333333"/>
          <w:spacing w:val="5"/>
          <w:sz w:val="26"/>
        </w:rPr>
        <w:t>GMAT</w:t>
      </w:r>
      <w:r>
        <w:rPr>
          <w:color w:val="333333"/>
          <w:spacing w:val="9"/>
          <w:sz w:val="26"/>
        </w:rPr>
        <w:t xml:space="preserve"> 考试成绩在 </w:t>
      </w:r>
      <w:r>
        <w:rPr>
          <w:color w:val="333333"/>
          <w:spacing w:val="4"/>
          <w:sz w:val="26"/>
        </w:rPr>
        <w:t>600</w:t>
      </w:r>
      <w:r>
        <w:rPr>
          <w:color w:val="333333"/>
          <w:spacing w:val="9"/>
          <w:sz w:val="26"/>
        </w:rPr>
        <w:t xml:space="preserve"> 分以上者；</w:t>
      </w:r>
    </w:p>
    <w:p>
      <w:pPr>
        <w:pStyle w:val="8"/>
        <w:numPr>
          <w:ilvl w:val="0"/>
          <w:numId w:val="1"/>
        </w:numPr>
        <w:tabs>
          <w:tab w:val="left" w:pos="521"/>
        </w:tabs>
        <w:spacing w:before="162" w:after="0" w:line="240" w:lineRule="auto"/>
        <w:ind w:left="520" w:right="0" w:hanging="401"/>
        <w:jc w:val="left"/>
        <w:rPr>
          <w:sz w:val="26"/>
        </w:rPr>
      </w:pPr>
      <w:r>
        <w:rPr>
          <w:color w:val="333333"/>
          <w:spacing w:val="16"/>
          <w:sz w:val="26"/>
        </w:rPr>
        <w:t>已获得研究生学历或硕士以上学位者。</w:t>
      </w:r>
    </w:p>
    <w:p>
      <w:pPr>
        <w:pStyle w:val="3"/>
        <w:spacing w:before="161"/>
      </w:pPr>
      <w:r>
        <w:rPr>
          <w:color w:val="333333"/>
        </w:rPr>
        <w:t>5</w:t>
      </w:r>
    </w:p>
    <w:p>
      <w:pPr>
        <w:pStyle w:val="2"/>
      </w:pPr>
      <w:r>
        <w:rPr>
          <w:color w:val="333333"/>
        </w:rPr>
        <w:t>学制、学习方式</w:t>
      </w:r>
    </w:p>
    <w:p>
      <w:pPr>
        <w:spacing w:before="75" w:line="316" w:lineRule="exact"/>
        <w:ind w:left="120" w:right="0" w:firstLine="0"/>
        <w:jc w:val="left"/>
        <w:rPr>
          <w:sz w:val="18"/>
        </w:rPr>
      </w:pPr>
      <w:r>
        <w:rPr>
          <w:color w:val="333333"/>
          <w:sz w:val="18"/>
        </w:rPr>
        <w:t>学制两年</w:t>
      </w:r>
    </w:p>
    <w:p>
      <w:pPr>
        <w:spacing w:before="3" w:line="232" w:lineRule="auto"/>
        <w:ind w:left="120" w:right="5449" w:firstLine="0"/>
        <w:jc w:val="left"/>
        <w:rPr>
          <w:sz w:val="18"/>
        </w:rPr>
      </w:pPr>
      <w:r>
        <w:rPr>
          <w:color w:val="333333"/>
          <w:sz w:val="18"/>
        </w:rPr>
        <w:t>在职不脱产学习，周末上课（通常为周六全天） 每学期两门课，持续九周。</w:t>
      </w:r>
    </w:p>
    <w:p>
      <w:pPr>
        <w:pStyle w:val="3"/>
        <w:spacing w:before="82"/>
      </w:pPr>
      <w:r>
        <w:rPr>
          <w:color w:val="333333"/>
        </w:rPr>
        <w:t>6</w:t>
      </w:r>
    </w:p>
    <w:p>
      <w:pPr>
        <w:pStyle w:val="2"/>
      </w:pPr>
      <w:r>
        <w:rPr>
          <w:color w:val="333333"/>
        </w:rPr>
        <w:t>费用</w:t>
      </w:r>
    </w:p>
    <w:p>
      <w:pPr>
        <w:spacing w:before="75" w:line="316" w:lineRule="exact"/>
        <w:ind w:left="120" w:right="0" w:firstLine="0"/>
        <w:jc w:val="left"/>
        <w:rPr>
          <w:sz w:val="18"/>
        </w:rPr>
      </w:pPr>
      <w:r>
        <w:rPr>
          <w:color w:val="333333"/>
          <w:sz w:val="18"/>
        </w:rPr>
        <w:t>报名费： 500 元</w:t>
      </w:r>
    </w:p>
    <w:p>
      <w:pPr>
        <w:tabs>
          <w:tab w:val="left" w:pos="584"/>
        </w:tabs>
        <w:spacing w:before="0" w:line="316" w:lineRule="exact"/>
        <w:ind w:left="120" w:right="0" w:firstLine="0"/>
        <w:jc w:val="left"/>
        <w:rPr>
          <w:sz w:val="18"/>
        </w:rPr>
      </w:pPr>
      <w:r>
        <w:rPr>
          <w:color w:val="333333"/>
          <w:sz w:val="18"/>
        </w:rPr>
        <w:t>学</w:t>
      </w:r>
      <w:r>
        <w:rPr>
          <w:color w:val="333333"/>
          <w:sz w:val="18"/>
        </w:rPr>
        <w:tab/>
      </w:r>
      <w:r>
        <w:rPr>
          <w:color w:val="333333"/>
          <w:spacing w:val="16"/>
          <w:sz w:val="18"/>
        </w:rPr>
        <w:t>费</w:t>
      </w:r>
      <w:r>
        <w:rPr>
          <w:color w:val="333333"/>
          <w:sz w:val="18"/>
        </w:rPr>
        <w:t>：</w:t>
      </w:r>
      <w:r>
        <w:rPr>
          <w:color w:val="333333"/>
          <w:spacing w:val="-33"/>
          <w:sz w:val="18"/>
        </w:rPr>
        <w:t xml:space="preserve"> </w:t>
      </w:r>
      <w:r>
        <w:rPr>
          <w:color w:val="333333"/>
          <w:spacing w:val="6"/>
          <w:sz w:val="18"/>
        </w:rPr>
        <w:t>220,000</w:t>
      </w:r>
      <w:r>
        <w:rPr>
          <w:color w:val="333333"/>
          <w:spacing w:val="2"/>
          <w:sz w:val="18"/>
        </w:rPr>
        <w:t xml:space="preserve"> </w:t>
      </w:r>
      <w:r>
        <w:rPr>
          <w:color w:val="333333"/>
          <w:sz w:val="18"/>
        </w:rPr>
        <w:t>元</w:t>
      </w:r>
    </w:p>
    <w:p>
      <w:pPr>
        <w:spacing w:after="0" w:line="316" w:lineRule="exact"/>
        <w:jc w:val="left"/>
        <w:rPr>
          <w:sz w:val="18"/>
        </w:rPr>
        <w:sectPr>
          <w:pgSz w:w="11910" w:h="16840"/>
          <w:pgMar w:top="1380" w:right="540" w:bottom="280" w:left="1680" w:header="720" w:footer="720" w:gutter="0"/>
        </w:sectPr>
      </w:pPr>
    </w:p>
    <w:p>
      <w:pPr>
        <w:pStyle w:val="3"/>
        <w:ind w:left="135"/>
        <w:rPr>
          <w:sz w:val="20"/>
        </w:rPr>
      </w:pPr>
      <w:r>
        <w:rPr>
          <w:sz w:val="20"/>
        </w:rPr>
        <w:drawing>
          <wp:inline distT="0" distB="0" distL="0" distR="0">
            <wp:extent cx="5996940" cy="24288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5997005" cy="2428875"/>
                    </a:xfrm>
                    <a:prstGeom prst="rect">
                      <a:avLst/>
                    </a:prstGeom>
                  </pic:spPr>
                </pic:pic>
              </a:graphicData>
            </a:graphic>
          </wp:inline>
        </w:drawing>
      </w:r>
    </w:p>
    <w:p>
      <w:pPr>
        <w:pStyle w:val="3"/>
        <w:spacing w:before="4"/>
        <w:ind w:left="0"/>
        <w:rPr>
          <w:sz w:val="9"/>
        </w:rPr>
      </w:pPr>
    </w:p>
    <w:p>
      <w:pPr>
        <w:pStyle w:val="3"/>
        <w:spacing w:before="34"/>
      </w:pPr>
      <w:r>
        <w:rPr>
          <w:color w:val="333333"/>
        </w:rPr>
        <w:t>7</w:t>
      </w:r>
    </w:p>
    <w:p>
      <w:pPr>
        <w:pStyle w:val="2"/>
        <w:spacing w:before="161"/>
      </w:pPr>
      <w:r>
        <w:drawing>
          <wp:anchor distT="0" distB="0" distL="0" distR="0" simplePos="0" relativeHeight="1024" behindDoc="0" locked="0" layoutInCell="1" allowOverlap="1">
            <wp:simplePos x="0" y="0"/>
            <wp:positionH relativeFrom="page">
              <wp:posOffset>1143000</wp:posOffset>
            </wp:positionH>
            <wp:positionV relativeFrom="paragraph">
              <wp:posOffset>477520</wp:posOffset>
            </wp:positionV>
            <wp:extent cx="5259070" cy="20764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5258755" cy="2076450"/>
                    </a:xfrm>
                    <a:prstGeom prst="rect">
                      <a:avLst/>
                    </a:prstGeom>
                  </pic:spPr>
                </pic:pic>
              </a:graphicData>
            </a:graphic>
          </wp:anchor>
        </w:drawing>
      </w:r>
      <w:r>
        <w:rPr>
          <w:color w:val="333333"/>
        </w:rPr>
        <w:t>奖学金</w:t>
      </w:r>
    </w:p>
    <w:p>
      <w:pPr>
        <w:pStyle w:val="3"/>
        <w:spacing w:before="166"/>
      </w:pPr>
      <w:r>
        <w:rPr>
          <w:color w:val="333333"/>
        </w:rPr>
        <w:t>本项目对奖学金政策保留最终解释权。</w:t>
      </w:r>
    </w:p>
    <w:p>
      <w:pPr>
        <w:pStyle w:val="3"/>
        <w:spacing w:before="161"/>
      </w:pPr>
      <w:r>
        <w:rPr>
          <w:color w:val="333333"/>
        </w:rPr>
        <w:t>8</w:t>
      </w:r>
    </w:p>
    <w:p>
      <w:pPr>
        <w:pStyle w:val="2"/>
      </w:pPr>
      <w:r>
        <w:rPr>
          <w:color w:val="333333"/>
        </w:rPr>
        <w:t>证书</w:t>
      </w:r>
    </w:p>
    <w:p>
      <w:pPr>
        <w:spacing w:before="80" w:line="235" w:lineRule="auto"/>
        <w:ind w:left="120" w:right="5204" w:firstLine="0"/>
        <w:jc w:val="left"/>
        <w:rPr>
          <w:sz w:val="18"/>
        </w:rPr>
      </w:pPr>
      <w:r>
        <w:rPr>
          <w:color w:val="333333"/>
          <w:sz w:val="18"/>
        </w:rPr>
        <w:t>美国韦伯斯特大学工商管理硕士（ MBA）学位证书中国教育部留学服务中心国外学历学位认证书</w:t>
      </w:r>
    </w:p>
    <w:p>
      <w:pPr>
        <w:spacing w:before="0" w:line="700" w:lineRule="auto"/>
        <w:ind w:left="120" w:right="7213" w:firstLine="0"/>
        <w:jc w:val="left"/>
        <w:rPr>
          <w:sz w:val="18"/>
        </w:rPr>
      </w:pPr>
      <w:r>
        <w:rPr>
          <w:color w:val="333333"/>
          <w:sz w:val="18"/>
        </w:rPr>
        <w:t>美国韦伯斯特大学方向证书上海财经大学结业证书</w:t>
      </w:r>
    </w:p>
    <w:p>
      <w:pPr>
        <w:spacing w:after="0" w:line="700" w:lineRule="auto"/>
        <w:jc w:val="left"/>
        <w:rPr>
          <w:sz w:val="18"/>
        </w:rPr>
        <w:sectPr>
          <w:pgSz w:w="11910" w:h="16840"/>
          <w:pgMar w:top="1540" w:right="540" w:bottom="280" w:left="1680" w:header="720" w:footer="720" w:gutter="0"/>
        </w:sectPr>
      </w:pPr>
    </w:p>
    <w:p>
      <w:pPr>
        <w:pStyle w:val="3"/>
        <w:rPr>
          <w:sz w:val="20"/>
        </w:rPr>
      </w:pPr>
      <w:r>
        <w:rPr>
          <w:sz w:val="20"/>
        </w:rPr>
        <w:drawing>
          <wp:inline distT="0" distB="0" distL="0" distR="0">
            <wp:extent cx="5278120" cy="467677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9" cstate="print"/>
                    <a:stretch>
                      <a:fillRect/>
                    </a:stretch>
                  </pic:blipFill>
                  <pic:spPr>
                    <a:xfrm>
                      <a:off x="0" y="0"/>
                      <a:ext cx="5278612" cy="4677156"/>
                    </a:xfrm>
                    <a:prstGeom prst="rect">
                      <a:avLst/>
                    </a:prstGeom>
                  </pic:spPr>
                </pic:pic>
              </a:graphicData>
            </a:graphic>
          </wp:inline>
        </w:drawing>
      </w:r>
    </w:p>
    <w:p>
      <w:pPr>
        <w:spacing w:after="0"/>
        <w:rPr>
          <w:sz w:val="20"/>
        </w:rPr>
        <w:sectPr>
          <w:pgSz w:w="11910" w:h="16840"/>
          <w:pgMar w:top="1460" w:right="540" w:bottom="280" w:left="1680" w:header="720" w:footer="720" w:gutter="0"/>
        </w:sectPr>
      </w:pPr>
    </w:p>
    <w:p>
      <w:pPr>
        <w:pStyle w:val="3"/>
        <w:ind w:left="315"/>
        <w:rPr>
          <w:sz w:val="20"/>
        </w:rPr>
      </w:pPr>
      <w:r>
        <w:rPr>
          <w:sz w:val="20"/>
        </w:rPr>
        <w:drawing>
          <wp:inline distT="0" distB="0" distL="0" distR="0">
            <wp:extent cx="5743575" cy="760095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0" cstate="print"/>
                    <a:stretch>
                      <a:fillRect/>
                    </a:stretch>
                  </pic:blipFill>
                  <pic:spPr>
                    <a:xfrm>
                      <a:off x="0" y="0"/>
                      <a:ext cx="5743716" cy="7600950"/>
                    </a:xfrm>
                    <a:prstGeom prst="rect">
                      <a:avLst/>
                    </a:prstGeom>
                  </pic:spPr>
                </pic:pic>
              </a:graphicData>
            </a:graphic>
          </wp:inline>
        </w:drawing>
      </w:r>
    </w:p>
    <w:p>
      <w:pPr>
        <w:spacing w:after="0"/>
        <w:rPr>
          <w:sz w:val="20"/>
        </w:rPr>
        <w:sectPr>
          <w:pgSz w:w="11910" w:h="16840"/>
          <w:pgMar w:top="1520" w:right="540" w:bottom="280" w:left="1680" w:header="720" w:footer="720" w:gutter="0"/>
        </w:sectPr>
      </w:pPr>
    </w:p>
    <w:p>
      <w:pPr>
        <w:pStyle w:val="3"/>
        <w:rPr>
          <w:sz w:val="20"/>
        </w:rPr>
      </w:pPr>
      <w:r>
        <w:rPr>
          <w:sz w:val="20"/>
        </w:rPr>
        <w:drawing>
          <wp:inline distT="0" distB="0" distL="0" distR="0">
            <wp:extent cx="5777230" cy="4153535"/>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1" cstate="print"/>
                    <a:stretch>
                      <a:fillRect/>
                    </a:stretch>
                  </pic:blipFill>
                  <pic:spPr>
                    <a:xfrm>
                      <a:off x="0" y="0"/>
                      <a:ext cx="5777624" cy="4153662"/>
                    </a:xfrm>
                    <a:prstGeom prst="rect">
                      <a:avLst/>
                    </a:prstGeom>
                  </pic:spPr>
                </pic:pic>
              </a:graphicData>
            </a:graphic>
          </wp:inline>
        </w:drawing>
      </w:r>
    </w:p>
    <w:p>
      <w:pPr>
        <w:pStyle w:val="3"/>
        <w:ind w:left="0"/>
        <w:rPr>
          <w:sz w:val="20"/>
        </w:rPr>
      </w:pPr>
    </w:p>
    <w:p>
      <w:pPr>
        <w:pStyle w:val="3"/>
        <w:spacing w:before="6"/>
        <w:ind w:left="0"/>
        <w:rPr>
          <w:sz w:val="28"/>
        </w:rPr>
      </w:pPr>
    </w:p>
    <w:p>
      <w:pPr>
        <w:pStyle w:val="3"/>
        <w:spacing w:before="34"/>
      </w:pPr>
      <w:r>
        <w:rPr>
          <w:color w:val="333333"/>
        </w:rPr>
        <w:t>9</w:t>
      </w:r>
    </w:p>
    <w:p>
      <w:pPr>
        <w:pStyle w:val="2"/>
        <w:spacing w:before="161"/>
      </w:pPr>
      <w:r>
        <w:rPr>
          <w:color w:val="333333"/>
        </w:rPr>
        <w:t>课程体系</w:t>
      </w:r>
    </w:p>
    <w:p>
      <w:pPr>
        <w:spacing w:before="76"/>
        <w:ind w:left="120" w:right="0" w:firstLine="0"/>
        <w:jc w:val="left"/>
        <w:rPr>
          <w:sz w:val="18"/>
        </w:rPr>
      </w:pPr>
      <w:r>
        <w:rPr>
          <w:color w:val="333333"/>
          <w:sz w:val="18"/>
        </w:rPr>
        <w:t>2 门思政课程， 4 门基础课程， 10 门学位核心课， 交替开出的 12 门选修课-选修其中 2 门</w:t>
      </w:r>
    </w:p>
    <w:p>
      <w:pPr>
        <w:spacing w:after="0"/>
        <w:jc w:val="left"/>
        <w:rPr>
          <w:sz w:val="18"/>
        </w:rPr>
        <w:sectPr>
          <w:pgSz w:w="11910" w:h="16840"/>
          <w:pgMar w:top="1560" w:right="540" w:bottom="280" w:left="1680" w:header="720" w:footer="720" w:gutter="0"/>
        </w:sectPr>
      </w:pPr>
    </w:p>
    <w:p>
      <w:pPr>
        <w:pStyle w:val="3"/>
        <w:rPr>
          <w:sz w:val="20"/>
        </w:rPr>
      </w:pPr>
      <w:r>
        <w:rPr>
          <w:sz w:val="20"/>
        </w:rPr>
        <w:drawing>
          <wp:inline distT="0" distB="0" distL="0" distR="0">
            <wp:extent cx="5099050" cy="933831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12" cstate="print"/>
                    <a:stretch>
                      <a:fillRect/>
                    </a:stretch>
                  </pic:blipFill>
                  <pic:spPr>
                    <a:xfrm>
                      <a:off x="0" y="0"/>
                      <a:ext cx="5099181" cy="9338881"/>
                    </a:xfrm>
                    <a:prstGeom prst="rect">
                      <a:avLst/>
                    </a:prstGeom>
                  </pic:spPr>
                </pic:pic>
              </a:graphicData>
            </a:graphic>
          </wp:inline>
        </w:drawing>
      </w:r>
    </w:p>
    <w:p>
      <w:pPr>
        <w:spacing w:after="0"/>
        <w:rPr>
          <w:sz w:val="20"/>
        </w:rPr>
        <w:sectPr>
          <w:pgSz w:w="11910" w:h="16840"/>
          <w:pgMar w:top="1560" w:right="540" w:bottom="280" w:left="1680" w:header="720" w:footer="720" w:gutter="0"/>
        </w:sectPr>
      </w:pPr>
    </w:p>
    <w:p>
      <w:pPr>
        <w:autoSpaceDE/>
        <w:autoSpaceDN/>
        <w:spacing w:before="0" w:after="0" w:line="360" w:lineRule="auto"/>
        <w:ind w:left="0" w:right="0"/>
        <w:jc w:val="center"/>
        <w:rPr>
          <w:rFonts w:ascii="幼圆" w:hAnsi="Times New Roman" w:eastAsia="幼圆" w:cs="Times New Roman"/>
          <w:b/>
          <w:bCs/>
          <w:kern w:val="2"/>
          <w:sz w:val="44"/>
          <w:szCs w:val="44"/>
          <w:lang w:val="en-US" w:bidi="ar-SA"/>
        </w:rPr>
      </w:pPr>
      <w:r>
        <w:rPr>
          <w:rFonts w:hint="eastAsia" w:ascii="幼圆" w:hAnsi="Times New Roman" w:eastAsia="幼圆" w:cs="Times New Roman"/>
          <w:b/>
          <w:bCs/>
          <w:kern w:val="2"/>
          <w:sz w:val="44"/>
          <w:szCs w:val="44"/>
          <w:lang w:val="en-US" w:bidi="ar-SA"/>
        </w:rPr>
        <w:t>中外合作办学商科硕士</w:t>
      </w:r>
      <w:bookmarkStart w:id="2" w:name="_GoBack"/>
      <w:bookmarkEnd w:id="2"/>
    </w:p>
    <w:p>
      <w:pPr>
        <w:autoSpaceDE/>
        <w:autoSpaceDN/>
        <w:spacing w:before="0" w:after="156" w:afterLines="50" w:line="360" w:lineRule="auto"/>
        <w:ind w:left="0" w:right="0"/>
        <w:jc w:val="center"/>
        <w:rPr>
          <w:rFonts w:hint="eastAsia" w:ascii="幼圆" w:hAnsi="Times New Roman" w:eastAsia="幼圆" w:cs="Times New Roman"/>
          <w:b/>
          <w:bCs/>
          <w:kern w:val="2"/>
          <w:sz w:val="44"/>
          <w:szCs w:val="44"/>
          <w:lang w:val="en-US" w:bidi="ar-SA"/>
        </w:rPr>
      </w:pPr>
      <w:r>
        <w:rPr>
          <w:rFonts w:hint="eastAsia" w:ascii="幼圆" w:hAnsi="Times New Roman" w:eastAsia="幼圆" w:cs="Times New Roman"/>
          <w:b/>
          <w:bCs/>
          <w:kern w:val="2"/>
          <w:sz w:val="44"/>
          <w:szCs w:val="44"/>
          <w:lang w:val="en-US" w:bidi="ar-SA"/>
        </w:rPr>
        <w:t>报名登记表</w:t>
      </w:r>
    </w:p>
    <w:p>
      <w:pPr>
        <w:autoSpaceDE/>
        <w:autoSpaceDN/>
        <w:spacing w:before="0" w:after="0" w:line="360" w:lineRule="auto"/>
        <w:ind w:left="0" w:right="0"/>
        <w:jc w:val="right"/>
        <w:rPr>
          <w:rFonts w:hint="eastAsia" w:ascii="Times New Roman" w:hAnsi="Times New Roman" w:eastAsia="宋体" w:cs="Times New Roman"/>
          <w:b/>
          <w:bCs/>
          <w:kern w:val="2"/>
          <w:sz w:val="22"/>
          <w:szCs w:val="22"/>
          <w:lang w:val="en-US" w:bidi="ar-SA"/>
        </w:rPr>
      </w:pPr>
      <w:r>
        <w:rPr>
          <w:rFonts w:hint="eastAsia" w:ascii="Times New Roman" w:hAnsi="Times New Roman" w:eastAsia="宋体" w:cs="Times New Roman"/>
          <w:b/>
          <w:bCs/>
          <w:kern w:val="2"/>
          <w:sz w:val="22"/>
          <w:szCs w:val="22"/>
          <w:lang w:val="en-US" w:bidi="ar-SA"/>
        </w:rPr>
        <w:t>填表日期</w:t>
      </w:r>
      <w:r>
        <w:rPr>
          <w:rFonts w:hint="eastAsia" w:ascii="Times New Roman" w:hAnsi="Times New Roman" w:eastAsia="宋体" w:cs="Times New Roman"/>
          <w:b/>
          <w:kern w:val="2"/>
          <w:sz w:val="22"/>
          <w:szCs w:val="22"/>
          <w:lang w:val="en-US" w:bidi="ar-SA"/>
        </w:rPr>
        <w:t xml:space="preserve"> ：      年    月    日</w:t>
      </w:r>
    </w:p>
    <w:tbl>
      <w:tblPr>
        <w:tblStyle w:val="5"/>
        <w:tblW w:w="92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34"/>
        <w:gridCol w:w="1418"/>
        <w:gridCol w:w="1134"/>
        <w:gridCol w:w="425"/>
        <w:gridCol w:w="1559"/>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560" w:type="dxa"/>
            <w:tcBorders>
              <w:top w:val="single" w:color="auto" w:sz="12" w:space="0"/>
              <w:left w:val="single" w:color="auto" w:sz="12"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拟报名专业</w:t>
            </w:r>
          </w:p>
        </w:tc>
        <w:tc>
          <w:tcPr>
            <w:tcW w:w="5670" w:type="dxa"/>
            <w:gridSpan w:val="5"/>
            <w:tcBorders>
              <w:top w:val="single" w:color="auto" w:sz="12"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firstLine="420" w:firstLineChars="200"/>
              <w:jc w:val="center"/>
              <w:rPr>
                <w:rFonts w:hint="eastAsia" w:ascii="Times New Roman" w:hAnsi="Times New Roman" w:eastAsia="宋体" w:cs="Times New Roman"/>
                <w:kern w:val="2"/>
                <w:sz w:val="21"/>
                <w:szCs w:val="24"/>
                <w:lang w:val="en-US" w:bidi="ar-SA"/>
              </w:rPr>
            </w:pPr>
          </w:p>
        </w:tc>
        <w:tc>
          <w:tcPr>
            <w:tcW w:w="2016" w:type="dxa"/>
            <w:vMerge w:val="restart"/>
            <w:tcBorders>
              <w:top w:val="single" w:color="auto" w:sz="12" w:space="0"/>
              <w:left w:val="single" w:color="auto" w:sz="6" w:space="0"/>
              <w:bottom w:val="single" w:color="auto" w:sz="6" w:space="0"/>
              <w:right w:val="single" w:color="auto" w:sz="12" w:space="0"/>
            </w:tcBorders>
            <w:noWrap w:val="0"/>
            <w:vAlign w:val="center"/>
          </w:tcPr>
          <w:p>
            <w:pPr>
              <w:autoSpaceDE/>
              <w:autoSpaceDN/>
              <w:spacing w:before="0" w:after="0" w:line="360" w:lineRule="auto"/>
              <w:ind w:left="0" w:right="0" w:firstLine="422" w:firstLineChars="200"/>
              <w:jc w:val="center"/>
              <w:rPr>
                <w:rFonts w:hint="eastAsia" w:ascii="Times New Roman" w:hAnsi="Times New Roman" w:eastAsia="宋体" w:cs="Times New Roman"/>
                <w:b/>
                <w:kern w:val="2"/>
                <w:sz w:val="21"/>
                <w:szCs w:val="24"/>
                <w:lang w:val="en-US" w:bidi="ar-SA"/>
              </w:rPr>
            </w:pPr>
          </w:p>
          <w:p>
            <w:pPr>
              <w:autoSpaceDE/>
              <w:autoSpaceDN/>
              <w:spacing w:before="0" w:after="0" w:line="360" w:lineRule="auto"/>
              <w:ind w:left="0" w:right="0"/>
              <w:jc w:val="both"/>
              <w:rPr>
                <w:rFonts w:hint="eastAsia" w:ascii="Times New Roman" w:hAnsi="Times New Roman" w:eastAsia="宋体" w:cs="Times New Roman"/>
                <w:kern w:val="2"/>
                <w:sz w:val="21"/>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60" w:type="dxa"/>
            <w:tcBorders>
              <w:top w:val="single" w:color="auto" w:sz="6" w:space="0"/>
              <w:left w:val="single" w:color="auto" w:sz="12"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姓    名</w:t>
            </w:r>
          </w:p>
        </w:tc>
        <w:tc>
          <w:tcPr>
            <w:tcW w:w="2552" w:type="dxa"/>
            <w:gridSpan w:val="2"/>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性 别</w:t>
            </w:r>
          </w:p>
        </w:tc>
        <w:tc>
          <w:tcPr>
            <w:tcW w:w="1984" w:type="dxa"/>
            <w:gridSpan w:val="2"/>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c>
          <w:tcPr>
            <w:tcW w:w="2016" w:type="dxa"/>
            <w:vMerge w:val="continue"/>
            <w:tcBorders>
              <w:top w:val="single" w:color="auto" w:sz="6" w:space="0"/>
              <w:left w:val="single" w:color="auto" w:sz="6" w:space="0"/>
              <w:bottom w:val="single" w:color="auto" w:sz="6" w:space="0"/>
              <w:right w:val="single" w:color="auto" w:sz="12" w:space="0"/>
            </w:tcBorders>
            <w:noWrap w:val="0"/>
            <w:vAlign w:val="center"/>
          </w:tcPr>
          <w:p>
            <w:pPr>
              <w:autoSpaceDE/>
              <w:autoSpaceDN/>
              <w:spacing w:before="0" w:after="0" w:line="360" w:lineRule="auto"/>
              <w:ind w:left="0" w:right="0"/>
              <w:jc w:val="both"/>
              <w:rPr>
                <w:rFonts w:hint="eastAsia" w:ascii="Times New Roman" w:hAnsi="Times New Roman" w:eastAsia="宋体" w:cs="Times New Roman"/>
                <w:b/>
                <w:kern w:val="2"/>
                <w:sz w:val="21"/>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560" w:type="dxa"/>
            <w:tcBorders>
              <w:top w:val="single" w:color="auto" w:sz="6" w:space="0"/>
              <w:left w:val="single" w:color="auto" w:sz="12"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出生日期</w:t>
            </w:r>
          </w:p>
        </w:tc>
        <w:tc>
          <w:tcPr>
            <w:tcW w:w="2552" w:type="dxa"/>
            <w:gridSpan w:val="2"/>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民 族</w:t>
            </w:r>
          </w:p>
        </w:tc>
        <w:tc>
          <w:tcPr>
            <w:tcW w:w="1984" w:type="dxa"/>
            <w:gridSpan w:val="2"/>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c>
          <w:tcPr>
            <w:tcW w:w="2016" w:type="dxa"/>
            <w:vMerge w:val="continue"/>
            <w:tcBorders>
              <w:top w:val="single" w:color="auto" w:sz="6" w:space="0"/>
              <w:left w:val="single" w:color="auto" w:sz="6" w:space="0"/>
              <w:bottom w:val="single" w:color="auto" w:sz="6" w:space="0"/>
              <w:right w:val="single" w:color="auto" w:sz="12"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1560" w:type="dxa"/>
            <w:tcBorders>
              <w:top w:val="single" w:color="auto" w:sz="6" w:space="0"/>
              <w:left w:val="single" w:color="auto" w:sz="12"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身份证号</w:t>
            </w:r>
          </w:p>
        </w:tc>
        <w:tc>
          <w:tcPr>
            <w:tcW w:w="2552" w:type="dxa"/>
            <w:gridSpan w:val="2"/>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籍 贯</w:t>
            </w:r>
          </w:p>
        </w:tc>
        <w:tc>
          <w:tcPr>
            <w:tcW w:w="1984" w:type="dxa"/>
            <w:gridSpan w:val="2"/>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c>
          <w:tcPr>
            <w:tcW w:w="2016" w:type="dxa"/>
            <w:vMerge w:val="continue"/>
            <w:tcBorders>
              <w:top w:val="single" w:color="auto" w:sz="6" w:space="0"/>
              <w:left w:val="single" w:color="auto" w:sz="6" w:space="0"/>
              <w:bottom w:val="single" w:color="auto" w:sz="6" w:space="0"/>
              <w:right w:val="single" w:color="auto" w:sz="12"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1560" w:type="dxa"/>
            <w:vMerge w:val="restart"/>
            <w:tcBorders>
              <w:top w:val="single" w:color="auto" w:sz="6" w:space="0"/>
              <w:left w:val="single" w:color="auto" w:sz="12"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学位情况</w:t>
            </w:r>
          </w:p>
        </w:tc>
        <w:tc>
          <w:tcPr>
            <w:tcW w:w="2552" w:type="dxa"/>
            <w:gridSpan w:val="2"/>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专 业</w:t>
            </w:r>
          </w:p>
        </w:tc>
        <w:tc>
          <w:tcPr>
            <w:tcW w:w="1984" w:type="dxa"/>
            <w:gridSpan w:val="2"/>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c>
          <w:tcPr>
            <w:tcW w:w="2016" w:type="dxa"/>
            <w:vMerge w:val="continue"/>
            <w:tcBorders>
              <w:top w:val="single" w:color="auto" w:sz="6" w:space="0"/>
              <w:left w:val="single" w:color="auto" w:sz="6" w:space="0"/>
              <w:bottom w:val="single" w:color="auto" w:sz="6" w:space="0"/>
              <w:right w:val="single" w:color="auto" w:sz="12"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1560" w:type="dxa"/>
            <w:vMerge w:val="continue"/>
            <w:tcBorders>
              <w:left w:val="single" w:color="auto" w:sz="12"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c>
          <w:tcPr>
            <w:tcW w:w="7686" w:type="dxa"/>
            <w:gridSpan w:val="6"/>
            <w:tcBorders>
              <w:top w:val="single" w:color="auto" w:sz="6" w:space="0"/>
              <w:left w:val="single" w:color="auto" w:sz="6" w:space="0"/>
              <w:bottom w:val="single" w:color="auto" w:sz="6" w:space="0"/>
              <w:right w:val="single" w:color="auto" w:sz="12" w:space="0"/>
            </w:tcBorders>
            <w:noWrap w:val="0"/>
            <w:vAlign w:val="center"/>
          </w:tcPr>
          <w:p>
            <w:pPr>
              <w:autoSpaceDE/>
              <w:autoSpaceDN/>
              <w:spacing w:before="0" w:after="0" w:line="360" w:lineRule="auto"/>
              <w:ind w:left="0" w:right="0"/>
              <w:jc w:val="both"/>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 xml:space="preserve">□有  </w:t>
            </w:r>
            <w:r>
              <w:rPr>
                <w:rFonts w:hint="eastAsia" w:ascii="宋体" w:hAnsi="宋体" w:eastAsia="宋体" w:cs="宋体"/>
                <w:b/>
                <w:kern w:val="0"/>
                <w:sz w:val="22"/>
                <w:szCs w:val="22"/>
                <w:lang w:val="en-US" w:bidi="ar-SA"/>
              </w:rPr>
              <w:t>○学士  ○硕士  ○博士   获得学位时间:_________年______月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560" w:type="dxa"/>
            <w:vMerge w:val="continue"/>
            <w:tcBorders>
              <w:left w:val="single" w:color="auto" w:sz="12"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c>
          <w:tcPr>
            <w:tcW w:w="7686" w:type="dxa"/>
            <w:gridSpan w:val="6"/>
            <w:tcBorders>
              <w:top w:val="single" w:color="auto" w:sz="6" w:space="0"/>
              <w:left w:val="single" w:color="auto" w:sz="6" w:space="0"/>
              <w:bottom w:val="single" w:color="auto" w:sz="6" w:space="0"/>
              <w:right w:val="single" w:color="auto" w:sz="12" w:space="0"/>
            </w:tcBorders>
            <w:noWrap w:val="0"/>
            <w:vAlign w:val="center"/>
          </w:tcPr>
          <w:p>
            <w:pPr>
              <w:autoSpaceDE/>
              <w:autoSpaceDN/>
              <w:spacing w:before="0" w:after="0" w:line="360" w:lineRule="auto"/>
              <w:ind w:left="0" w:right="0"/>
              <w:jc w:val="left"/>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 xml:space="preserve">□无   最高学历:____________ </w:t>
            </w:r>
            <w:r>
              <w:rPr>
                <w:rFonts w:hint="eastAsia" w:ascii="宋体" w:hAnsi="宋体" w:eastAsia="宋体" w:cs="宋体"/>
                <w:b/>
                <w:kern w:val="0"/>
                <w:sz w:val="22"/>
                <w:szCs w:val="22"/>
                <w:lang w:val="en-US" w:bidi="ar-SA"/>
              </w:rPr>
              <w:t xml:space="preserve">○全日制  ○网络教育  </w:t>
            </w:r>
            <w:bookmarkStart w:id="0" w:name="OLE_LINK1"/>
            <w:bookmarkStart w:id="1" w:name="OLE_LINK2"/>
            <w:r>
              <w:rPr>
                <w:rFonts w:hint="eastAsia" w:ascii="宋体" w:hAnsi="宋体" w:eastAsia="宋体" w:cs="宋体"/>
                <w:b/>
                <w:kern w:val="0"/>
                <w:sz w:val="22"/>
                <w:szCs w:val="22"/>
                <w:lang w:val="en-US" w:bidi="ar-SA"/>
              </w:rPr>
              <w:t>○自考</w:t>
            </w:r>
            <w:bookmarkEnd w:id="0"/>
            <w:bookmarkEnd w:id="1"/>
            <w:r>
              <w:rPr>
                <w:rFonts w:hint="eastAsia" w:ascii="宋体" w:hAnsi="宋体" w:eastAsia="宋体" w:cs="宋体"/>
                <w:b/>
                <w:kern w:val="0"/>
                <w:sz w:val="22"/>
                <w:szCs w:val="22"/>
                <w:lang w:val="en-US" w:bidi="ar-SA"/>
              </w:rPr>
              <w:t xml:space="preserve"> </w:t>
            </w:r>
            <w:r>
              <w:rPr>
                <w:rFonts w:ascii="宋体" w:hAnsi="宋体" w:eastAsia="宋体" w:cs="宋体"/>
                <w:b/>
                <w:kern w:val="0"/>
                <w:sz w:val="22"/>
                <w:szCs w:val="22"/>
                <w:lang w:val="en-US" w:bidi="ar-SA"/>
              </w:rPr>
              <w:t xml:space="preserve"> </w:t>
            </w:r>
            <w:r>
              <w:rPr>
                <w:rFonts w:hint="eastAsia" w:ascii="宋体" w:hAnsi="宋体" w:eastAsia="宋体" w:cs="宋体"/>
                <w:b/>
                <w:kern w:val="0"/>
                <w:sz w:val="22"/>
                <w:szCs w:val="22"/>
                <w:lang w:val="en-US" w:bidi="ar-SA"/>
              </w:rPr>
              <w:t>○成教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1560" w:type="dxa"/>
            <w:vMerge w:val="restart"/>
            <w:tcBorders>
              <w:top w:val="single" w:color="auto" w:sz="6" w:space="0"/>
              <w:left w:val="single" w:color="auto" w:sz="12" w:space="0"/>
              <w:bottom w:val="single" w:color="auto" w:sz="6" w:space="0"/>
              <w:right w:val="single" w:color="auto" w:sz="6" w:space="0"/>
            </w:tcBorders>
            <w:noWrap w:val="0"/>
            <w:vAlign w:val="center"/>
          </w:tcPr>
          <w:p>
            <w:pPr>
              <w:autoSpaceDE/>
              <w:autoSpaceDN/>
              <w:spacing w:before="0" w:after="0" w:line="360" w:lineRule="auto"/>
              <w:ind w:left="0" w:right="0" w:firstLine="207" w:firstLineChars="98"/>
              <w:jc w:val="both"/>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联系方式</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both"/>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手机号码</w:t>
            </w:r>
          </w:p>
        </w:tc>
        <w:tc>
          <w:tcPr>
            <w:tcW w:w="2977" w:type="dxa"/>
            <w:gridSpan w:val="3"/>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both"/>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紧急联系人</w:t>
            </w:r>
          </w:p>
        </w:tc>
        <w:tc>
          <w:tcPr>
            <w:tcW w:w="2016" w:type="dxa"/>
            <w:tcBorders>
              <w:top w:val="single" w:color="auto" w:sz="6" w:space="0"/>
              <w:left w:val="single" w:color="auto" w:sz="6" w:space="0"/>
              <w:bottom w:val="single" w:color="auto" w:sz="6" w:space="0"/>
              <w:right w:val="single" w:color="auto" w:sz="12" w:space="0"/>
            </w:tcBorders>
            <w:noWrap w:val="0"/>
            <w:vAlign w:val="center"/>
          </w:tcPr>
          <w:p>
            <w:pPr>
              <w:autoSpaceDE/>
              <w:autoSpaceDN/>
              <w:spacing w:before="0" w:after="0" w:line="360" w:lineRule="auto"/>
              <w:ind w:left="0" w:right="0"/>
              <w:jc w:val="both"/>
              <w:rPr>
                <w:rFonts w:hint="eastAsia" w:ascii="Times New Roman" w:hAnsi="Times New Roman" w:eastAsia="宋体" w:cs="Times New Roman"/>
                <w:b/>
                <w:kern w:val="2"/>
                <w:sz w:val="21"/>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1560"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both"/>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电子邮件</w:t>
            </w:r>
          </w:p>
        </w:tc>
        <w:tc>
          <w:tcPr>
            <w:tcW w:w="2977" w:type="dxa"/>
            <w:gridSpan w:val="3"/>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both"/>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紧急联系电话</w:t>
            </w:r>
          </w:p>
        </w:tc>
        <w:tc>
          <w:tcPr>
            <w:tcW w:w="2016" w:type="dxa"/>
            <w:tcBorders>
              <w:top w:val="single" w:color="auto" w:sz="6" w:space="0"/>
              <w:left w:val="single" w:color="auto" w:sz="6" w:space="0"/>
              <w:bottom w:val="single" w:color="auto" w:sz="6" w:space="0"/>
              <w:right w:val="single" w:color="auto" w:sz="12" w:space="0"/>
            </w:tcBorders>
            <w:noWrap w:val="0"/>
            <w:vAlign w:val="center"/>
          </w:tcPr>
          <w:p>
            <w:pPr>
              <w:autoSpaceDE/>
              <w:autoSpaceDN/>
              <w:spacing w:before="0" w:after="0" w:line="360" w:lineRule="auto"/>
              <w:ind w:left="0" w:right="0"/>
              <w:jc w:val="both"/>
              <w:rPr>
                <w:rFonts w:hint="eastAsia" w:ascii="Times New Roman" w:hAnsi="Times New Roman" w:eastAsia="宋体" w:cs="Times New Roman"/>
                <w:b/>
                <w:kern w:val="2"/>
                <w:sz w:val="21"/>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560" w:type="dxa"/>
            <w:vMerge w:val="restart"/>
            <w:tcBorders>
              <w:top w:val="single" w:color="auto" w:sz="6" w:space="0"/>
              <w:left w:val="single" w:color="auto" w:sz="12"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工作情况</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both"/>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工作单位</w:t>
            </w:r>
          </w:p>
        </w:tc>
        <w:tc>
          <w:tcPr>
            <w:tcW w:w="6552" w:type="dxa"/>
            <w:gridSpan w:val="5"/>
            <w:tcBorders>
              <w:top w:val="single" w:color="auto" w:sz="6" w:space="0"/>
              <w:left w:val="single" w:color="auto" w:sz="6" w:space="0"/>
              <w:bottom w:val="single" w:color="auto" w:sz="6" w:space="0"/>
              <w:right w:val="single" w:color="auto" w:sz="12" w:space="0"/>
            </w:tcBorders>
            <w:noWrap w:val="0"/>
            <w:vAlign w:val="center"/>
          </w:tcPr>
          <w:p>
            <w:pPr>
              <w:autoSpaceDE/>
              <w:autoSpaceDN/>
              <w:spacing w:before="0" w:after="0" w:line="360" w:lineRule="auto"/>
              <w:ind w:left="0" w:right="0"/>
              <w:jc w:val="both"/>
              <w:rPr>
                <w:rFonts w:hint="eastAsia" w:ascii="Times New Roman" w:hAnsi="Times New Roman" w:eastAsia="宋体" w:cs="Times New Roman"/>
                <w:b/>
                <w:kern w:val="2"/>
                <w:sz w:val="21"/>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60" w:type="dxa"/>
            <w:vMerge w:val="continue"/>
            <w:tcBorders>
              <w:top w:val="single" w:color="auto" w:sz="6" w:space="0"/>
              <w:left w:val="single" w:color="auto" w:sz="12" w:space="0"/>
              <w:bottom w:val="single" w:color="auto" w:sz="6" w:space="0"/>
              <w:right w:val="single" w:color="auto" w:sz="6" w:space="0"/>
            </w:tcBorders>
            <w:noWrap w:val="0"/>
            <w:vAlign w:val="center"/>
          </w:tcPr>
          <w:p>
            <w:pPr>
              <w:autoSpaceDE/>
              <w:autoSpaceDN/>
              <w:spacing w:before="0" w:after="0" w:line="360" w:lineRule="auto"/>
              <w:ind w:left="0" w:right="0"/>
              <w:jc w:val="center"/>
              <w:rPr>
                <w:rFonts w:hint="eastAsia" w:ascii="Times New Roman" w:hAnsi="Times New Roman" w:eastAsia="宋体" w:cs="Times New Roman"/>
                <w:b/>
                <w:kern w:val="2"/>
                <w:sz w:val="21"/>
                <w:szCs w:val="24"/>
                <w:lang w:val="en-US" w:bidi="ar-SA"/>
              </w:rPr>
            </w:pPr>
          </w:p>
        </w:tc>
        <w:tc>
          <w:tcPr>
            <w:tcW w:w="1134" w:type="dxa"/>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both"/>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所属部门</w:t>
            </w:r>
          </w:p>
        </w:tc>
        <w:tc>
          <w:tcPr>
            <w:tcW w:w="2977" w:type="dxa"/>
            <w:gridSpan w:val="3"/>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jc w:val="both"/>
              <w:rPr>
                <w:rFonts w:hint="eastAsia" w:ascii="Times New Roman" w:hAnsi="Times New Roman" w:eastAsia="宋体" w:cs="Times New Roman"/>
                <w:b/>
                <w:kern w:val="2"/>
                <w:sz w:val="21"/>
                <w:szCs w:val="24"/>
                <w:lang w:val="en-US" w:bidi="ar-SA"/>
              </w:rPr>
            </w:pPr>
          </w:p>
        </w:tc>
        <w:tc>
          <w:tcPr>
            <w:tcW w:w="1559" w:type="dxa"/>
            <w:tcBorders>
              <w:top w:val="single" w:color="auto" w:sz="6" w:space="0"/>
              <w:left w:val="single" w:color="auto" w:sz="6" w:space="0"/>
              <w:bottom w:val="single" w:color="auto" w:sz="6" w:space="0"/>
              <w:right w:val="single" w:color="auto" w:sz="6" w:space="0"/>
            </w:tcBorders>
            <w:noWrap w:val="0"/>
            <w:vAlign w:val="center"/>
          </w:tcPr>
          <w:p>
            <w:pPr>
              <w:autoSpaceDE/>
              <w:autoSpaceDN/>
              <w:spacing w:before="0" w:after="0" w:line="360" w:lineRule="auto"/>
              <w:ind w:left="0" w:right="0" w:firstLine="207" w:firstLineChars="98"/>
              <w:jc w:val="both"/>
              <w:rPr>
                <w:rFonts w:hint="eastAsia" w:ascii="Times New Roman" w:hAnsi="Times New Roman" w:eastAsia="宋体" w:cs="Times New Roman"/>
                <w:b/>
                <w:kern w:val="2"/>
                <w:sz w:val="21"/>
                <w:szCs w:val="24"/>
                <w:lang w:val="en-US" w:bidi="ar-SA"/>
              </w:rPr>
            </w:pPr>
            <w:r>
              <w:rPr>
                <w:rFonts w:hint="eastAsia" w:ascii="Times New Roman" w:hAnsi="Times New Roman" w:eastAsia="宋体" w:cs="Times New Roman"/>
                <w:b/>
                <w:kern w:val="2"/>
                <w:sz w:val="21"/>
                <w:szCs w:val="24"/>
                <w:lang w:val="en-US" w:bidi="ar-SA"/>
              </w:rPr>
              <w:t>职   务</w:t>
            </w:r>
          </w:p>
        </w:tc>
        <w:tc>
          <w:tcPr>
            <w:tcW w:w="2016" w:type="dxa"/>
            <w:tcBorders>
              <w:top w:val="single" w:color="auto" w:sz="6" w:space="0"/>
              <w:left w:val="single" w:color="auto" w:sz="6" w:space="0"/>
              <w:bottom w:val="single" w:color="auto" w:sz="6" w:space="0"/>
              <w:right w:val="single" w:color="auto" w:sz="12" w:space="0"/>
            </w:tcBorders>
            <w:noWrap w:val="0"/>
            <w:vAlign w:val="center"/>
          </w:tcPr>
          <w:p>
            <w:pPr>
              <w:autoSpaceDE/>
              <w:autoSpaceDN/>
              <w:spacing w:before="0" w:after="0" w:line="360" w:lineRule="auto"/>
              <w:ind w:left="0" w:right="0"/>
              <w:jc w:val="both"/>
              <w:rPr>
                <w:rFonts w:hint="eastAsia" w:ascii="Times New Roman" w:hAnsi="Times New Roman" w:eastAsia="宋体" w:cs="Times New Roman"/>
                <w:kern w:val="2"/>
                <w:sz w:val="21"/>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9246" w:type="dxa"/>
            <w:gridSpan w:val="7"/>
            <w:tcBorders>
              <w:top w:val="single" w:color="auto" w:sz="12" w:space="0"/>
              <w:left w:val="single" w:color="auto" w:sz="12" w:space="0"/>
              <w:bottom w:val="single" w:color="auto" w:sz="4" w:space="0"/>
              <w:right w:val="single" w:color="auto" w:sz="12" w:space="0"/>
            </w:tcBorders>
            <w:noWrap w:val="0"/>
            <w:vAlign w:val="center"/>
          </w:tcPr>
          <w:p>
            <w:pPr>
              <w:widowControl/>
              <w:autoSpaceDE/>
              <w:autoSpaceDN/>
              <w:spacing w:before="0" w:after="0" w:line="360" w:lineRule="auto"/>
              <w:ind w:left="0" w:right="0"/>
              <w:jc w:val="both"/>
              <w:rPr>
                <w:rFonts w:hint="eastAsia" w:ascii="宋体" w:hAnsi="宋体" w:eastAsia="宋体" w:cs="宋体"/>
                <w:b/>
                <w:kern w:val="0"/>
                <w:sz w:val="22"/>
                <w:szCs w:val="22"/>
                <w:lang w:val="en-US" w:bidi="ar-SA"/>
              </w:rPr>
            </w:pPr>
            <w:r>
              <w:rPr>
                <w:rFonts w:hint="eastAsia" w:ascii="宋体" w:hAnsi="宋体" w:eastAsia="宋体" w:cs="宋体"/>
                <w:b/>
                <w:kern w:val="0"/>
                <w:sz w:val="22"/>
                <w:szCs w:val="22"/>
                <w:lang w:val="en-US" w:bidi="ar-SA"/>
              </w:rPr>
              <w:t xml:space="preserve">单位所属行业：□互联网/信息 □金融/投资  □教育/培训  □制造/加工业 </w:t>
            </w:r>
          </w:p>
          <w:p>
            <w:pPr>
              <w:autoSpaceDE/>
              <w:autoSpaceDN/>
              <w:spacing w:before="0" w:after="0" w:line="360" w:lineRule="auto"/>
              <w:ind w:left="0" w:right="0"/>
              <w:jc w:val="center"/>
              <w:rPr>
                <w:rFonts w:hint="eastAsia" w:ascii="Times New Roman" w:hAnsi="Times New Roman" w:eastAsia="宋体" w:cs="Times New Roman"/>
                <w:kern w:val="2"/>
                <w:sz w:val="21"/>
                <w:szCs w:val="24"/>
                <w:lang w:val="en-US" w:bidi="ar-SA"/>
              </w:rPr>
            </w:pPr>
            <w:r>
              <w:rPr>
                <w:rFonts w:hint="eastAsia" w:ascii="宋体" w:hAnsi="宋体" w:eastAsia="宋体" w:cs="宋体"/>
                <w:b/>
                <w:kern w:val="0"/>
                <w:sz w:val="22"/>
                <w:szCs w:val="22"/>
                <w:lang w:val="en-US" w:bidi="ar-SA"/>
              </w:rPr>
              <w:t xml:space="preserve">   □房产/建筑 □商务/外贸 □传媒/广告 □零售/服务 其他 </w:t>
            </w:r>
            <w:r>
              <w:rPr>
                <w:rFonts w:hint="eastAsia" w:ascii="宋体" w:hAnsi="宋体" w:eastAsia="宋体" w:cs="宋体"/>
                <w:b/>
                <w:kern w:val="0"/>
                <w:sz w:val="22"/>
                <w:szCs w:val="22"/>
                <w:u w:val="single"/>
                <w:lang w:val="en-US" w:bidi="ar-SA"/>
              </w:rPr>
              <w:t xml:space="preserve">           </w:t>
            </w:r>
            <w:r>
              <w:rPr>
                <w:rFonts w:hint="eastAsia" w:ascii="宋体" w:hAnsi="宋体" w:eastAsia="宋体" w:cs="宋体"/>
                <w:b/>
                <w:kern w:val="0"/>
                <w:sz w:val="22"/>
                <w:szCs w:val="22"/>
                <w:lang w:val="en-US"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3" w:hRule="atLeast"/>
        </w:trPr>
        <w:tc>
          <w:tcPr>
            <w:tcW w:w="9246" w:type="dxa"/>
            <w:gridSpan w:val="7"/>
            <w:tcBorders>
              <w:top w:val="single" w:color="auto" w:sz="4" w:space="0"/>
              <w:left w:val="single" w:color="auto" w:sz="12" w:space="0"/>
              <w:bottom w:val="single" w:color="auto" w:sz="4" w:space="0"/>
              <w:right w:val="single" w:color="auto" w:sz="12" w:space="0"/>
            </w:tcBorders>
            <w:noWrap w:val="0"/>
            <w:vAlign w:val="center"/>
          </w:tcPr>
          <w:p>
            <w:pPr>
              <w:widowControl/>
              <w:autoSpaceDE/>
              <w:autoSpaceDN/>
              <w:spacing w:before="0" w:after="0" w:line="360" w:lineRule="auto"/>
              <w:ind w:left="0" w:right="0"/>
              <w:jc w:val="both"/>
              <w:rPr>
                <w:rFonts w:hint="eastAsia" w:ascii="宋体" w:hAnsi="宋体" w:eastAsia="宋体" w:cs="宋体"/>
                <w:b/>
                <w:kern w:val="0"/>
                <w:sz w:val="22"/>
                <w:szCs w:val="22"/>
                <w:lang w:val="en-US" w:bidi="ar-SA"/>
              </w:rPr>
            </w:pPr>
            <w:r>
              <w:rPr>
                <w:rFonts w:hint="eastAsia" w:ascii="宋体" w:hAnsi="宋体" w:eastAsia="宋体" w:cs="宋体"/>
                <w:b/>
                <w:kern w:val="0"/>
                <w:sz w:val="22"/>
                <w:szCs w:val="22"/>
                <w:lang w:val="en-US" w:bidi="ar-SA"/>
              </w:rPr>
              <w:t>您从什么渠道了解到本校在职研究生：</w:t>
            </w:r>
          </w:p>
          <w:p>
            <w:pPr>
              <w:widowControl/>
              <w:autoSpaceDE/>
              <w:autoSpaceDN/>
              <w:spacing w:before="0" w:after="0" w:line="360" w:lineRule="auto"/>
              <w:ind w:left="0" w:right="0"/>
              <w:jc w:val="both"/>
              <w:rPr>
                <w:rFonts w:hint="eastAsia" w:ascii="宋体" w:hAnsi="宋体" w:eastAsia="宋体" w:cs="宋体"/>
                <w:b/>
                <w:kern w:val="0"/>
                <w:sz w:val="22"/>
                <w:szCs w:val="22"/>
                <w:u w:val="single"/>
                <w:lang w:val="en-US" w:bidi="ar-SA"/>
              </w:rPr>
            </w:pPr>
            <w:r>
              <w:rPr>
                <w:rFonts w:hint="eastAsia" w:ascii="宋体" w:hAnsi="宋体" w:eastAsia="宋体" w:cs="宋体"/>
                <w:b/>
                <w:kern w:val="0"/>
                <w:sz w:val="22"/>
                <w:szCs w:val="22"/>
                <w:lang w:val="en-US" w:bidi="ar-SA"/>
              </w:rPr>
              <w:t xml:space="preserve">1、网络：□百度   □谷歌   □腾讯   □凤凰网   □新浪网   □搜狐网   其他 </w:t>
            </w:r>
            <w:r>
              <w:rPr>
                <w:rFonts w:hint="eastAsia" w:ascii="宋体" w:hAnsi="宋体" w:eastAsia="宋体" w:cs="宋体"/>
                <w:b/>
                <w:kern w:val="0"/>
                <w:sz w:val="22"/>
                <w:szCs w:val="22"/>
                <w:u w:val="single"/>
                <w:lang w:val="en-US" w:bidi="ar-SA"/>
              </w:rPr>
              <w:t xml:space="preserve">          </w:t>
            </w:r>
          </w:p>
          <w:p>
            <w:pPr>
              <w:widowControl/>
              <w:autoSpaceDE/>
              <w:autoSpaceDN/>
              <w:spacing w:before="0" w:after="0" w:line="360" w:lineRule="auto"/>
              <w:ind w:left="0" w:right="0"/>
              <w:jc w:val="both"/>
              <w:rPr>
                <w:rFonts w:hint="eastAsia" w:ascii="宋体" w:hAnsi="宋体" w:eastAsia="宋体" w:cs="宋体"/>
                <w:b/>
                <w:kern w:val="0"/>
                <w:sz w:val="22"/>
                <w:szCs w:val="22"/>
                <w:lang w:val="en-US" w:bidi="ar-SA"/>
              </w:rPr>
            </w:pPr>
            <w:r>
              <w:rPr>
                <w:rFonts w:hint="eastAsia" w:ascii="宋体" w:hAnsi="宋体" w:eastAsia="宋体" w:cs="宋体"/>
                <w:b/>
                <w:kern w:val="0"/>
                <w:sz w:val="22"/>
                <w:szCs w:val="22"/>
                <w:lang w:val="en-US" w:bidi="ar-SA"/>
              </w:rPr>
              <w:t xml:space="preserve">2、报纸：□新京报  □北京青年报   □信报    其他 </w:t>
            </w:r>
            <w:r>
              <w:rPr>
                <w:rFonts w:hint="eastAsia" w:ascii="宋体" w:hAnsi="宋体" w:eastAsia="宋体" w:cs="宋体"/>
                <w:b/>
                <w:kern w:val="0"/>
                <w:sz w:val="22"/>
                <w:szCs w:val="22"/>
                <w:u w:val="single"/>
                <w:lang w:val="en-US" w:bidi="ar-SA"/>
              </w:rPr>
              <w:t xml:space="preserve">          </w:t>
            </w:r>
            <w:r>
              <w:rPr>
                <w:rFonts w:hint="eastAsia" w:ascii="宋体" w:hAnsi="宋体" w:eastAsia="宋体" w:cs="宋体"/>
                <w:b/>
                <w:kern w:val="0"/>
                <w:sz w:val="22"/>
                <w:szCs w:val="22"/>
                <w:lang w:val="en-US" w:bidi="ar-SA"/>
              </w:rPr>
              <w:t xml:space="preserve"> </w:t>
            </w:r>
          </w:p>
          <w:p>
            <w:pPr>
              <w:widowControl/>
              <w:autoSpaceDE/>
              <w:autoSpaceDN/>
              <w:spacing w:before="0" w:after="0" w:line="360" w:lineRule="auto"/>
              <w:ind w:left="0" w:right="0"/>
              <w:jc w:val="both"/>
              <w:rPr>
                <w:rFonts w:hint="eastAsia" w:ascii="宋体" w:hAnsi="宋体" w:eastAsia="宋体" w:cs="宋体"/>
                <w:b/>
                <w:kern w:val="0"/>
                <w:sz w:val="22"/>
                <w:szCs w:val="22"/>
                <w:lang w:val="en-US" w:bidi="ar-SA"/>
              </w:rPr>
            </w:pPr>
            <w:r>
              <w:rPr>
                <w:rFonts w:hint="eastAsia" w:ascii="宋体" w:hAnsi="宋体" w:eastAsia="宋体" w:cs="宋体"/>
                <w:b/>
                <w:kern w:val="0"/>
                <w:sz w:val="22"/>
                <w:szCs w:val="22"/>
                <w:lang w:val="en-US" w:bidi="ar-SA"/>
              </w:rPr>
              <w:t xml:space="preserve">3、口碑：□朋友/同事介绍    </w:t>
            </w:r>
          </w:p>
          <w:p>
            <w:pPr>
              <w:widowControl/>
              <w:autoSpaceDE/>
              <w:autoSpaceDN/>
              <w:spacing w:before="0" w:after="0" w:line="360" w:lineRule="auto"/>
              <w:ind w:left="0" w:right="0"/>
              <w:jc w:val="both"/>
              <w:rPr>
                <w:rFonts w:hint="eastAsia" w:ascii="宋体" w:hAnsi="宋体" w:eastAsia="宋体" w:cs="宋体"/>
                <w:b/>
                <w:kern w:val="0"/>
                <w:sz w:val="22"/>
                <w:szCs w:val="22"/>
                <w:lang w:val="en-US" w:bidi="ar-SA"/>
              </w:rPr>
            </w:pPr>
            <w:r>
              <w:rPr>
                <w:rFonts w:hint="eastAsia" w:ascii="宋体" w:hAnsi="宋体" w:eastAsia="宋体" w:cs="宋体"/>
                <w:b/>
                <w:kern w:val="0"/>
                <w:sz w:val="22"/>
                <w:szCs w:val="22"/>
                <w:lang w:val="en-US" w:bidi="ar-SA"/>
              </w:rPr>
              <w:t>4、其他途径：</w:t>
            </w:r>
            <w:r>
              <w:rPr>
                <w:rFonts w:hint="eastAsia" w:ascii="宋体" w:hAnsi="宋体" w:eastAsia="宋体" w:cs="宋体"/>
                <w:b/>
                <w:kern w:val="0"/>
                <w:sz w:val="22"/>
                <w:szCs w:val="22"/>
                <w:u w:val="single"/>
                <w:lang w:val="en-US"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0" w:hRule="atLeast"/>
        </w:trPr>
        <w:tc>
          <w:tcPr>
            <w:tcW w:w="9246" w:type="dxa"/>
            <w:gridSpan w:val="7"/>
            <w:tcBorders>
              <w:top w:val="single" w:color="auto" w:sz="4" w:space="0"/>
              <w:left w:val="single" w:color="auto" w:sz="12" w:space="0"/>
              <w:bottom w:val="single" w:color="auto" w:sz="12" w:space="0"/>
              <w:right w:val="single" w:color="auto" w:sz="12" w:space="0"/>
            </w:tcBorders>
            <w:noWrap w:val="0"/>
            <w:vAlign w:val="center"/>
          </w:tcPr>
          <w:p>
            <w:pPr>
              <w:widowControl/>
              <w:autoSpaceDE/>
              <w:autoSpaceDN/>
              <w:spacing w:before="0" w:after="0" w:line="360" w:lineRule="auto"/>
              <w:ind w:left="0" w:right="0" w:firstLine="5086" w:firstLineChars="2303"/>
              <w:jc w:val="both"/>
              <w:rPr>
                <w:rFonts w:ascii="宋体" w:hAnsi="宋体" w:eastAsia="宋体" w:cs="宋体"/>
                <w:b/>
                <w:kern w:val="0"/>
                <w:sz w:val="22"/>
                <w:szCs w:val="22"/>
                <w:lang w:val="en-US" w:bidi="ar-SA"/>
              </w:rPr>
            </w:pPr>
          </w:p>
          <w:p>
            <w:pPr>
              <w:widowControl/>
              <w:autoSpaceDE/>
              <w:autoSpaceDN/>
              <w:spacing w:before="0" w:after="0" w:line="360" w:lineRule="auto"/>
              <w:ind w:left="0" w:right="0" w:firstLine="5086" w:firstLineChars="2303"/>
              <w:jc w:val="both"/>
              <w:rPr>
                <w:rFonts w:ascii="宋体" w:hAnsi="宋体" w:eastAsia="宋体" w:cs="宋体"/>
                <w:b/>
                <w:kern w:val="0"/>
                <w:sz w:val="22"/>
                <w:szCs w:val="22"/>
                <w:lang w:val="en-US" w:bidi="ar-SA"/>
              </w:rPr>
            </w:pPr>
          </w:p>
          <w:p>
            <w:pPr>
              <w:widowControl/>
              <w:autoSpaceDE/>
              <w:autoSpaceDN/>
              <w:spacing w:before="0" w:after="0" w:line="360" w:lineRule="auto"/>
              <w:ind w:left="0" w:right="0" w:firstLine="5086" w:firstLineChars="2303"/>
              <w:jc w:val="both"/>
              <w:rPr>
                <w:rFonts w:ascii="宋体" w:hAnsi="宋体" w:eastAsia="宋体" w:cs="宋体"/>
                <w:b/>
                <w:kern w:val="0"/>
                <w:sz w:val="22"/>
                <w:szCs w:val="22"/>
                <w:lang w:val="en-US" w:bidi="ar-SA"/>
              </w:rPr>
            </w:pPr>
          </w:p>
          <w:p>
            <w:pPr>
              <w:widowControl/>
              <w:autoSpaceDE/>
              <w:autoSpaceDN/>
              <w:spacing w:before="0" w:after="0" w:line="360" w:lineRule="auto"/>
              <w:ind w:left="0" w:right="0" w:firstLine="5086" w:firstLineChars="2303"/>
              <w:jc w:val="both"/>
              <w:rPr>
                <w:rFonts w:ascii="宋体" w:hAnsi="宋体" w:eastAsia="宋体" w:cs="宋体"/>
                <w:b/>
                <w:kern w:val="0"/>
                <w:sz w:val="22"/>
                <w:szCs w:val="22"/>
                <w:lang w:val="en-US" w:bidi="ar-SA"/>
              </w:rPr>
            </w:pPr>
          </w:p>
          <w:p>
            <w:pPr>
              <w:widowControl/>
              <w:autoSpaceDE/>
              <w:autoSpaceDN/>
              <w:spacing w:before="0" w:after="0" w:line="360" w:lineRule="auto"/>
              <w:ind w:left="0" w:right="0" w:firstLine="5086" w:firstLineChars="2303"/>
              <w:jc w:val="both"/>
              <w:rPr>
                <w:rFonts w:hint="eastAsia" w:ascii="宋体" w:hAnsi="宋体" w:eastAsia="宋体" w:cs="宋体"/>
                <w:b/>
                <w:kern w:val="0"/>
                <w:sz w:val="22"/>
                <w:szCs w:val="22"/>
                <w:lang w:val="en-US" w:bidi="ar-SA"/>
              </w:rPr>
            </w:pPr>
          </w:p>
        </w:tc>
      </w:tr>
    </w:tbl>
    <w:p>
      <w:pPr>
        <w:autoSpaceDE/>
        <w:autoSpaceDN/>
        <w:spacing w:before="0" w:after="0" w:line="360" w:lineRule="auto"/>
        <w:ind w:left="0" w:right="0"/>
        <w:jc w:val="both"/>
        <w:rPr>
          <w:rFonts w:hint="eastAsia" w:ascii="Times New Roman" w:hAnsi="Times New Roman" w:eastAsia="宋体" w:cs="Times New Roman"/>
          <w:kern w:val="2"/>
          <w:sz w:val="21"/>
          <w:szCs w:val="24"/>
          <w:lang w:val="en-US" w:bidi="ar-SA"/>
        </w:rPr>
      </w:pPr>
    </w:p>
    <w:p>
      <w:pPr>
        <w:pStyle w:val="3"/>
        <w:spacing w:before="162" w:line="324" w:lineRule="auto"/>
        <w:ind w:right="1255"/>
        <w:jc w:val="both"/>
      </w:pPr>
    </w:p>
    <w:sectPr>
      <w:headerReference r:id="rId3" w:type="default"/>
      <w:footerReference r:id="rId4" w:type="default"/>
      <w:pgSz w:w="11906" w:h="16838"/>
      <w:pgMar w:top="0" w:right="1797" w:bottom="1440" w:left="1797"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Microsoft YaHei UI">
    <w:altName w:val="宋体"/>
    <w:panose1 w:val="00000000000000000000"/>
    <w:charset w:val="86"/>
    <w:family w:val="swiss"/>
    <w:pitch w:val="default"/>
    <w:sig w:usb0="00000000" w:usb1="00000000" w:usb2="00000000" w:usb3="00000000" w:csb0="00000000" w:csb1="00000000"/>
  </w:font>
  <w:font w:name="Calibri">
    <w:panose1 w:val="020F0502020204030204"/>
    <w:charset w:val="00"/>
    <w:family w:val="auto"/>
    <w:pitch w:val="default"/>
    <w:sig w:usb0="E00002FF" w:usb1="4000ACFF" w:usb2="00000001" w:usb3="00000000" w:csb0="2000019F" w:csb1="00000000"/>
  </w:font>
  <w:font w:name="幼圆">
    <w:altName w:val="宋体"/>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autoSpaceDE/>
      <w:autoSpaceDN/>
      <w:spacing w:before="0" w:after="0" w:line="240" w:lineRule="auto"/>
      <w:ind w:left="0" w:right="0" w:firstLine="4500" w:firstLineChars="2500"/>
      <w:rPr>
        <w:rFonts w:hint="eastAsia"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autoSpaceDN/>
      <w:spacing w:before="0" w:after="0" w:line="240" w:lineRule="auto"/>
      <w:ind w:left="0" w:right="0"/>
      <w:jc w:val="both"/>
      <w:rPr>
        <w:rFonts w:ascii="Times New Roman" w:hAnsi="Times New Roman" w:eastAsia="宋体" w:cs="Times New Roman"/>
        <w:kern w:val="2"/>
        <w:sz w:val="21"/>
        <w:szCs w:val="24"/>
        <w:lang w:val="en-US" w:bidi="ar-SA"/>
      </w:rPr>
    </w:pPr>
  </w:p>
  <w:p>
    <w:pPr>
      <w:autoSpaceDE/>
      <w:autoSpaceDN/>
      <w:spacing w:before="0" w:after="0" w:line="240" w:lineRule="auto"/>
      <w:ind w:left="0" w:right="0"/>
      <w:jc w:val="both"/>
      <w:rPr>
        <w:rFonts w:ascii="Times New Roman" w:hAnsi="Times New Roman" w:eastAsia="宋体" w:cs="Times New Roman"/>
        <w:kern w:val="2"/>
        <w:sz w:val="21"/>
        <w:szCs w:val="24"/>
        <w:lang w:val="en-US"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20" w:hanging="400"/>
        <w:jc w:val="left"/>
      </w:pPr>
      <w:rPr>
        <w:rFonts w:hint="default" w:ascii="Microsoft YaHei UI" w:hAnsi="Microsoft YaHei UI" w:eastAsia="Microsoft YaHei UI" w:cs="Microsoft YaHei UI"/>
        <w:color w:val="333333"/>
        <w:spacing w:val="-1"/>
        <w:w w:val="100"/>
        <w:sz w:val="26"/>
        <w:szCs w:val="26"/>
        <w:lang w:val="zh-CN" w:eastAsia="zh-CN" w:bidi="zh-CN"/>
      </w:rPr>
    </w:lvl>
    <w:lvl w:ilvl="1" w:tentative="0">
      <w:start w:val="0"/>
      <w:numFmt w:val="bullet"/>
      <w:lvlText w:val="•"/>
      <w:lvlJc w:val="left"/>
      <w:pPr>
        <w:ind w:left="1076" w:hanging="400"/>
      </w:pPr>
      <w:rPr>
        <w:rFonts w:hint="default"/>
        <w:lang w:val="zh-CN" w:eastAsia="zh-CN" w:bidi="zh-CN"/>
      </w:rPr>
    </w:lvl>
    <w:lvl w:ilvl="2" w:tentative="0">
      <w:start w:val="0"/>
      <w:numFmt w:val="bullet"/>
      <w:lvlText w:val="•"/>
      <w:lvlJc w:val="left"/>
      <w:pPr>
        <w:ind w:left="2033" w:hanging="400"/>
      </w:pPr>
      <w:rPr>
        <w:rFonts w:hint="default"/>
        <w:lang w:val="zh-CN" w:eastAsia="zh-CN" w:bidi="zh-CN"/>
      </w:rPr>
    </w:lvl>
    <w:lvl w:ilvl="3" w:tentative="0">
      <w:start w:val="0"/>
      <w:numFmt w:val="bullet"/>
      <w:lvlText w:val="•"/>
      <w:lvlJc w:val="left"/>
      <w:pPr>
        <w:ind w:left="2990" w:hanging="400"/>
      </w:pPr>
      <w:rPr>
        <w:rFonts w:hint="default"/>
        <w:lang w:val="zh-CN" w:eastAsia="zh-CN" w:bidi="zh-CN"/>
      </w:rPr>
    </w:lvl>
    <w:lvl w:ilvl="4" w:tentative="0">
      <w:start w:val="0"/>
      <w:numFmt w:val="bullet"/>
      <w:lvlText w:val="•"/>
      <w:lvlJc w:val="left"/>
      <w:pPr>
        <w:ind w:left="3947" w:hanging="400"/>
      </w:pPr>
      <w:rPr>
        <w:rFonts w:hint="default"/>
        <w:lang w:val="zh-CN" w:eastAsia="zh-CN" w:bidi="zh-CN"/>
      </w:rPr>
    </w:lvl>
    <w:lvl w:ilvl="5" w:tentative="0">
      <w:start w:val="0"/>
      <w:numFmt w:val="bullet"/>
      <w:lvlText w:val="•"/>
      <w:lvlJc w:val="left"/>
      <w:pPr>
        <w:ind w:left="4904" w:hanging="400"/>
      </w:pPr>
      <w:rPr>
        <w:rFonts w:hint="default"/>
        <w:lang w:val="zh-CN" w:eastAsia="zh-CN" w:bidi="zh-CN"/>
      </w:rPr>
    </w:lvl>
    <w:lvl w:ilvl="6" w:tentative="0">
      <w:start w:val="0"/>
      <w:numFmt w:val="bullet"/>
      <w:lvlText w:val="•"/>
      <w:lvlJc w:val="left"/>
      <w:pPr>
        <w:ind w:left="5860" w:hanging="400"/>
      </w:pPr>
      <w:rPr>
        <w:rFonts w:hint="default"/>
        <w:lang w:val="zh-CN" w:eastAsia="zh-CN" w:bidi="zh-CN"/>
      </w:rPr>
    </w:lvl>
    <w:lvl w:ilvl="7" w:tentative="0">
      <w:start w:val="0"/>
      <w:numFmt w:val="bullet"/>
      <w:lvlText w:val="•"/>
      <w:lvlJc w:val="left"/>
      <w:pPr>
        <w:ind w:left="6817" w:hanging="400"/>
      </w:pPr>
      <w:rPr>
        <w:rFonts w:hint="default"/>
        <w:lang w:val="zh-CN" w:eastAsia="zh-CN" w:bidi="zh-CN"/>
      </w:rPr>
    </w:lvl>
    <w:lvl w:ilvl="8" w:tentative="0">
      <w:start w:val="0"/>
      <w:numFmt w:val="bullet"/>
      <w:lvlText w:val="•"/>
      <w:lvlJc w:val="left"/>
      <w:pPr>
        <w:ind w:left="7774" w:hanging="40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3F39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Microsoft YaHei UI" w:hAnsi="Microsoft YaHei UI" w:eastAsia="Microsoft YaHei UI" w:cs="Microsoft YaHei UI"/>
      <w:sz w:val="22"/>
      <w:szCs w:val="22"/>
      <w:lang w:val="zh-CN" w:eastAsia="zh-CN" w:bidi="zh-CN"/>
    </w:rPr>
  </w:style>
  <w:style w:type="paragraph" w:styleId="2">
    <w:name w:val="heading 1"/>
    <w:basedOn w:val="1"/>
    <w:next w:val="1"/>
    <w:qFormat/>
    <w:uiPriority w:val="1"/>
    <w:pPr>
      <w:spacing w:before="162"/>
      <w:ind w:left="120"/>
      <w:outlineLvl w:val="1"/>
    </w:pPr>
    <w:rPr>
      <w:rFonts w:ascii="Microsoft YaHei UI" w:hAnsi="Microsoft YaHei UI" w:eastAsia="Microsoft YaHei UI" w:cs="Microsoft YaHei UI"/>
      <w:b/>
      <w:bCs/>
      <w:sz w:val="26"/>
      <w:szCs w:val="26"/>
      <w:lang w:val="zh-CN" w:eastAsia="zh-CN" w:bidi="zh-CN"/>
    </w:rPr>
  </w:style>
  <w:style w:type="character" w:default="1" w:styleId="6">
    <w:name w:val="Default Paragraph Font"/>
    <w:semiHidden/>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3">
    <w:name w:val="Body Text"/>
    <w:basedOn w:val="1"/>
    <w:qFormat/>
    <w:uiPriority w:val="1"/>
    <w:pPr>
      <w:ind w:left="120"/>
    </w:pPr>
    <w:rPr>
      <w:rFonts w:ascii="Microsoft YaHei UI" w:hAnsi="Microsoft YaHei UI" w:eastAsia="Microsoft YaHei UI" w:cs="Microsoft YaHei UI"/>
      <w:sz w:val="26"/>
      <w:szCs w:val="26"/>
      <w:lang w:val="zh-CN" w:eastAsia="zh-CN" w:bidi="zh-CN"/>
    </w:rPr>
  </w:style>
  <w:style w:type="paragraph" w:styleId="4">
    <w:name w:val="footer"/>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62"/>
      <w:ind w:left="520" w:hanging="401"/>
    </w:pPr>
    <w:rPr>
      <w:rFonts w:ascii="Microsoft YaHei UI" w:hAnsi="Microsoft YaHei UI" w:eastAsia="Microsoft YaHei UI" w:cs="Microsoft YaHei UI"/>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2020-05-11T08:06:00Z</dcterms:created>
  <dc:creator>chensi</dc:creator>
  <cp:lastModifiedBy>郭朋云</cp:lastModifiedBy>
  <dcterms:modified xsi:type="dcterms:W3CDTF">2020-05-12T05:25:47Z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2016</vt:lpwstr>
  </property>
  <property fmtid="{D5CDD505-2E9C-101B-9397-08002B2CF9AE}" pid="4" name="LastSaved">
    <vt:filetime>2020-05-11T00:00:00Z</vt:filetime>
  </property>
  <property fmtid="{D5CDD505-2E9C-101B-9397-08002B2CF9AE}" pid="5" name="KSOProductBuildVer">
    <vt:lpwstr>2052-11.1.0.9145</vt:lpwstr>
  </property>
</Properties>
</file>