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A25" w:rsidRDefault="00A02CF0" w:rsidP="00A02CF0">
      <w:pPr>
        <w:ind w:firstLineChars="700" w:firstLine="2520"/>
        <w:rPr>
          <w:sz w:val="36"/>
          <w:szCs w:val="36"/>
        </w:rPr>
      </w:pPr>
      <w:r w:rsidRPr="00A02CF0">
        <w:rPr>
          <w:rFonts w:hint="eastAsia"/>
          <w:sz w:val="36"/>
          <w:szCs w:val="36"/>
        </w:rPr>
        <w:t>二级建造师资格认证</w:t>
      </w:r>
    </w:p>
    <w:p w:rsidR="00A02CF0" w:rsidRDefault="00A02CF0" w:rsidP="00A02CF0">
      <w:pPr>
        <w:ind w:firstLineChars="700" w:firstLine="2520"/>
        <w:rPr>
          <w:rFonts w:hint="eastAsia"/>
          <w:sz w:val="36"/>
          <w:szCs w:val="36"/>
        </w:rPr>
      </w:pPr>
    </w:p>
    <w:p w:rsidR="00A02CF0" w:rsidRPr="00A02CF0" w:rsidRDefault="00A02CF0" w:rsidP="00A02CF0">
      <w:pPr>
        <w:ind w:firstLineChars="1000" w:firstLine="2400"/>
        <w:rPr>
          <w:rFonts w:hint="eastAsia"/>
          <w:sz w:val="24"/>
          <w:szCs w:val="24"/>
        </w:rPr>
      </w:pPr>
      <w:r w:rsidRPr="00A02CF0">
        <w:rPr>
          <w:rFonts w:hint="eastAsia"/>
          <w:sz w:val="24"/>
          <w:szCs w:val="24"/>
        </w:rPr>
        <w:t xml:space="preserve">培训地点：全国 </w:t>
      </w:r>
      <w:r w:rsidRPr="00A02CF0">
        <w:rPr>
          <w:sz w:val="24"/>
          <w:szCs w:val="24"/>
        </w:rPr>
        <w:t xml:space="preserve">      </w:t>
      </w:r>
      <w:r w:rsidRPr="00A02CF0">
        <w:rPr>
          <w:rFonts w:hint="eastAsia"/>
          <w:sz w:val="24"/>
          <w:szCs w:val="24"/>
        </w:rPr>
        <w:t>费用：2</w:t>
      </w:r>
      <w:r w:rsidRPr="00A02CF0">
        <w:rPr>
          <w:sz w:val="24"/>
          <w:szCs w:val="24"/>
        </w:rPr>
        <w:t>400</w:t>
      </w:r>
    </w:p>
    <w:p w:rsidR="00A02CF0" w:rsidRDefault="00A02CF0" w:rsidP="00A02CF0"/>
    <w:p w:rsidR="00A02CF0" w:rsidRDefault="00A02CF0" w:rsidP="00A02CF0"/>
    <w:p w:rsidR="00A02CF0" w:rsidRDefault="00A02CF0" w:rsidP="00A02CF0">
      <w:pPr>
        <w:ind w:firstLineChars="200" w:firstLine="420"/>
        <w:rPr>
          <w:rFonts w:ascii="微软雅黑" w:eastAsia="微软雅黑" w:hAnsi="微软雅黑"/>
          <w:color w:val="333333"/>
        </w:rPr>
      </w:pPr>
      <w:r>
        <w:rPr>
          <w:rFonts w:ascii="微软雅黑" w:eastAsia="微软雅黑" w:hAnsi="微软雅黑" w:hint="eastAsia"/>
          <w:color w:val="333333"/>
        </w:rPr>
        <w:t>二级建造师各省报名条件略有不同，以参考省份要求为准。凡遵纪守法并具备工程类或工程经济类中等专科以上学历并从事建设工程项目施工管理工作满2年的，可以报名。</w:t>
      </w:r>
    </w:p>
    <w:p w:rsidR="00A02CF0" w:rsidRPr="00A02CF0" w:rsidRDefault="00A02CF0" w:rsidP="00A02CF0">
      <w:pPr>
        <w:widowControl/>
        <w:shd w:val="clear" w:color="auto" w:fill="FFFFFF"/>
        <w:wordWrap w:val="0"/>
        <w:spacing w:before="300" w:after="300" w:line="450" w:lineRule="atLeast"/>
        <w:jc w:val="left"/>
        <w:rPr>
          <w:rFonts w:ascii="微软雅黑" w:eastAsia="微软雅黑" w:hAnsi="微软雅黑" w:cs="宋体"/>
          <w:color w:val="333333"/>
          <w:kern w:val="0"/>
          <w:sz w:val="24"/>
          <w:szCs w:val="24"/>
        </w:rPr>
      </w:pPr>
      <w:r w:rsidRPr="00A02CF0">
        <w:rPr>
          <w:rFonts w:ascii="微软雅黑" w:eastAsia="微软雅黑" w:hAnsi="微软雅黑" w:cs="宋体" w:hint="eastAsia"/>
          <w:color w:val="333333"/>
          <w:kern w:val="0"/>
          <w:sz w:val="24"/>
          <w:szCs w:val="24"/>
        </w:rPr>
        <w:t>凡遵纪守法，并具备下列条件之一者，均可申请参加考试：</w:t>
      </w:r>
    </w:p>
    <w:p w:rsidR="00A02CF0" w:rsidRPr="00A02CF0" w:rsidRDefault="00A02CF0" w:rsidP="00A02CF0">
      <w:pPr>
        <w:widowControl/>
        <w:shd w:val="clear" w:color="auto" w:fill="FFFFFF"/>
        <w:wordWrap w:val="0"/>
        <w:spacing w:before="300" w:after="300" w:line="450" w:lineRule="atLeast"/>
        <w:jc w:val="left"/>
        <w:rPr>
          <w:rFonts w:ascii="微软雅黑" w:eastAsia="微软雅黑" w:hAnsi="微软雅黑" w:cs="宋体" w:hint="eastAsia"/>
          <w:color w:val="333333"/>
          <w:kern w:val="0"/>
          <w:sz w:val="24"/>
          <w:szCs w:val="24"/>
        </w:rPr>
      </w:pPr>
      <w:r w:rsidRPr="00A02CF0">
        <w:rPr>
          <w:rFonts w:ascii="微软雅黑" w:eastAsia="微软雅黑" w:hAnsi="微软雅黑" w:cs="宋体" w:hint="eastAsia"/>
          <w:color w:val="333333"/>
          <w:kern w:val="0"/>
          <w:sz w:val="24"/>
          <w:szCs w:val="24"/>
        </w:rPr>
        <w:t>（一）取得工程类或工程经济类中专以上学历，并从事工程项目管理工作满2年的；</w:t>
      </w:r>
    </w:p>
    <w:p w:rsidR="00A02CF0" w:rsidRPr="00A02CF0" w:rsidRDefault="00A02CF0" w:rsidP="00A02CF0">
      <w:pPr>
        <w:widowControl/>
        <w:shd w:val="clear" w:color="auto" w:fill="FFFFFF"/>
        <w:wordWrap w:val="0"/>
        <w:spacing w:before="300" w:after="300" w:line="450" w:lineRule="atLeast"/>
        <w:jc w:val="left"/>
        <w:rPr>
          <w:rFonts w:ascii="微软雅黑" w:eastAsia="微软雅黑" w:hAnsi="微软雅黑" w:cs="宋体" w:hint="eastAsia"/>
          <w:color w:val="333333"/>
          <w:kern w:val="0"/>
          <w:sz w:val="24"/>
          <w:szCs w:val="24"/>
        </w:rPr>
      </w:pPr>
      <w:r w:rsidRPr="00A02CF0">
        <w:rPr>
          <w:rFonts w:ascii="微软雅黑" w:eastAsia="微软雅黑" w:hAnsi="微软雅黑" w:cs="宋体" w:hint="eastAsia"/>
          <w:color w:val="333333"/>
          <w:kern w:val="0"/>
          <w:sz w:val="24"/>
          <w:szCs w:val="24"/>
        </w:rPr>
        <w:t>（二）取得非工程类或工程经济类专业中专以上学历，并从事工程项目管理工作满4年的；</w:t>
      </w:r>
    </w:p>
    <w:p w:rsidR="00A02CF0" w:rsidRPr="00A02CF0" w:rsidRDefault="00A02CF0" w:rsidP="00A02CF0">
      <w:pPr>
        <w:widowControl/>
        <w:shd w:val="clear" w:color="auto" w:fill="FFFFFF"/>
        <w:wordWrap w:val="0"/>
        <w:spacing w:before="300" w:after="300" w:line="450" w:lineRule="atLeast"/>
        <w:jc w:val="left"/>
        <w:rPr>
          <w:rFonts w:ascii="微软雅黑" w:eastAsia="微软雅黑" w:hAnsi="微软雅黑" w:cs="宋体" w:hint="eastAsia"/>
          <w:color w:val="333333"/>
          <w:kern w:val="0"/>
          <w:sz w:val="24"/>
          <w:szCs w:val="24"/>
        </w:rPr>
      </w:pPr>
      <w:r w:rsidRPr="00A02CF0">
        <w:rPr>
          <w:rFonts w:ascii="微软雅黑" w:eastAsia="微软雅黑" w:hAnsi="微软雅黑" w:cs="宋体" w:hint="eastAsia"/>
          <w:color w:val="333333"/>
          <w:kern w:val="0"/>
          <w:sz w:val="24"/>
          <w:szCs w:val="24"/>
        </w:rPr>
        <w:t>（三）从事工程项目管理工作满10年的；</w:t>
      </w:r>
    </w:p>
    <w:p w:rsidR="00A02CF0" w:rsidRPr="00A02CF0" w:rsidRDefault="00A02CF0" w:rsidP="00A02CF0">
      <w:pPr>
        <w:widowControl/>
        <w:shd w:val="clear" w:color="auto" w:fill="FFFFFF"/>
        <w:wordWrap w:val="0"/>
        <w:spacing w:before="300" w:after="300" w:line="450" w:lineRule="atLeast"/>
        <w:jc w:val="left"/>
        <w:rPr>
          <w:rFonts w:ascii="微软雅黑" w:eastAsia="微软雅黑" w:hAnsi="微软雅黑" w:cs="宋体" w:hint="eastAsia"/>
          <w:color w:val="333333"/>
          <w:kern w:val="0"/>
          <w:sz w:val="24"/>
          <w:szCs w:val="24"/>
        </w:rPr>
      </w:pPr>
      <w:r w:rsidRPr="00A02CF0">
        <w:rPr>
          <w:rFonts w:ascii="微软雅黑" w:eastAsia="微软雅黑" w:hAnsi="微软雅黑" w:cs="宋体" w:hint="eastAsia"/>
          <w:color w:val="333333"/>
          <w:kern w:val="0"/>
          <w:sz w:val="24"/>
          <w:szCs w:val="24"/>
        </w:rPr>
        <w:t>（四）取得建筑工程类中级及以上专业技术资格的。</w:t>
      </w:r>
    </w:p>
    <w:p w:rsidR="00A02CF0" w:rsidRPr="00A02CF0" w:rsidRDefault="00A02CF0" w:rsidP="00A02CF0">
      <w:pPr>
        <w:widowControl/>
        <w:shd w:val="clear" w:color="auto" w:fill="FFFFFF"/>
        <w:wordWrap w:val="0"/>
        <w:spacing w:before="300" w:after="300" w:line="450" w:lineRule="atLeast"/>
        <w:jc w:val="left"/>
        <w:rPr>
          <w:rFonts w:ascii="微软雅黑" w:eastAsia="微软雅黑" w:hAnsi="微软雅黑" w:cs="宋体" w:hint="eastAsia"/>
          <w:color w:val="333333"/>
          <w:kern w:val="0"/>
          <w:sz w:val="24"/>
          <w:szCs w:val="24"/>
        </w:rPr>
      </w:pPr>
      <w:r w:rsidRPr="00A02CF0">
        <w:rPr>
          <w:rFonts w:ascii="微软雅黑" w:eastAsia="微软雅黑" w:hAnsi="微软雅黑" w:cs="宋体" w:hint="eastAsia"/>
          <w:color w:val="333333"/>
          <w:kern w:val="0"/>
          <w:sz w:val="24"/>
          <w:szCs w:val="24"/>
        </w:rPr>
        <w:t>符合报名条件并满足下列条件之一可免考相应科目：</w:t>
      </w:r>
    </w:p>
    <w:p w:rsidR="00A02CF0" w:rsidRPr="00A02CF0" w:rsidRDefault="00A02CF0" w:rsidP="00A02CF0">
      <w:pPr>
        <w:widowControl/>
        <w:shd w:val="clear" w:color="auto" w:fill="FFFFFF"/>
        <w:wordWrap w:val="0"/>
        <w:spacing w:before="300" w:after="300" w:line="450" w:lineRule="atLeast"/>
        <w:jc w:val="left"/>
        <w:rPr>
          <w:rFonts w:ascii="微软雅黑" w:eastAsia="微软雅黑" w:hAnsi="微软雅黑" w:cs="宋体" w:hint="eastAsia"/>
          <w:color w:val="333333"/>
          <w:kern w:val="0"/>
          <w:sz w:val="24"/>
          <w:szCs w:val="24"/>
        </w:rPr>
      </w:pPr>
      <w:r w:rsidRPr="00A02CF0">
        <w:rPr>
          <w:rFonts w:ascii="微软雅黑" w:eastAsia="微软雅黑" w:hAnsi="微软雅黑" w:cs="宋体" w:hint="eastAsia"/>
          <w:color w:val="333333"/>
          <w:kern w:val="0"/>
          <w:sz w:val="24"/>
          <w:szCs w:val="24"/>
        </w:rPr>
        <w:t>（一）具有中级及以上专业技术职务，从事建设项目施工管理工作满15年，可免《建设工程施工管理》科目，只须参加《建设工程法规及相关知识》和《专业工程管理与实务》2个科目的考试。</w:t>
      </w:r>
    </w:p>
    <w:p w:rsidR="00A02CF0" w:rsidRDefault="00A02CF0" w:rsidP="00A02CF0">
      <w:pPr>
        <w:widowControl/>
        <w:shd w:val="clear" w:color="auto" w:fill="FFFFFF"/>
        <w:wordWrap w:val="0"/>
        <w:spacing w:before="300" w:after="300" w:line="450" w:lineRule="atLeast"/>
        <w:jc w:val="left"/>
        <w:rPr>
          <w:rFonts w:ascii="微软雅黑" w:eastAsia="微软雅黑" w:hAnsi="微软雅黑" w:cs="宋体"/>
          <w:color w:val="333333"/>
          <w:kern w:val="0"/>
          <w:sz w:val="24"/>
          <w:szCs w:val="24"/>
        </w:rPr>
      </w:pPr>
      <w:r w:rsidRPr="00A02CF0">
        <w:rPr>
          <w:rFonts w:ascii="微软雅黑" w:eastAsia="微软雅黑" w:hAnsi="微软雅黑" w:cs="宋体" w:hint="eastAsia"/>
          <w:color w:val="333333"/>
          <w:kern w:val="0"/>
          <w:sz w:val="24"/>
          <w:szCs w:val="24"/>
        </w:rPr>
        <w:lastRenderedPageBreak/>
        <w:t>（二）已取得某一专业二级建造师执业资格的人员，可根据工作实际需要，选择增项另一个《专业工程管理与实务》科目，参加“相应专业”的考试。</w:t>
      </w:r>
    </w:p>
    <w:p w:rsidR="00F95022" w:rsidRDefault="00F95022" w:rsidP="00A02CF0">
      <w:pPr>
        <w:widowControl/>
        <w:shd w:val="clear" w:color="auto" w:fill="FFFFFF"/>
        <w:wordWrap w:val="0"/>
        <w:spacing w:before="300" w:after="300" w:line="45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发证部门：建设部</w:t>
      </w:r>
    </w:p>
    <w:p w:rsidR="00F95022" w:rsidRDefault="00F95022" w:rsidP="00A02CF0">
      <w:pPr>
        <w:widowControl/>
        <w:shd w:val="clear" w:color="auto" w:fill="FFFFFF"/>
        <w:wordWrap w:val="0"/>
        <w:spacing w:before="300" w:after="300" w:line="45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考试时间：5月份</w:t>
      </w:r>
    </w:p>
    <w:p w:rsidR="00F95022" w:rsidRDefault="00F95022" w:rsidP="00A02CF0">
      <w:pPr>
        <w:widowControl/>
        <w:shd w:val="clear" w:color="auto" w:fill="FFFFFF"/>
        <w:wordWrap w:val="0"/>
        <w:spacing w:before="300" w:after="300" w:line="450" w:lineRule="atLeast"/>
        <w:jc w:val="left"/>
        <w:rPr>
          <w:rFonts w:ascii="微软雅黑" w:eastAsia="微软雅黑" w:hAnsi="微软雅黑" w:cs="宋体" w:hint="eastAsia"/>
          <w:color w:val="333333"/>
          <w:kern w:val="0"/>
          <w:sz w:val="24"/>
          <w:szCs w:val="24"/>
        </w:rPr>
      </w:pPr>
      <w:r>
        <w:rPr>
          <w:rFonts w:ascii="微软雅黑" w:eastAsia="微软雅黑" w:hAnsi="微软雅黑" w:cs="宋体" w:hint="eastAsia"/>
          <w:color w:val="333333"/>
          <w:kern w:val="0"/>
          <w:sz w:val="24"/>
          <w:szCs w:val="24"/>
        </w:rPr>
        <w:t>出证周期：次年</w:t>
      </w:r>
      <w:r>
        <w:rPr>
          <w:rFonts w:ascii="微软雅黑" w:eastAsia="微软雅黑" w:hAnsi="微软雅黑" w:cs="宋体"/>
          <w:color w:val="333333"/>
          <w:kern w:val="0"/>
          <w:sz w:val="24"/>
          <w:szCs w:val="24"/>
        </w:rPr>
        <w:t>6</w:t>
      </w:r>
      <w:r>
        <w:rPr>
          <w:rFonts w:ascii="微软雅黑" w:eastAsia="微软雅黑" w:hAnsi="微软雅黑" w:cs="宋体" w:hint="eastAsia"/>
          <w:color w:val="333333"/>
          <w:kern w:val="0"/>
          <w:sz w:val="24"/>
          <w:szCs w:val="24"/>
        </w:rPr>
        <w:t>月左右</w:t>
      </w:r>
    </w:p>
    <w:p w:rsidR="00AB1D51" w:rsidRPr="00A02CF0" w:rsidRDefault="00AB1D51" w:rsidP="00A02CF0">
      <w:pPr>
        <w:widowControl/>
        <w:shd w:val="clear" w:color="auto" w:fill="FFFFFF"/>
        <w:wordWrap w:val="0"/>
        <w:spacing w:before="300" w:after="300" w:line="450" w:lineRule="atLeast"/>
        <w:jc w:val="left"/>
        <w:rPr>
          <w:rFonts w:ascii="微软雅黑" w:eastAsia="微软雅黑" w:hAnsi="微软雅黑" w:cs="宋体" w:hint="eastAsia"/>
          <w:color w:val="333333"/>
          <w:kern w:val="0"/>
          <w:sz w:val="24"/>
          <w:szCs w:val="24"/>
        </w:rPr>
      </w:pPr>
      <w:r>
        <w:rPr>
          <w:rFonts w:ascii="微软雅黑" w:eastAsia="微软雅黑" w:hAnsi="微软雅黑" w:cs="宋体" w:hint="eastAsia"/>
          <w:color w:val="333333"/>
          <w:kern w:val="0"/>
          <w:sz w:val="24"/>
          <w:szCs w:val="24"/>
        </w:rPr>
        <w:t>证书样本：</w:t>
      </w:r>
    </w:p>
    <w:p w:rsidR="00A02CF0" w:rsidRPr="00A02CF0" w:rsidRDefault="00A02CF0" w:rsidP="00A02CF0">
      <w:pPr>
        <w:rPr>
          <w:rFonts w:hint="eastAsia"/>
        </w:rPr>
      </w:pPr>
      <w:r>
        <w:rPr>
          <w:noProof/>
        </w:rPr>
        <w:drawing>
          <wp:inline distT="0" distB="0" distL="0" distR="0" wp14:anchorId="2229C4B2" wp14:editId="3A3ADFE8">
            <wp:extent cx="4267419" cy="30926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67419" cy="3092609"/>
                    </a:xfrm>
                    <a:prstGeom prst="rect">
                      <a:avLst/>
                    </a:prstGeom>
                  </pic:spPr>
                </pic:pic>
              </a:graphicData>
            </a:graphic>
          </wp:inline>
        </w:drawing>
      </w:r>
    </w:p>
    <w:sectPr w:rsidR="00A02CF0" w:rsidRPr="00A02C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F0"/>
    <w:rsid w:val="00A02CF0"/>
    <w:rsid w:val="00AB1D51"/>
    <w:rsid w:val="00DD2A25"/>
    <w:rsid w:val="00F95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EF22"/>
  <w15:chartTrackingRefBased/>
  <w15:docId w15:val="{DFEE1335-CE12-4C34-BBAF-FEB51D76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195305">
      <w:bodyDiv w:val="1"/>
      <w:marLeft w:val="0"/>
      <w:marRight w:val="0"/>
      <w:marTop w:val="0"/>
      <w:marBottom w:val="0"/>
      <w:divBdr>
        <w:top w:val="none" w:sz="0" w:space="0" w:color="auto"/>
        <w:left w:val="none" w:sz="0" w:space="0" w:color="auto"/>
        <w:bottom w:val="none" w:sz="0" w:space="0" w:color="auto"/>
        <w:right w:val="none" w:sz="0" w:space="0" w:color="auto"/>
      </w:divBdr>
      <w:divsChild>
        <w:div w:id="2019846080">
          <w:marLeft w:val="0"/>
          <w:marRight w:val="0"/>
          <w:marTop w:val="150"/>
          <w:marBottom w:val="150"/>
          <w:divBdr>
            <w:top w:val="none" w:sz="0" w:space="0" w:color="auto"/>
            <w:left w:val="none" w:sz="0" w:space="0" w:color="auto"/>
            <w:bottom w:val="none" w:sz="0" w:space="0" w:color="auto"/>
            <w:right w:val="none" w:sz="0" w:space="0" w:color="auto"/>
          </w:divBdr>
          <w:divsChild>
            <w:div w:id="456527869">
              <w:marLeft w:val="0"/>
              <w:marRight w:val="300"/>
              <w:marTop w:val="0"/>
              <w:marBottom w:val="0"/>
              <w:divBdr>
                <w:top w:val="none" w:sz="0" w:space="0" w:color="auto"/>
                <w:left w:val="none" w:sz="0" w:space="0" w:color="auto"/>
                <w:bottom w:val="none" w:sz="0" w:space="0" w:color="auto"/>
                <w:right w:val="none" w:sz="0" w:space="0" w:color="auto"/>
              </w:divBdr>
              <w:divsChild>
                <w:div w:id="130484599">
                  <w:marLeft w:val="0"/>
                  <w:marRight w:val="0"/>
                  <w:marTop w:val="0"/>
                  <w:marBottom w:val="0"/>
                  <w:divBdr>
                    <w:top w:val="none" w:sz="0" w:space="0" w:color="auto"/>
                    <w:left w:val="none" w:sz="0" w:space="0" w:color="auto"/>
                    <w:bottom w:val="none" w:sz="0" w:space="0" w:color="auto"/>
                    <w:right w:val="none" w:sz="0" w:space="0" w:color="auto"/>
                  </w:divBdr>
                  <w:divsChild>
                    <w:div w:id="20136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2</cp:revision>
  <dcterms:created xsi:type="dcterms:W3CDTF">2020-04-14T06:09:00Z</dcterms:created>
  <dcterms:modified xsi:type="dcterms:W3CDTF">2020-04-14T06:25:00Z</dcterms:modified>
</cp:coreProperties>
</file>