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4A" w:rsidRDefault="00DB5AB6">
      <w:pPr>
        <w:spacing w:after="2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自然语言处理（</w:t>
      </w:r>
      <w:r>
        <w:rPr>
          <w:rFonts w:hint="eastAsia"/>
          <w:b/>
          <w:sz w:val="36"/>
          <w:szCs w:val="36"/>
        </w:rPr>
        <w:t>NLP</w:t>
      </w:r>
      <w:r>
        <w:rPr>
          <w:rFonts w:hint="eastAsia"/>
          <w:b/>
          <w:sz w:val="36"/>
          <w:szCs w:val="36"/>
        </w:rPr>
        <w:t>）培训班</w:t>
      </w:r>
    </w:p>
    <w:p w:rsidR="0090452A" w:rsidRDefault="0090452A">
      <w:pPr>
        <w:spacing w:after="240"/>
        <w:jc w:val="center"/>
        <w:rPr>
          <w:rFonts w:hint="eastAsia"/>
          <w:b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4"/>
        </w:rPr>
        <w:t>培训地点</w:t>
      </w:r>
      <w:bookmarkStart w:id="0" w:name="_GoBack"/>
      <w:bookmarkEnd w:id="0"/>
      <w:r>
        <w:rPr>
          <w:rFonts w:ascii="宋体" w:eastAsia="宋体" w:hAnsi="宋体" w:hint="eastAsia"/>
          <w:b/>
          <w:color w:val="000000"/>
          <w:spacing w:val="8"/>
          <w:sz w:val="24"/>
          <w:szCs w:val="24"/>
        </w:rPr>
        <w:t>：深圳</w:t>
      </w:r>
    </w:p>
    <w:p w:rsidR="006A414A" w:rsidRPr="0090452A" w:rsidRDefault="00DB5AB6" w:rsidP="0090452A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 w:rsidRPr="0090452A"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</w:t>
      </w:r>
      <w:r w:rsidRPr="0090452A"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收益</w:t>
      </w:r>
    </w:p>
    <w:p w:rsidR="006A414A" w:rsidRDefault="00DB5AB6">
      <w:pPr>
        <w:tabs>
          <w:tab w:val="left" w:pos="-426"/>
          <w:tab w:val="left" w:pos="585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课程中通过细致讲解，使学员掌握该技术的</w:t>
      </w:r>
      <w:r>
        <w:rPr>
          <w:rFonts w:ascii="宋体" w:eastAsia="宋体" w:hAnsi="宋体" w:cs="仿宋_GB2312"/>
          <w:bCs/>
          <w:color w:val="000000" w:themeColor="text1"/>
          <w:sz w:val="24"/>
          <w:szCs w:val="28"/>
        </w:rPr>
        <w:t>本质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。具体收益包括：</w:t>
      </w:r>
    </w:p>
    <w:p w:rsidR="006A414A" w:rsidRDefault="00DB5AB6"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1.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掌握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N</w:t>
      </w:r>
      <w:r>
        <w:rPr>
          <w:rFonts w:ascii="宋体" w:eastAsia="宋体" w:hAnsi="宋体"/>
          <w:color w:val="000000" w:themeColor="text1"/>
          <w:spacing w:val="8"/>
          <w:sz w:val="24"/>
          <w:szCs w:val="24"/>
        </w:rPr>
        <w:t>LP</w:t>
      </w:r>
      <w:r>
        <w:rPr>
          <w:rFonts w:ascii="宋体" w:eastAsia="宋体" w:hAnsi="宋体"/>
          <w:color w:val="000000" w:themeColor="text1"/>
          <w:spacing w:val="8"/>
          <w:sz w:val="24"/>
          <w:szCs w:val="24"/>
        </w:rPr>
        <w:t>基础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；</w:t>
      </w:r>
    </w:p>
    <w:p w:rsidR="006A414A" w:rsidRDefault="00DB5AB6"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2.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关键词提取与文本分类方法</w:t>
      </w:r>
    </w:p>
    <w:p w:rsidR="006A414A" w:rsidRDefault="00DB5AB6"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3</w:t>
      </w:r>
      <w:r>
        <w:rPr>
          <w:rFonts w:ascii="宋体" w:eastAsia="宋体" w:hAnsi="宋体" w:cs="仿宋_GB2312"/>
          <w:bCs/>
          <w:color w:val="000000" w:themeColor="text1"/>
          <w:sz w:val="24"/>
          <w:szCs w:val="28"/>
        </w:rPr>
        <w:t>.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文本向量化与句法分析方法</w:t>
      </w:r>
    </w:p>
    <w:p w:rsidR="006A414A" w:rsidRDefault="00DB5AB6"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/>
          <w:bCs/>
          <w:color w:val="000000" w:themeColor="text1"/>
          <w:sz w:val="24"/>
          <w:szCs w:val="28"/>
        </w:rPr>
        <w:t>4.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NLP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与深度学习技术的相应算法；</w:t>
      </w:r>
    </w:p>
    <w:p w:rsidR="006A414A" w:rsidRDefault="00DB5AB6">
      <w:pPr>
        <w:tabs>
          <w:tab w:val="left" w:pos="-426"/>
          <w:tab w:val="left" w:pos="709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仿宋_GB2312"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5</w:t>
      </w:r>
      <w:r>
        <w:rPr>
          <w:rFonts w:ascii="宋体" w:eastAsia="宋体" w:hAnsi="宋体" w:cs="仿宋_GB2312"/>
          <w:bCs/>
          <w:color w:val="000000" w:themeColor="text1"/>
          <w:sz w:val="24"/>
          <w:szCs w:val="28"/>
        </w:rPr>
        <w:t>.</w:t>
      </w:r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理解并掌握</w:t>
      </w:r>
      <w:proofErr w:type="spellStart"/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Tensorflow</w:t>
      </w:r>
      <w:proofErr w:type="spellEnd"/>
      <w:r>
        <w:rPr>
          <w:rFonts w:ascii="宋体" w:eastAsia="宋体" w:hAnsi="宋体" w:cs="仿宋_GB2312" w:hint="eastAsia"/>
          <w:bCs/>
          <w:color w:val="000000" w:themeColor="text1"/>
          <w:sz w:val="24"/>
          <w:szCs w:val="28"/>
        </w:rPr>
        <w:t>框架。</w:t>
      </w:r>
    </w:p>
    <w:p w:rsidR="006A414A" w:rsidRDefault="00DB5AB6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培训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特色</w:t>
      </w:r>
    </w:p>
    <w:p w:rsidR="006A414A" w:rsidRDefault="00DB5AB6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本次培训从实战的角度对自然语言处理（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NLP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）进行了全面的剖析，并结合实际案例分析和探讨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N</w:t>
      </w:r>
      <w:r>
        <w:rPr>
          <w:rFonts w:ascii="宋体" w:eastAsia="宋体" w:hAnsi="宋体"/>
          <w:color w:val="000000" w:themeColor="text1"/>
          <w:spacing w:val="8"/>
          <w:sz w:val="24"/>
          <w:szCs w:val="24"/>
        </w:rPr>
        <w:t>LP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的应用场景，给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N</w:t>
      </w:r>
      <w:r>
        <w:rPr>
          <w:rFonts w:ascii="宋体" w:eastAsia="宋体" w:hAnsi="宋体"/>
          <w:color w:val="000000" w:themeColor="text1"/>
          <w:spacing w:val="8"/>
          <w:sz w:val="24"/>
          <w:szCs w:val="24"/>
        </w:rPr>
        <w:t>LP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相关从业人员以指导和启迪。</w:t>
      </w:r>
    </w:p>
    <w:p w:rsidR="006A414A" w:rsidRDefault="00DB5AB6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日程安排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3242"/>
        <w:gridCol w:w="5622"/>
      </w:tblGrid>
      <w:tr w:rsidR="006A414A">
        <w:trPr>
          <w:jc w:val="center"/>
        </w:trPr>
        <w:tc>
          <w:tcPr>
            <w:tcW w:w="1332" w:type="dxa"/>
            <w:shd w:val="clear" w:color="auto" w:fill="FFE599" w:themeFill="accent4" w:themeFillTint="66"/>
            <w:vAlign w:val="center"/>
          </w:tcPr>
          <w:p w:rsidR="006A414A" w:rsidRDefault="00DB5AB6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日程</w:t>
            </w:r>
          </w:p>
        </w:tc>
        <w:tc>
          <w:tcPr>
            <w:tcW w:w="3242" w:type="dxa"/>
            <w:shd w:val="clear" w:color="auto" w:fill="FFE599" w:themeFill="accent4" w:themeFillTint="66"/>
            <w:vAlign w:val="center"/>
          </w:tcPr>
          <w:p w:rsidR="006A414A" w:rsidRDefault="00DB5AB6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培训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模块</w:t>
            </w:r>
          </w:p>
        </w:tc>
        <w:tc>
          <w:tcPr>
            <w:tcW w:w="5622" w:type="dxa"/>
            <w:shd w:val="clear" w:color="auto" w:fill="FFE599" w:themeFill="accent4" w:themeFillTint="66"/>
          </w:tcPr>
          <w:p w:rsidR="006A414A" w:rsidRDefault="00DB5AB6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培训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内容</w:t>
            </w:r>
          </w:p>
        </w:tc>
      </w:tr>
      <w:tr w:rsidR="006A414A">
        <w:trPr>
          <w:jc w:val="center"/>
        </w:trPr>
        <w:tc>
          <w:tcPr>
            <w:tcW w:w="1332" w:type="dxa"/>
            <w:vAlign w:val="center"/>
          </w:tcPr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第一天</w:t>
            </w:r>
          </w:p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上午</w:t>
            </w:r>
          </w:p>
        </w:tc>
        <w:tc>
          <w:tcPr>
            <w:tcW w:w="3242" w:type="dxa"/>
            <w:vAlign w:val="center"/>
          </w:tcPr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NLP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入门与基础介绍（一）</w:t>
            </w:r>
          </w:p>
        </w:tc>
        <w:tc>
          <w:tcPr>
            <w:tcW w:w="5622" w:type="dxa"/>
          </w:tcPr>
          <w:p w:rsidR="006A414A" w:rsidRDefault="00DB5AB6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NLP</w:t>
            </w:r>
            <w:r>
              <w:rPr>
                <w:rFonts w:asciiTheme="minorEastAsia" w:hAnsiTheme="minorEastAsia" w:hint="eastAsia"/>
                <w:sz w:val="24"/>
              </w:rPr>
              <w:t>的基本概念</w:t>
            </w:r>
          </w:p>
          <w:p w:rsidR="006A414A" w:rsidRDefault="00DB5AB6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NLP</w:t>
            </w:r>
            <w:r>
              <w:rPr>
                <w:rFonts w:asciiTheme="minorEastAsia" w:hAnsiTheme="minorEastAsia" w:hint="eastAsia"/>
                <w:sz w:val="24"/>
              </w:rPr>
              <w:t>的发展历程</w:t>
            </w:r>
          </w:p>
          <w:p w:rsidR="006A414A" w:rsidRDefault="00DB5AB6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NLP</w:t>
            </w:r>
            <w:r>
              <w:rPr>
                <w:rFonts w:asciiTheme="minorEastAsia" w:hAnsiTheme="minorEastAsia" w:hint="eastAsia"/>
                <w:sz w:val="24"/>
              </w:rPr>
              <w:t>主要研究方向</w:t>
            </w:r>
          </w:p>
          <w:p w:rsidR="006A414A" w:rsidRDefault="00DB5AB6">
            <w:pPr>
              <w:pStyle w:val="aa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句法语义分析</w:t>
            </w:r>
          </w:p>
          <w:p w:rsidR="006A414A" w:rsidRDefault="00DB5AB6">
            <w:pPr>
              <w:pStyle w:val="aa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信息抽取</w:t>
            </w:r>
          </w:p>
          <w:p w:rsidR="006A414A" w:rsidRDefault="00DB5AB6">
            <w:pPr>
              <w:pStyle w:val="aa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文本挖掘</w:t>
            </w:r>
          </w:p>
          <w:p w:rsidR="006A414A" w:rsidRDefault="00DB5AB6">
            <w:pPr>
              <w:pStyle w:val="aa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机器翻译</w:t>
            </w:r>
          </w:p>
          <w:p w:rsidR="006A414A" w:rsidRDefault="00DB5AB6">
            <w:pPr>
              <w:pStyle w:val="aa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信息检索</w:t>
            </w:r>
          </w:p>
          <w:p w:rsidR="006A414A" w:rsidRDefault="00DB5AB6">
            <w:pPr>
              <w:pStyle w:val="aa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问答系统</w:t>
            </w:r>
          </w:p>
          <w:p w:rsidR="006A414A" w:rsidRDefault="00DB5AB6">
            <w:pPr>
              <w:pStyle w:val="aa"/>
              <w:numPr>
                <w:ilvl w:val="0"/>
                <w:numId w:val="4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对话系统</w:t>
            </w:r>
          </w:p>
        </w:tc>
      </w:tr>
      <w:tr w:rsidR="006A414A">
        <w:trPr>
          <w:jc w:val="center"/>
        </w:trPr>
        <w:tc>
          <w:tcPr>
            <w:tcW w:w="1332" w:type="dxa"/>
            <w:vAlign w:val="center"/>
          </w:tcPr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第一天</w:t>
            </w:r>
          </w:p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下午</w:t>
            </w:r>
          </w:p>
        </w:tc>
        <w:tc>
          <w:tcPr>
            <w:tcW w:w="3242" w:type="dxa"/>
            <w:vAlign w:val="center"/>
          </w:tcPr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NLP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入门与基础介绍（二）</w:t>
            </w:r>
          </w:p>
        </w:tc>
        <w:tc>
          <w:tcPr>
            <w:tcW w:w="5622" w:type="dxa"/>
          </w:tcPr>
          <w:p w:rsidR="006A414A" w:rsidRDefault="00DB5AB6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NLP</w:t>
            </w:r>
            <w:r>
              <w:rPr>
                <w:rFonts w:asciiTheme="minorEastAsia" w:hAnsiTheme="minorEastAsia" w:hint="eastAsia"/>
                <w:sz w:val="24"/>
              </w:rPr>
              <w:t>的基础</w:t>
            </w:r>
          </w:p>
          <w:p w:rsidR="006A414A" w:rsidRDefault="00DB5AB6">
            <w:pPr>
              <w:pStyle w:val="aa"/>
              <w:numPr>
                <w:ilvl w:val="1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分词</w:t>
            </w:r>
          </w:p>
          <w:p w:rsidR="006A414A" w:rsidRDefault="00DB5AB6">
            <w:pPr>
              <w:pStyle w:val="aa"/>
              <w:numPr>
                <w:ilvl w:val="2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正向最大匹配算法</w:t>
            </w:r>
          </w:p>
          <w:p w:rsidR="006A414A" w:rsidRDefault="00DB5AB6">
            <w:pPr>
              <w:pStyle w:val="aa"/>
              <w:numPr>
                <w:ilvl w:val="2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逆向最大匹配算法</w:t>
            </w:r>
          </w:p>
          <w:p w:rsidR="006A414A" w:rsidRDefault="00DB5AB6">
            <w:pPr>
              <w:pStyle w:val="aa"/>
              <w:numPr>
                <w:ilvl w:val="2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双向最大匹配算法</w:t>
            </w:r>
          </w:p>
          <w:p w:rsidR="006A414A" w:rsidRDefault="00DB5AB6">
            <w:pPr>
              <w:pStyle w:val="aa"/>
              <w:numPr>
                <w:ilvl w:val="2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N-gram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语言模型的分词</w:t>
            </w:r>
          </w:p>
          <w:p w:rsidR="006A414A" w:rsidRDefault="00DB5AB6">
            <w:pPr>
              <w:pStyle w:val="aa"/>
              <w:numPr>
                <w:ilvl w:val="2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HMM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的分词方法</w:t>
            </w:r>
          </w:p>
          <w:p w:rsidR="006A414A" w:rsidRDefault="00DB5AB6">
            <w:pPr>
              <w:pStyle w:val="aa"/>
              <w:numPr>
                <w:ilvl w:val="2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CRF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的分词法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法</w:t>
            </w:r>
            <w:proofErr w:type="gramEnd"/>
          </w:p>
          <w:p w:rsidR="006A414A" w:rsidRDefault="00DB5AB6">
            <w:pPr>
              <w:pStyle w:val="aa"/>
              <w:numPr>
                <w:ilvl w:val="1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文本基本处理</w:t>
            </w:r>
          </w:p>
          <w:p w:rsidR="006A414A" w:rsidRDefault="00DB5AB6">
            <w:pPr>
              <w:pStyle w:val="aa"/>
              <w:numPr>
                <w:ilvl w:val="2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文本提取</w:t>
            </w:r>
          </w:p>
          <w:p w:rsidR="006A414A" w:rsidRDefault="00DB5AB6">
            <w:pPr>
              <w:pStyle w:val="aa"/>
              <w:numPr>
                <w:ilvl w:val="2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正在表达式</w:t>
            </w:r>
          </w:p>
          <w:p w:rsidR="006A414A" w:rsidRDefault="00DB5AB6">
            <w:pPr>
              <w:pStyle w:val="aa"/>
              <w:numPr>
                <w:ilvl w:val="2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本文统计</w:t>
            </w:r>
          </w:p>
          <w:p w:rsidR="006A414A" w:rsidRDefault="00DB5AB6">
            <w:pPr>
              <w:pStyle w:val="aa"/>
              <w:numPr>
                <w:ilvl w:val="1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词性标注</w:t>
            </w:r>
          </w:p>
          <w:p w:rsidR="006A414A" w:rsidRDefault="00DB5AB6">
            <w:pPr>
              <w:pStyle w:val="aa"/>
              <w:numPr>
                <w:ilvl w:val="2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基于最大熵的词性标注</w:t>
            </w:r>
          </w:p>
          <w:p w:rsidR="006A414A" w:rsidRDefault="00DB5AB6">
            <w:pPr>
              <w:pStyle w:val="aa"/>
              <w:numPr>
                <w:ilvl w:val="2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基于统计最大概率输出词性</w:t>
            </w:r>
          </w:p>
          <w:p w:rsidR="006A414A" w:rsidRDefault="00DB5AB6">
            <w:pPr>
              <w:pStyle w:val="aa"/>
              <w:numPr>
                <w:ilvl w:val="2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HMM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词性标注</w:t>
            </w:r>
          </w:p>
          <w:p w:rsidR="006A414A" w:rsidRDefault="00DB5AB6">
            <w:pPr>
              <w:pStyle w:val="aa"/>
              <w:numPr>
                <w:ilvl w:val="2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CRF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的词性标注</w:t>
            </w:r>
          </w:p>
          <w:p w:rsidR="006A414A" w:rsidRDefault="00DB5AB6">
            <w:pPr>
              <w:pStyle w:val="aa"/>
              <w:numPr>
                <w:ilvl w:val="1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命名实体识别</w:t>
            </w:r>
          </w:p>
          <w:p w:rsidR="006A414A" w:rsidRDefault="00DB5AB6">
            <w:pPr>
              <w:pStyle w:val="aa"/>
              <w:numPr>
                <w:ilvl w:val="2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CRF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的命名实体识别</w:t>
            </w:r>
          </w:p>
          <w:p w:rsidR="006A414A" w:rsidRDefault="00DB5AB6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案例</w:t>
            </w:r>
          </w:p>
          <w:p w:rsidR="006A414A" w:rsidRDefault="00DB5AB6">
            <w:pPr>
              <w:pStyle w:val="aa"/>
              <w:numPr>
                <w:ilvl w:val="1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在线中文分词系统实战</w:t>
            </w:r>
          </w:p>
          <w:p w:rsidR="006A414A" w:rsidRDefault="00DB5AB6">
            <w:pPr>
              <w:pStyle w:val="aa"/>
              <w:numPr>
                <w:ilvl w:val="1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命名实体识别接口开发</w:t>
            </w:r>
          </w:p>
          <w:p w:rsidR="006A414A" w:rsidRDefault="00DB5AB6">
            <w:pPr>
              <w:pStyle w:val="aa"/>
              <w:numPr>
                <w:ilvl w:val="1"/>
                <w:numId w:val="3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基于词性标注的关键词提取</w:t>
            </w:r>
          </w:p>
        </w:tc>
      </w:tr>
      <w:tr w:rsidR="006A414A">
        <w:trPr>
          <w:jc w:val="center"/>
        </w:trPr>
        <w:tc>
          <w:tcPr>
            <w:tcW w:w="1332" w:type="dxa"/>
            <w:vAlign w:val="center"/>
          </w:tcPr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第二天</w:t>
            </w:r>
          </w:p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上午</w:t>
            </w:r>
          </w:p>
        </w:tc>
        <w:tc>
          <w:tcPr>
            <w:tcW w:w="3242" w:type="dxa"/>
            <w:vAlign w:val="center"/>
          </w:tcPr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关键词提取与文本分类（一）</w:t>
            </w:r>
          </w:p>
        </w:tc>
        <w:tc>
          <w:tcPr>
            <w:tcW w:w="5622" w:type="dxa"/>
          </w:tcPr>
          <w:p w:rsidR="006A414A" w:rsidRDefault="00DB5AB6">
            <w:pPr>
              <w:pStyle w:val="aa"/>
              <w:numPr>
                <w:ilvl w:val="0"/>
                <w:numId w:val="5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关键词提取概述</w:t>
            </w:r>
          </w:p>
          <w:p w:rsidR="006A414A" w:rsidRDefault="00DB5AB6">
            <w:pPr>
              <w:pStyle w:val="aa"/>
              <w:numPr>
                <w:ilvl w:val="0"/>
                <w:numId w:val="5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关键词提取算法</w:t>
            </w:r>
          </w:p>
          <w:p w:rsidR="006A414A" w:rsidRDefault="00DB5AB6">
            <w:pPr>
              <w:pStyle w:val="aa"/>
              <w:numPr>
                <w:ilvl w:val="0"/>
                <w:numId w:val="6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TF-IDF</w:t>
            </w:r>
          </w:p>
          <w:p w:rsidR="006A414A" w:rsidRDefault="00DB5AB6">
            <w:pPr>
              <w:pStyle w:val="aa"/>
              <w:numPr>
                <w:ilvl w:val="0"/>
                <w:numId w:val="6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LSA/LSI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算法</w:t>
            </w:r>
          </w:p>
          <w:p w:rsidR="006A414A" w:rsidRDefault="00DB5AB6">
            <w:pPr>
              <w:pStyle w:val="aa"/>
              <w:numPr>
                <w:ilvl w:val="0"/>
                <w:numId w:val="6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PLSA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算法</w:t>
            </w:r>
          </w:p>
          <w:p w:rsidR="006A414A" w:rsidRDefault="00DB5AB6">
            <w:pPr>
              <w:pStyle w:val="aa"/>
              <w:numPr>
                <w:ilvl w:val="0"/>
                <w:numId w:val="6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LDA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算法</w:t>
            </w:r>
          </w:p>
        </w:tc>
      </w:tr>
      <w:tr w:rsidR="006A414A">
        <w:trPr>
          <w:jc w:val="center"/>
        </w:trPr>
        <w:tc>
          <w:tcPr>
            <w:tcW w:w="1332" w:type="dxa"/>
            <w:vAlign w:val="center"/>
          </w:tcPr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第二天</w:t>
            </w:r>
          </w:p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3242" w:type="dxa"/>
            <w:vAlign w:val="center"/>
          </w:tcPr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关键词提取与文本分类（二）</w:t>
            </w:r>
          </w:p>
        </w:tc>
        <w:tc>
          <w:tcPr>
            <w:tcW w:w="5622" w:type="dxa"/>
          </w:tcPr>
          <w:p w:rsidR="006A414A" w:rsidRDefault="00DB5AB6">
            <w:pPr>
              <w:pStyle w:val="aa"/>
              <w:numPr>
                <w:ilvl w:val="0"/>
                <w:numId w:val="5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文本分类算法</w:t>
            </w:r>
          </w:p>
          <w:p w:rsidR="006A414A" w:rsidRDefault="00DB5AB6">
            <w:pPr>
              <w:pStyle w:val="aa"/>
              <w:numPr>
                <w:ilvl w:val="0"/>
                <w:numId w:val="7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朴素贝叶斯</w:t>
            </w:r>
          </w:p>
          <w:p w:rsidR="006A414A" w:rsidRDefault="00DB5AB6">
            <w:pPr>
              <w:pStyle w:val="aa"/>
              <w:numPr>
                <w:ilvl w:val="0"/>
                <w:numId w:val="7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线性分类器</w:t>
            </w:r>
          </w:p>
          <w:p w:rsidR="006A414A" w:rsidRDefault="00DB5AB6">
            <w:pPr>
              <w:pStyle w:val="aa"/>
              <w:numPr>
                <w:ilvl w:val="0"/>
                <w:numId w:val="7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支持向量机</w:t>
            </w:r>
          </w:p>
          <w:p w:rsidR="006A414A" w:rsidRDefault="00DB5AB6">
            <w:pPr>
              <w:pStyle w:val="aa"/>
              <w:numPr>
                <w:ilvl w:val="0"/>
                <w:numId w:val="7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Bagging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模型</w:t>
            </w:r>
          </w:p>
          <w:p w:rsidR="006A414A" w:rsidRDefault="00DB5AB6">
            <w:pPr>
              <w:pStyle w:val="aa"/>
              <w:numPr>
                <w:ilvl w:val="0"/>
                <w:numId w:val="7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Boosting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模型</w:t>
            </w:r>
          </w:p>
          <w:p w:rsidR="006A414A" w:rsidRDefault="00DB5AB6">
            <w:pPr>
              <w:pStyle w:val="aa"/>
              <w:numPr>
                <w:ilvl w:val="0"/>
                <w:numId w:val="7"/>
              </w:numPr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浅层神经网络</w:t>
            </w:r>
          </w:p>
          <w:p w:rsidR="006A414A" w:rsidRDefault="00DB5AB6">
            <w:pPr>
              <w:pStyle w:val="aa"/>
              <w:numPr>
                <w:ilvl w:val="0"/>
                <w:numId w:val="5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案例</w:t>
            </w:r>
          </w:p>
          <w:p w:rsidR="006A414A" w:rsidRDefault="00DB5AB6">
            <w:pPr>
              <w:pStyle w:val="aa"/>
              <w:numPr>
                <w:ilvl w:val="1"/>
                <w:numId w:val="5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新闻主题提取</w:t>
            </w:r>
          </w:p>
          <w:p w:rsidR="006A414A" w:rsidRDefault="00DB5AB6">
            <w:pPr>
              <w:pStyle w:val="aa"/>
              <w:numPr>
                <w:ilvl w:val="1"/>
                <w:numId w:val="5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新闻分类实战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6A414A">
        <w:trPr>
          <w:jc w:val="center"/>
        </w:trPr>
        <w:tc>
          <w:tcPr>
            <w:tcW w:w="1332" w:type="dxa"/>
            <w:vAlign w:val="center"/>
          </w:tcPr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第三天</w:t>
            </w:r>
          </w:p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3242" w:type="dxa"/>
            <w:vAlign w:val="center"/>
          </w:tcPr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文本向量化与句法分析（一）</w:t>
            </w:r>
          </w:p>
        </w:tc>
        <w:tc>
          <w:tcPr>
            <w:tcW w:w="5622" w:type="dxa"/>
          </w:tcPr>
          <w:p w:rsidR="006A414A" w:rsidRDefault="00DB5AB6">
            <w:pPr>
              <w:pStyle w:val="aa"/>
              <w:numPr>
                <w:ilvl w:val="0"/>
                <w:numId w:val="8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文本向量化概述</w:t>
            </w:r>
          </w:p>
          <w:p w:rsidR="006A414A" w:rsidRDefault="00DB5AB6">
            <w:pPr>
              <w:pStyle w:val="aa"/>
              <w:numPr>
                <w:ilvl w:val="0"/>
                <w:numId w:val="8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文本向量化常用算法</w:t>
            </w:r>
          </w:p>
          <w:p w:rsidR="006A414A" w:rsidRDefault="00DB5AB6">
            <w:pPr>
              <w:pStyle w:val="aa"/>
              <w:numPr>
                <w:ilvl w:val="1"/>
                <w:numId w:val="8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词袋算法</w:t>
            </w:r>
            <w:proofErr w:type="gramEnd"/>
          </w:p>
          <w:p w:rsidR="006A414A" w:rsidRDefault="00DB5AB6">
            <w:pPr>
              <w:pStyle w:val="aa"/>
              <w:numPr>
                <w:ilvl w:val="1"/>
                <w:numId w:val="8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HashTF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算法</w:t>
            </w:r>
          </w:p>
          <w:p w:rsidR="006A414A" w:rsidRDefault="00DB5AB6">
            <w:pPr>
              <w:pStyle w:val="aa"/>
              <w:numPr>
                <w:ilvl w:val="1"/>
                <w:numId w:val="8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Word2Vec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算法</w:t>
            </w:r>
          </w:p>
          <w:p w:rsidR="006A414A" w:rsidRDefault="00DB5AB6">
            <w:pPr>
              <w:pStyle w:val="aa"/>
              <w:numPr>
                <w:ilvl w:val="1"/>
                <w:numId w:val="8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Glove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算法</w:t>
            </w:r>
          </w:p>
        </w:tc>
      </w:tr>
      <w:tr w:rsidR="006A414A">
        <w:trPr>
          <w:jc w:val="center"/>
        </w:trPr>
        <w:tc>
          <w:tcPr>
            <w:tcW w:w="1332" w:type="dxa"/>
            <w:vAlign w:val="center"/>
          </w:tcPr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第三天</w:t>
            </w:r>
          </w:p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3242" w:type="dxa"/>
            <w:vAlign w:val="center"/>
          </w:tcPr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文本向量化与句法分析（二）</w:t>
            </w:r>
          </w:p>
        </w:tc>
        <w:tc>
          <w:tcPr>
            <w:tcW w:w="5622" w:type="dxa"/>
          </w:tcPr>
          <w:p w:rsidR="006A414A" w:rsidRDefault="00DB5AB6">
            <w:pPr>
              <w:pStyle w:val="aa"/>
              <w:numPr>
                <w:ilvl w:val="0"/>
                <w:numId w:val="8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句法分析概述</w:t>
            </w:r>
          </w:p>
          <w:p w:rsidR="006A414A" w:rsidRDefault="00DB5AB6">
            <w:pPr>
              <w:pStyle w:val="aa"/>
              <w:numPr>
                <w:ilvl w:val="0"/>
                <w:numId w:val="8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句法分析常用算法</w:t>
            </w:r>
          </w:p>
          <w:p w:rsidR="006A414A" w:rsidRDefault="00DB5AB6">
            <w:pPr>
              <w:pStyle w:val="aa"/>
              <w:numPr>
                <w:ilvl w:val="1"/>
                <w:numId w:val="8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PCFG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算法</w:t>
            </w:r>
          </w:p>
          <w:p w:rsidR="006A414A" w:rsidRDefault="00DB5AB6">
            <w:pPr>
              <w:pStyle w:val="aa"/>
              <w:numPr>
                <w:ilvl w:val="1"/>
                <w:numId w:val="8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条件随机场算法</w:t>
            </w:r>
          </w:p>
          <w:p w:rsidR="006A414A" w:rsidRDefault="00DB5AB6">
            <w:pPr>
              <w:pStyle w:val="aa"/>
              <w:numPr>
                <w:ilvl w:val="0"/>
                <w:numId w:val="8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案例</w:t>
            </w:r>
          </w:p>
          <w:p w:rsidR="006A414A" w:rsidRDefault="00DB5AB6">
            <w:pPr>
              <w:pStyle w:val="aa"/>
              <w:numPr>
                <w:ilvl w:val="1"/>
                <w:numId w:val="8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文本情感分析的开发示例</w:t>
            </w:r>
          </w:p>
          <w:p w:rsidR="006A414A" w:rsidRDefault="00DB5AB6">
            <w:pPr>
              <w:pStyle w:val="aa"/>
              <w:numPr>
                <w:ilvl w:val="1"/>
                <w:numId w:val="8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基于依存句法分词的问句相似度计算</w:t>
            </w:r>
          </w:p>
        </w:tc>
      </w:tr>
      <w:tr w:rsidR="006A414A">
        <w:trPr>
          <w:jc w:val="center"/>
        </w:trPr>
        <w:tc>
          <w:tcPr>
            <w:tcW w:w="1332" w:type="dxa"/>
            <w:vAlign w:val="center"/>
          </w:tcPr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第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四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天</w:t>
            </w:r>
          </w:p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上午</w:t>
            </w:r>
          </w:p>
        </w:tc>
        <w:tc>
          <w:tcPr>
            <w:tcW w:w="3242" w:type="dxa"/>
            <w:vAlign w:val="center"/>
          </w:tcPr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NLP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与深度学习（一）</w:t>
            </w:r>
          </w:p>
        </w:tc>
        <w:tc>
          <w:tcPr>
            <w:tcW w:w="5622" w:type="dxa"/>
          </w:tcPr>
          <w:p w:rsidR="006A414A" w:rsidRDefault="00DB5AB6">
            <w:pPr>
              <w:pStyle w:val="aa"/>
              <w:numPr>
                <w:ilvl w:val="0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深度学习概述</w:t>
            </w:r>
          </w:p>
          <w:p w:rsidR="006A414A" w:rsidRDefault="00DB5AB6">
            <w:pPr>
              <w:pStyle w:val="aa"/>
              <w:numPr>
                <w:ilvl w:val="1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神经网络</w:t>
            </w:r>
          </w:p>
          <w:p w:rsidR="006A414A" w:rsidRDefault="00DB5AB6">
            <w:pPr>
              <w:pStyle w:val="aa"/>
              <w:numPr>
                <w:ilvl w:val="1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损失函数</w:t>
            </w:r>
          </w:p>
          <w:p w:rsidR="006A414A" w:rsidRDefault="00DB5AB6">
            <w:pPr>
              <w:pStyle w:val="aa"/>
              <w:numPr>
                <w:ilvl w:val="1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梯度下降</w:t>
            </w:r>
          </w:p>
          <w:p w:rsidR="006A414A" w:rsidRDefault="00DB5AB6">
            <w:pPr>
              <w:pStyle w:val="aa"/>
              <w:numPr>
                <w:ilvl w:val="0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深度学习常用算法</w:t>
            </w:r>
          </w:p>
          <w:p w:rsidR="006A414A" w:rsidRDefault="00DB5AB6">
            <w:pPr>
              <w:pStyle w:val="aa"/>
              <w:numPr>
                <w:ilvl w:val="1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CNN</w:t>
            </w:r>
          </w:p>
          <w:p w:rsidR="006A414A" w:rsidRDefault="00DB5AB6">
            <w:pPr>
              <w:pStyle w:val="aa"/>
              <w:numPr>
                <w:ilvl w:val="1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RNN</w:t>
            </w:r>
          </w:p>
          <w:p w:rsidR="006A414A" w:rsidRDefault="00DB5AB6">
            <w:pPr>
              <w:pStyle w:val="aa"/>
              <w:numPr>
                <w:ilvl w:val="1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GRU</w:t>
            </w:r>
          </w:p>
          <w:p w:rsidR="006A414A" w:rsidRDefault="00DB5AB6">
            <w:pPr>
              <w:pStyle w:val="aa"/>
              <w:numPr>
                <w:ilvl w:val="1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LSTM</w:t>
            </w:r>
          </w:p>
        </w:tc>
      </w:tr>
      <w:tr w:rsidR="006A414A">
        <w:trPr>
          <w:jc w:val="center"/>
        </w:trPr>
        <w:tc>
          <w:tcPr>
            <w:tcW w:w="1332" w:type="dxa"/>
            <w:vAlign w:val="center"/>
          </w:tcPr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第四天</w:t>
            </w:r>
          </w:p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下午</w:t>
            </w:r>
          </w:p>
        </w:tc>
        <w:tc>
          <w:tcPr>
            <w:tcW w:w="3242" w:type="dxa"/>
            <w:vAlign w:val="center"/>
          </w:tcPr>
          <w:p w:rsidR="006A414A" w:rsidRDefault="00DB5AB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NLP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与深度学习（二）</w:t>
            </w:r>
          </w:p>
        </w:tc>
        <w:tc>
          <w:tcPr>
            <w:tcW w:w="5622" w:type="dxa"/>
          </w:tcPr>
          <w:p w:rsidR="006A414A" w:rsidRDefault="00DB5AB6">
            <w:pPr>
              <w:pStyle w:val="aa"/>
              <w:numPr>
                <w:ilvl w:val="0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Tensorflow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框架学习</w:t>
            </w:r>
          </w:p>
          <w:p w:rsidR="006A414A" w:rsidRDefault="00DB5AB6">
            <w:pPr>
              <w:pStyle w:val="aa"/>
              <w:numPr>
                <w:ilvl w:val="1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Tensorflow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简介</w:t>
            </w:r>
          </w:p>
          <w:p w:rsidR="006A414A" w:rsidRDefault="00DB5AB6">
            <w:pPr>
              <w:pStyle w:val="aa"/>
              <w:numPr>
                <w:ilvl w:val="1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Tensorflow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安装</w:t>
            </w:r>
          </w:p>
          <w:p w:rsidR="006A414A" w:rsidRDefault="00DB5AB6">
            <w:pPr>
              <w:pStyle w:val="aa"/>
              <w:numPr>
                <w:ilvl w:val="1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Tensorflow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基础使用</w:t>
            </w:r>
          </w:p>
          <w:p w:rsidR="006A414A" w:rsidRDefault="00DB5AB6">
            <w:pPr>
              <w:pStyle w:val="aa"/>
              <w:numPr>
                <w:ilvl w:val="2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图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(graphs)</w:t>
            </w:r>
          </w:p>
          <w:p w:rsidR="006A414A" w:rsidRDefault="00DB5AB6">
            <w:pPr>
              <w:pStyle w:val="aa"/>
              <w:numPr>
                <w:ilvl w:val="2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会话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(session)</w:t>
            </w:r>
          </w:p>
          <w:p w:rsidR="006A414A" w:rsidRDefault="00DB5AB6">
            <w:pPr>
              <w:pStyle w:val="aa"/>
              <w:numPr>
                <w:ilvl w:val="2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(tensor)</w:t>
            </w:r>
          </w:p>
          <w:p w:rsidR="006A414A" w:rsidRDefault="00DB5AB6">
            <w:pPr>
              <w:pStyle w:val="aa"/>
              <w:numPr>
                <w:ilvl w:val="2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变量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(Variable)</w:t>
            </w:r>
          </w:p>
          <w:p w:rsidR="006A414A" w:rsidRDefault="00DB5AB6">
            <w:pPr>
              <w:pStyle w:val="aa"/>
              <w:numPr>
                <w:ilvl w:val="1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Tensorflow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线性回归以及分类的简单使用</w:t>
            </w:r>
          </w:p>
          <w:p w:rsidR="006A414A" w:rsidRDefault="00DB5AB6">
            <w:pPr>
              <w:pStyle w:val="aa"/>
              <w:numPr>
                <w:ilvl w:val="1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Tensorflow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中各种优化器的介绍</w:t>
            </w:r>
          </w:p>
          <w:p w:rsidR="006A414A" w:rsidRDefault="00DB5AB6">
            <w:pPr>
              <w:pStyle w:val="aa"/>
              <w:numPr>
                <w:ilvl w:val="0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案例</w:t>
            </w:r>
          </w:p>
          <w:p w:rsidR="006A414A" w:rsidRDefault="00DB5AB6">
            <w:pPr>
              <w:pStyle w:val="aa"/>
              <w:numPr>
                <w:ilvl w:val="1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CNN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的文本分类</w:t>
            </w:r>
          </w:p>
          <w:p w:rsidR="006A414A" w:rsidRDefault="00DB5AB6">
            <w:pPr>
              <w:pStyle w:val="aa"/>
              <w:numPr>
                <w:ilvl w:val="1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RNN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的歌词生成</w:t>
            </w:r>
          </w:p>
          <w:p w:rsidR="006A414A" w:rsidRDefault="00DB5AB6">
            <w:pPr>
              <w:pStyle w:val="aa"/>
              <w:numPr>
                <w:ilvl w:val="1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LSTM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的机器翻译</w:t>
            </w:r>
          </w:p>
          <w:p w:rsidR="006A414A" w:rsidRDefault="00DB5AB6">
            <w:pPr>
              <w:pStyle w:val="aa"/>
              <w:numPr>
                <w:ilvl w:val="1"/>
                <w:numId w:val="9"/>
              </w:numPr>
              <w:snapToGrid w:val="0"/>
              <w:spacing w:line="276" w:lineRule="auto"/>
              <w:ind w:firstLineChars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Seq2Seq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的问答系统</w:t>
            </w:r>
          </w:p>
        </w:tc>
      </w:tr>
      <w:tr w:rsidR="006A414A">
        <w:trPr>
          <w:jc w:val="center"/>
        </w:trPr>
        <w:tc>
          <w:tcPr>
            <w:tcW w:w="1332" w:type="dxa"/>
            <w:vAlign w:val="center"/>
          </w:tcPr>
          <w:p w:rsidR="006A414A" w:rsidRDefault="00DB5AB6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第五天</w:t>
            </w:r>
          </w:p>
        </w:tc>
        <w:tc>
          <w:tcPr>
            <w:tcW w:w="8864" w:type="dxa"/>
            <w:gridSpan w:val="2"/>
            <w:vAlign w:val="center"/>
          </w:tcPr>
          <w:p w:rsidR="006A414A" w:rsidRDefault="00DB5AB6">
            <w:pPr>
              <w:snapToGrid w:val="0"/>
              <w:spacing w:line="276" w:lineRule="auto"/>
              <w:ind w:leftChars="130" w:left="273" w:firstLineChars="67" w:firstLine="161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业内经验交流</w:t>
            </w:r>
          </w:p>
        </w:tc>
      </w:tr>
    </w:tbl>
    <w:p w:rsidR="006A414A" w:rsidRDefault="00DB5AB6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授课专家</w:t>
      </w:r>
    </w:p>
    <w:p w:rsidR="006A414A" w:rsidRDefault="00DB5AB6">
      <w:pPr>
        <w:adjustRightInd w:val="0"/>
        <w:snapToGrid w:val="0"/>
        <w:spacing w:line="276" w:lineRule="auto"/>
        <w:ind w:firstLineChars="166" w:firstLine="427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>杨老师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 xml:space="preserve">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国内重点大学计算机与信息技术学院副教授，北京理工大学计算机学院博士，主要研究方向：自然语文处理、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NLP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中文信息处理、计算机视觉、机器学习等，在研究领域发表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SCI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、核心期刊论文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30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余篇。是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XX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科技公司的创始人，主要研究方向：自然语文处理、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NLP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中文信息处理、计算机视觉、具有丰富的教学和实践经验，授课过程中理论与实践相结合，气氛活跃，深受广大学员喜爱。</w:t>
      </w:r>
    </w:p>
    <w:p w:rsidR="006A414A" w:rsidRDefault="00DB5AB6">
      <w:pPr>
        <w:adjustRightInd w:val="0"/>
        <w:snapToGrid w:val="0"/>
        <w:spacing w:line="276" w:lineRule="auto"/>
        <w:ind w:firstLineChars="166" w:firstLine="427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>杨老师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计算机博士，目前就职于中科院某研究所，长期从事深度学习与机器学习研究工作，在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NLP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与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CV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领域有很深造诣，主持多项科技专项，并带领团队深入一线研发并落地，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XXX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视频监控与分析系统、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XXX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舆情监控系统、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XXX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智能对话系统及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XXX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森林防火无人机跟拍系统等。申请发明专利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2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项、部级科技进步二等奖一次，在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SIGIR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CIKM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及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AAAI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的国际会议发表多篇文章。</w:t>
      </w:r>
    </w:p>
    <w:p w:rsidR="006A414A" w:rsidRDefault="00DB5AB6">
      <w:pPr>
        <w:adjustRightInd w:val="0"/>
        <w:snapToGrid w:val="0"/>
        <w:spacing w:line="276" w:lineRule="auto"/>
        <w:ind w:firstLineChars="166" w:firstLine="427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>赵老师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计算机博士，目前主要研究方向包括电子推荐、智能决策和大数据分析等。主持国家自然科学基金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2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项、中国博士后科研基金、上海市浦江人才、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IBM Shared University Research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以及多项企业合作课题等项目。已在《管理科学学报》、《系统工程学报》、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Knowledge and Informati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on Systems ,Information Processing &amp; Management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Information Systems Frontiers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等国内外刊物和学术会议发表论文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90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多篇，其中被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SCI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EI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收录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40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多篇。出版著作和教材《智能化的流程管理》、《客户智能》、《商务智能（第四版）》、《商务智能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数据分析的管理视角（第三版）》、《数据挖掘实用案例集》等多部。</w:t>
      </w:r>
    </w:p>
    <w:p w:rsidR="006A414A" w:rsidRDefault="00DB5AB6">
      <w:pPr>
        <w:adjustRightInd w:val="0"/>
        <w:snapToGrid w:val="0"/>
        <w:spacing w:line="276" w:lineRule="auto"/>
        <w:ind w:firstLineChars="166" w:firstLine="427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lastRenderedPageBreak/>
        <w:t>邹老师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 xml:space="preserve">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中国科学院副研究员，硕</w:t>
      </w:r>
      <w:proofErr w:type="gram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博期间</w:t>
      </w:r>
      <w:proofErr w:type="gram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主持研发</w:t>
      </w:r>
      <w:proofErr w:type="gram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大型行业</w:t>
      </w:r>
      <w:proofErr w:type="gram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建模软件，代码量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100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万行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(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从底层开发是考虑后期维护和产权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)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。负责软件所有内容：市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场分析、算法选择与定制、代码实现；已在全国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20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多家科研或生产单位使用。成立中国科学院邹博人工智能研究中心（杭州站），在翔创、天识、</w:t>
      </w:r>
      <w:proofErr w:type="gram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睿</w:t>
      </w:r>
      <w:proofErr w:type="gram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客</w:t>
      </w:r>
      <w:proofErr w:type="gram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邦</w:t>
      </w:r>
      <w:proofErr w:type="gram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等公司担任技术顾问，研究方向机器学习、数据挖掘、计算几何，应用于大型气象设备的图像与文本挖掘、股票交易与预测、量子化学医药路径寻优、传统农资产品价格预测和决策等领域。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2017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年主持科研项目荣获国土资源科学技术一等奖。</w:t>
      </w:r>
    </w:p>
    <w:p w:rsidR="006A414A" w:rsidRDefault="00DB5AB6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培训费用</w:t>
      </w:r>
    </w:p>
    <w:p w:rsidR="006A414A" w:rsidRDefault="00DB5AB6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培训费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>9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800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元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/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人（</w:t>
      </w:r>
      <w:proofErr w:type="gram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含培训</w:t>
      </w:r>
      <w:proofErr w:type="gram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费、场地费、考试证书费、资料费、学习期间午餐），食宿可统一安排，费用自理。请学员带身份证复印件一张。</w:t>
      </w:r>
    </w:p>
    <w:p w:rsidR="006A414A" w:rsidRDefault="00DB5AB6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本课程由中国信息化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培训中心颁发《自然语言处理（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NLP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）高级工程师》证书，证书查询网址：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www.zpedu.org;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证书可作为专业技术人员职业能力考核的证明，以及专业技术人员岗位聘用、任职、定级和晋升职务的重要依据。</w:t>
      </w:r>
    </w:p>
    <w:p w:rsidR="006A414A" w:rsidRDefault="006A414A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6A414A" w:rsidRDefault="00DB5AB6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咨询电话：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400-061-6586</w:t>
      </w:r>
    </w:p>
    <w:p w:rsidR="006A414A" w:rsidRDefault="00DB5AB6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报名回执（自然语言处理（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NLP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））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218"/>
        <w:gridCol w:w="1558"/>
        <w:gridCol w:w="809"/>
        <w:gridCol w:w="873"/>
        <w:gridCol w:w="1253"/>
        <w:gridCol w:w="1694"/>
      </w:tblGrid>
      <w:tr w:rsidR="006A414A">
        <w:trPr>
          <w:trHeight w:hRule="exact" w:val="902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DB5AB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  <w:p w:rsidR="006A414A" w:rsidRDefault="00DB5AB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（开发票名称）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414A">
        <w:trPr>
          <w:trHeight w:hRule="exact" w:val="41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DB5AB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快递地址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DB5AB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414A">
        <w:trPr>
          <w:trHeight w:hRule="exact" w:val="41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DB5AB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DB5AB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DB5AB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414A">
        <w:trPr>
          <w:trHeight w:hRule="exact" w:val="41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DB5AB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DB5AB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414A">
        <w:trPr>
          <w:trHeight w:hRule="exact" w:val="67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DB5AB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学员姓名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DB5AB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  <w:p w:rsidR="006A414A" w:rsidRDefault="00DB5AB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做证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书使用）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DB5AB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DB5AB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DB5AB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培训地点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DB5AB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是否住宿</w:t>
            </w:r>
          </w:p>
        </w:tc>
      </w:tr>
      <w:tr w:rsidR="006A414A">
        <w:trPr>
          <w:trHeight w:hRule="exact" w:val="41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414A">
        <w:trPr>
          <w:trHeight w:hRule="exact" w:val="41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414A">
        <w:trPr>
          <w:trHeight w:hRule="exact" w:val="41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414A">
        <w:trPr>
          <w:trHeight w:hRule="exact" w:val="41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414A">
        <w:trPr>
          <w:trHeight w:hRule="exact" w:val="41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414A">
        <w:trPr>
          <w:trHeight w:val="836"/>
          <w:jc w:val="center"/>
        </w:trPr>
        <w:tc>
          <w:tcPr>
            <w:tcW w:w="18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414A" w:rsidRDefault="00DB5AB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汇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款</w:t>
            </w:r>
          </w:p>
          <w:p w:rsidR="006A414A" w:rsidRDefault="00DB5AB6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方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671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414A" w:rsidRDefault="00DB5AB6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名：北京中培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伟业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管理咨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询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有限公司</w:t>
            </w:r>
          </w:p>
          <w:p w:rsidR="006A414A" w:rsidRDefault="00DB5AB6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开户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行：北京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农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村商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业银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行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卢沟桥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支行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营业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部</w:t>
            </w:r>
          </w:p>
          <w:p w:rsidR="006A414A" w:rsidRDefault="00DB5AB6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号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0203 0101 0300 0033 172</w:t>
            </w:r>
          </w:p>
        </w:tc>
        <w:tc>
          <w:tcPr>
            <w:tcW w:w="16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DB5AB6">
            <w:pPr>
              <w:widowControl/>
              <w:snapToGrid w:val="0"/>
              <w:spacing w:line="360" w:lineRule="auto"/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学员签字</w:t>
            </w:r>
          </w:p>
          <w:p w:rsidR="006A414A" w:rsidRDefault="00DB5AB6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或盖章</w:t>
            </w:r>
          </w:p>
        </w:tc>
      </w:tr>
      <w:tr w:rsidR="006A414A">
        <w:trPr>
          <w:trHeight w:val="396"/>
          <w:jc w:val="center"/>
        </w:trPr>
        <w:tc>
          <w:tcPr>
            <w:tcW w:w="18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414A" w:rsidRDefault="006A414A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414A" w:rsidRDefault="00DB5AB6">
            <w:pPr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名：北京高培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伟业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管理咨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询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有限公司</w:t>
            </w:r>
          </w:p>
          <w:p w:rsidR="006A414A" w:rsidRDefault="00DB5AB6">
            <w:pPr>
              <w:snapToGrid w:val="0"/>
              <w:spacing w:line="276" w:lineRule="auto"/>
              <w:ind w:left="1200" w:hangingChars="500" w:hanging="1200"/>
              <w:rPr>
                <w:rFonts w:asciiTheme="minorEastAsia" w:hAnsiTheme="minorEastAsia" w:cs="Dotum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开户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行：中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国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工商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银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行股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份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有限公司北京菜市口支行</w:t>
            </w:r>
          </w:p>
          <w:p w:rsidR="006A414A" w:rsidRDefault="00DB5AB6">
            <w:pPr>
              <w:snapToGrid w:val="0"/>
              <w:spacing w:line="276" w:lineRule="auto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号</w:t>
            </w:r>
            <w:r>
              <w:rPr>
                <w:rFonts w:asciiTheme="minorEastAsia" w:hAnsiTheme="minorEastAsia" w:cs="Dotum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0200 0018 0920 0152 881</w:t>
            </w:r>
          </w:p>
        </w:tc>
        <w:tc>
          <w:tcPr>
            <w:tcW w:w="16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4A" w:rsidRDefault="006A414A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6A414A" w:rsidRDefault="006A414A">
      <w:pPr>
        <w:adjustRightInd w:val="0"/>
        <w:snapToGrid w:val="0"/>
        <w:spacing w:before="240" w:line="400" w:lineRule="exact"/>
        <w:rPr>
          <w:rFonts w:ascii="宋体" w:eastAsia="宋体" w:hAnsi="宋体"/>
          <w:b/>
          <w:color w:val="000000" w:themeColor="text1"/>
          <w:szCs w:val="21"/>
        </w:rPr>
      </w:pPr>
    </w:p>
    <w:sectPr w:rsidR="006A414A">
      <w:headerReference w:type="default" r:id="rId9"/>
      <w:pgSz w:w="11906" w:h="16838"/>
      <w:pgMar w:top="1418" w:right="849" w:bottom="993" w:left="851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AB6" w:rsidRDefault="00DB5AB6">
      <w:r>
        <w:separator/>
      </w:r>
    </w:p>
  </w:endnote>
  <w:endnote w:type="continuationSeparator" w:id="0">
    <w:p w:rsidR="00DB5AB6" w:rsidRDefault="00DB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돋움"/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AB6" w:rsidRDefault="00DB5AB6">
      <w:r>
        <w:separator/>
      </w:r>
    </w:p>
  </w:footnote>
  <w:footnote w:type="continuationSeparator" w:id="0">
    <w:p w:rsidR="00DB5AB6" w:rsidRDefault="00DB5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4A" w:rsidRDefault="006A414A">
    <w:pPr>
      <w:ind w:leftChars="-405" w:rightChars="-404" w:right="-848" w:hangingChars="405" w:hanging="85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F25"/>
    <w:multiLevelType w:val="multilevel"/>
    <w:tmpl w:val="04EB5F25"/>
    <w:lvl w:ilvl="0">
      <w:start w:val="1"/>
      <w:numFmt w:val="decimal"/>
      <w:lvlText w:val="%1."/>
      <w:lvlJc w:val="left"/>
      <w:pPr>
        <w:ind w:left="553" w:hanging="420"/>
      </w:pPr>
    </w:lvl>
    <w:lvl w:ilvl="1">
      <w:start w:val="1"/>
      <w:numFmt w:val="decimal"/>
      <w:lvlText w:val="%2)"/>
      <w:lvlJc w:val="left"/>
      <w:pPr>
        <w:ind w:left="846" w:hanging="420"/>
      </w:pPr>
    </w:lvl>
    <w:lvl w:ilvl="2">
      <w:start w:val="1"/>
      <w:numFmt w:val="lowerRoman"/>
      <w:lvlText w:val="%3."/>
      <w:lvlJc w:val="right"/>
      <w:pPr>
        <w:ind w:left="1393" w:hanging="420"/>
      </w:pPr>
    </w:lvl>
    <w:lvl w:ilvl="3">
      <w:start w:val="1"/>
      <w:numFmt w:val="decimal"/>
      <w:lvlText w:val="%4."/>
      <w:lvlJc w:val="left"/>
      <w:pPr>
        <w:ind w:left="1813" w:hanging="420"/>
      </w:pPr>
    </w:lvl>
    <w:lvl w:ilvl="4">
      <w:start w:val="1"/>
      <w:numFmt w:val="lowerLetter"/>
      <w:lvlText w:val="%5)"/>
      <w:lvlJc w:val="left"/>
      <w:pPr>
        <w:ind w:left="2233" w:hanging="420"/>
      </w:pPr>
    </w:lvl>
    <w:lvl w:ilvl="5">
      <w:start w:val="1"/>
      <w:numFmt w:val="lowerRoman"/>
      <w:lvlText w:val="%6."/>
      <w:lvlJc w:val="right"/>
      <w:pPr>
        <w:ind w:left="2653" w:hanging="420"/>
      </w:pPr>
    </w:lvl>
    <w:lvl w:ilvl="6">
      <w:start w:val="1"/>
      <w:numFmt w:val="decimal"/>
      <w:lvlText w:val="%7."/>
      <w:lvlJc w:val="left"/>
      <w:pPr>
        <w:ind w:left="3073" w:hanging="420"/>
      </w:pPr>
    </w:lvl>
    <w:lvl w:ilvl="7">
      <w:start w:val="1"/>
      <w:numFmt w:val="lowerLetter"/>
      <w:lvlText w:val="%8)"/>
      <w:lvlJc w:val="left"/>
      <w:pPr>
        <w:ind w:left="3493" w:hanging="420"/>
      </w:pPr>
    </w:lvl>
    <w:lvl w:ilvl="8">
      <w:start w:val="1"/>
      <w:numFmt w:val="lowerRoman"/>
      <w:lvlText w:val="%9."/>
      <w:lvlJc w:val="right"/>
      <w:pPr>
        <w:ind w:left="3913" w:hanging="420"/>
      </w:pPr>
    </w:lvl>
  </w:abstractNum>
  <w:abstractNum w:abstractNumId="1" w15:restartNumberingAfterBreak="0">
    <w:nsid w:val="18A1007B"/>
    <w:multiLevelType w:val="multilevel"/>
    <w:tmpl w:val="18A1007B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0DA709F"/>
    <w:multiLevelType w:val="multilevel"/>
    <w:tmpl w:val="20DA709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4548C2"/>
    <w:multiLevelType w:val="multilevel"/>
    <w:tmpl w:val="324548C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8FE19B8"/>
    <w:multiLevelType w:val="multilevel"/>
    <w:tmpl w:val="38FE19B8"/>
    <w:lvl w:ilvl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1878BC"/>
    <w:multiLevelType w:val="multilevel"/>
    <w:tmpl w:val="451878BC"/>
    <w:lvl w:ilvl="0">
      <w:start w:val="1"/>
      <w:numFmt w:val="bullet"/>
      <w:pStyle w:val="Dev2"/>
      <w:lvlText w:val=""/>
      <w:lvlJc w:val="left"/>
      <w:pPr>
        <w:ind w:left="90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66006F3"/>
    <w:multiLevelType w:val="multilevel"/>
    <w:tmpl w:val="466006F3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9F47C85"/>
    <w:multiLevelType w:val="multilevel"/>
    <w:tmpl w:val="69F47C85"/>
    <w:lvl w:ilvl="0">
      <w:start w:val="1"/>
      <w:numFmt w:val="decimal"/>
      <w:lvlText w:val="%1."/>
      <w:lvlJc w:val="left"/>
      <w:pPr>
        <w:ind w:left="553" w:hanging="420"/>
      </w:pPr>
    </w:lvl>
    <w:lvl w:ilvl="1">
      <w:start w:val="1"/>
      <w:numFmt w:val="decimal"/>
      <w:lvlText w:val="%2)"/>
      <w:lvlJc w:val="left"/>
      <w:pPr>
        <w:ind w:left="846" w:hanging="420"/>
      </w:pPr>
    </w:lvl>
    <w:lvl w:ilvl="2">
      <w:start w:val="1"/>
      <w:numFmt w:val="lowerRoman"/>
      <w:lvlText w:val="%3."/>
      <w:lvlJc w:val="right"/>
      <w:pPr>
        <w:ind w:left="1393" w:hanging="420"/>
      </w:pPr>
    </w:lvl>
    <w:lvl w:ilvl="3">
      <w:start w:val="1"/>
      <w:numFmt w:val="decimal"/>
      <w:lvlText w:val="%4."/>
      <w:lvlJc w:val="left"/>
      <w:pPr>
        <w:ind w:left="1813" w:hanging="420"/>
      </w:pPr>
    </w:lvl>
    <w:lvl w:ilvl="4">
      <w:start w:val="1"/>
      <w:numFmt w:val="lowerLetter"/>
      <w:lvlText w:val="%5)"/>
      <w:lvlJc w:val="left"/>
      <w:pPr>
        <w:ind w:left="2233" w:hanging="420"/>
      </w:pPr>
    </w:lvl>
    <w:lvl w:ilvl="5">
      <w:start w:val="1"/>
      <w:numFmt w:val="lowerRoman"/>
      <w:lvlText w:val="%6."/>
      <w:lvlJc w:val="right"/>
      <w:pPr>
        <w:ind w:left="2653" w:hanging="420"/>
      </w:pPr>
    </w:lvl>
    <w:lvl w:ilvl="6">
      <w:start w:val="1"/>
      <w:numFmt w:val="decimal"/>
      <w:lvlText w:val="%7."/>
      <w:lvlJc w:val="left"/>
      <w:pPr>
        <w:ind w:left="3073" w:hanging="420"/>
      </w:pPr>
    </w:lvl>
    <w:lvl w:ilvl="7">
      <w:start w:val="1"/>
      <w:numFmt w:val="lowerLetter"/>
      <w:lvlText w:val="%8)"/>
      <w:lvlJc w:val="left"/>
      <w:pPr>
        <w:ind w:left="3493" w:hanging="420"/>
      </w:pPr>
    </w:lvl>
    <w:lvl w:ilvl="8">
      <w:start w:val="1"/>
      <w:numFmt w:val="lowerRoman"/>
      <w:lvlText w:val="%9."/>
      <w:lvlJc w:val="right"/>
      <w:pPr>
        <w:ind w:left="3913" w:hanging="420"/>
      </w:pPr>
    </w:lvl>
  </w:abstractNum>
  <w:abstractNum w:abstractNumId="8" w15:restartNumberingAfterBreak="0">
    <w:nsid w:val="6B3E7046"/>
    <w:multiLevelType w:val="multilevel"/>
    <w:tmpl w:val="6B3E7046"/>
    <w:lvl w:ilvl="0">
      <w:start w:val="1"/>
      <w:numFmt w:val="decimal"/>
      <w:lvlText w:val="%1."/>
      <w:lvlJc w:val="left"/>
      <w:pPr>
        <w:ind w:left="554" w:hanging="420"/>
      </w:pPr>
    </w:lvl>
    <w:lvl w:ilvl="1">
      <w:start w:val="1"/>
      <w:numFmt w:val="decimal"/>
      <w:lvlText w:val="%2)"/>
      <w:lvlJc w:val="left"/>
      <w:pPr>
        <w:ind w:left="974" w:hanging="420"/>
      </w:pPr>
    </w:lvl>
    <w:lvl w:ilvl="2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814" w:hanging="420"/>
      </w:pPr>
    </w:lvl>
    <w:lvl w:ilvl="4">
      <w:start w:val="1"/>
      <w:numFmt w:val="lowerLetter"/>
      <w:lvlText w:val="%5)"/>
      <w:lvlJc w:val="left"/>
      <w:pPr>
        <w:ind w:left="2234" w:hanging="420"/>
      </w:pPr>
    </w:lvl>
    <w:lvl w:ilvl="5">
      <w:start w:val="1"/>
      <w:numFmt w:val="lowerRoman"/>
      <w:lvlText w:val="%6."/>
      <w:lvlJc w:val="right"/>
      <w:pPr>
        <w:ind w:left="2654" w:hanging="420"/>
      </w:pPr>
    </w:lvl>
    <w:lvl w:ilvl="6">
      <w:start w:val="1"/>
      <w:numFmt w:val="decimal"/>
      <w:lvlText w:val="%7."/>
      <w:lvlJc w:val="left"/>
      <w:pPr>
        <w:ind w:left="3074" w:hanging="420"/>
      </w:pPr>
    </w:lvl>
    <w:lvl w:ilvl="7">
      <w:start w:val="1"/>
      <w:numFmt w:val="lowerLetter"/>
      <w:lvlText w:val="%8)"/>
      <w:lvlJc w:val="left"/>
      <w:pPr>
        <w:ind w:left="3494" w:hanging="420"/>
      </w:pPr>
    </w:lvl>
    <w:lvl w:ilvl="8">
      <w:start w:val="1"/>
      <w:numFmt w:val="lowerRoman"/>
      <w:lvlText w:val="%9."/>
      <w:lvlJc w:val="right"/>
      <w:pPr>
        <w:ind w:left="3914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hideSpellingErrors/>
  <w:hideGrammaticalErrors/>
  <w:proofState w:spelling="clean" w:grammar="clean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1CB"/>
    <w:rsid w:val="000026A1"/>
    <w:rsid w:val="00020038"/>
    <w:rsid w:val="0002491B"/>
    <w:rsid w:val="00031CFF"/>
    <w:rsid w:val="0003443F"/>
    <w:rsid w:val="000379FC"/>
    <w:rsid w:val="00040558"/>
    <w:rsid w:val="000428F9"/>
    <w:rsid w:val="0004295E"/>
    <w:rsid w:val="0004545E"/>
    <w:rsid w:val="00050A26"/>
    <w:rsid w:val="0006500C"/>
    <w:rsid w:val="0007476E"/>
    <w:rsid w:val="0007624D"/>
    <w:rsid w:val="00081FB0"/>
    <w:rsid w:val="000B3851"/>
    <w:rsid w:val="000C0829"/>
    <w:rsid w:val="000D1750"/>
    <w:rsid w:val="000F2771"/>
    <w:rsid w:val="000F2E4F"/>
    <w:rsid w:val="00110C8F"/>
    <w:rsid w:val="001143AA"/>
    <w:rsid w:val="00114C2A"/>
    <w:rsid w:val="001163FD"/>
    <w:rsid w:val="00135F8F"/>
    <w:rsid w:val="001872C0"/>
    <w:rsid w:val="00187504"/>
    <w:rsid w:val="001937EA"/>
    <w:rsid w:val="00196E0B"/>
    <w:rsid w:val="001A0F90"/>
    <w:rsid w:val="001C4CC3"/>
    <w:rsid w:val="001D0E31"/>
    <w:rsid w:val="001D2691"/>
    <w:rsid w:val="001E1373"/>
    <w:rsid w:val="001E1532"/>
    <w:rsid w:val="001F4307"/>
    <w:rsid w:val="00211FC7"/>
    <w:rsid w:val="00223C57"/>
    <w:rsid w:val="002274EE"/>
    <w:rsid w:val="00240FC6"/>
    <w:rsid w:val="00261EC4"/>
    <w:rsid w:val="00265C5F"/>
    <w:rsid w:val="002B4061"/>
    <w:rsid w:val="002B5A3E"/>
    <w:rsid w:val="002C41CE"/>
    <w:rsid w:val="002D54C2"/>
    <w:rsid w:val="002D77A4"/>
    <w:rsid w:val="002F0B26"/>
    <w:rsid w:val="0030398C"/>
    <w:rsid w:val="0031445B"/>
    <w:rsid w:val="00315C77"/>
    <w:rsid w:val="00325E75"/>
    <w:rsid w:val="00334840"/>
    <w:rsid w:val="003351A8"/>
    <w:rsid w:val="00347A35"/>
    <w:rsid w:val="00354864"/>
    <w:rsid w:val="0036059F"/>
    <w:rsid w:val="003625D7"/>
    <w:rsid w:val="00393C6F"/>
    <w:rsid w:val="00394E24"/>
    <w:rsid w:val="00394E8A"/>
    <w:rsid w:val="003D709A"/>
    <w:rsid w:val="003E039C"/>
    <w:rsid w:val="004028B4"/>
    <w:rsid w:val="00403F2E"/>
    <w:rsid w:val="00413BB0"/>
    <w:rsid w:val="0044298F"/>
    <w:rsid w:val="004539B8"/>
    <w:rsid w:val="00474E13"/>
    <w:rsid w:val="00483A1C"/>
    <w:rsid w:val="004869CF"/>
    <w:rsid w:val="00493B6E"/>
    <w:rsid w:val="00497A1E"/>
    <w:rsid w:val="004C06A8"/>
    <w:rsid w:val="004D5D8D"/>
    <w:rsid w:val="004E3230"/>
    <w:rsid w:val="004E7CDC"/>
    <w:rsid w:val="00525F5F"/>
    <w:rsid w:val="00530F7B"/>
    <w:rsid w:val="00531D5E"/>
    <w:rsid w:val="00554E20"/>
    <w:rsid w:val="00562FE3"/>
    <w:rsid w:val="0059415E"/>
    <w:rsid w:val="005A49DE"/>
    <w:rsid w:val="005A6C35"/>
    <w:rsid w:val="005B38C6"/>
    <w:rsid w:val="005C6AF2"/>
    <w:rsid w:val="005D03D8"/>
    <w:rsid w:val="005E16E4"/>
    <w:rsid w:val="006106A4"/>
    <w:rsid w:val="00610FB5"/>
    <w:rsid w:val="00614A21"/>
    <w:rsid w:val="00617171"/>
    <w:rsid w:val="00623F18"/>
    <w:rsid w:val="006406D1"/>
    <w:rsid w:val="006418E9"/>
    <w:rsid w:val="0064344C"/>
    <w:rsid w:val="00645D06"/>
    <w:rsid w:val="00656647"/>
    <w:rsid w:val="00680336"/>
    <w:rsid w:val="00695916"/>
    <w:rsid w:val="006A388C"/>
    <w:rsid w:val="006A414A"/>
    <w:rsid w:val="006A6BD3"/>
    <w:rsid w:val="006C58F9"/>
    <w:rsid w:val="006D59FC"/>
    <w:rsid w:val="006E391B"/>
    <w:rsid w:val="006F159F"/>
    <w:rsid w:val="006F3542"/>
    <w:rsid w:val="007100AD"/>
    <w:rsid w:val="00720A69"/>
    <w:rsid w:val="00732003"/>
    <w:rsid w:val="007336DB"/>
    <w:rsid w:val="00733C11"/>
    <w:rsid w:val="007442BC"/>
    <w:rsid w:val="00760B46"/>
    <w:rsid w:val="00764D65"/>
    <w:rsid w:val="0078200A"/>
    <w:rsid w:val="00785FBB"/>
    <w:rsid w:val="00793468"/>
    <w:rsid w:val="007A2D8E"/>
    <w:rsid w:val="007D601F"/>
    <w:rsid w:val="007E102B"/>
    <w:rsid w:val="007F2B6C"/>
    <w:rsid w:val="007F2BB0"/>
    <w:rsid w:val="007F4CF8"/>
    <w:rsid w:val="008034A9"/>
    <w:rsid w:val="008036D8"/>
    <w:rsid w:val="0080749D"/>
    <w:rsid w:val="00812D53"/>
    <w:rsid w:val="0083046F"/>
    <w:rsid w:val="00845CF0"/>
    <w:rsid w:val="00861A5C"/>
    <w:rsid w:val="00863AB2"/>
    <w:rsid w:val="00867076"/>
    <w:rsid w:val="0087190A"/>
    <w:rsid w:val="008B60E6"/>
    <w:rsid w:val="008B7445"/>
    <w:rsid w:val="008C4D87"/>
    <w:rsid w:val="008C5ACE"/>
    <w:rsid w:val="008D6B4E"/>
    <w:rsid w:val="008E4D0C"/>
    <w:rsid w:val="0090452A"/>
    <w:rsid w:val="0090551F"/>
    <w:rsid w:val="009057C7"/>
    <w:rsid w:val="00905940"/>
    <w:rsid w:val="00911EA8"/>
    <w:rsid w:val="00914664"/>
    <w:rsid w:val="00916F6F"/>
    <w:rsid w:val="00917020"/>
    <w:rsid w:val="00921261"/>
    <w:rsid w:val="00926A09"/>
    <w:rsid w:val="00936CAD"/>
    <w:rsid w:val="00960DB2"/>
    <w:rsid w:val="009659C8"/>
    <w:rsid w:val="00973C22"/>
    <w:rsid w:val="00982C3A"/>
    <w:rsid w:val="009849CB"/>
    <w:rsid w:val="00990A54"/>
    <w:rsid w:val="00991644"/>
    <w:rsid w:val="0099206D"/>
    <w:rsid w:val="009A7665"/>
    <w:rsid w:val="009E516E"/>
    <w:rsid w:val="009F3CC7"/>
    <w:rsid w:val="009F7D7B"/>
    <w:rsid w:val="00A04287"/>
    <w:rsid w:val="00A10A6F"/>
    <w:rsid w:val="00A15B87"/>
    <w:rsid w:val="00A16075"/>
    <w:rsid w:val="00A21076"/>
    <w:rsid w:val="00A25223"/>
    <w:rsid w:val="00A25E27"/>
    <w:rsid w:val="00A42C77"/>
    <w:rsid w:val="00A44301"/>
    <w:rsid w:val="00A55A67"/>
    <w:rsid w:val="00A64E38"/>
    <w:rsid w:val="00A652CA"/>
    <w:rsid w:val="00A673B2"/>
    <w:rsid w:val="00A82244"/>
    <w:rsid w:val="00AA0370"/>
    <w:rsid w:val="00AB3C13"/>
    <w:rsid w:val="00AC5F92"/>
    <w:rsid w:val="00AD1F24"/>
    <w:rsid w:val="00AD670B"/>
    <w:rsid w:val="00B126E2"/>
    <w:rsid w:val="00B17223"/>
    <w:rsid w:val="00B2204B"/>
    <w:rsid w:val="00B41DCD"/>
    <w:rsid w:val="00B52BCD"/>
    <w:rsid w:val="00B636DF"/>
    <w:rsid w:val="00B71379"/>
    <w:rsid w:val="00B92D13"/>
    <w:rsid w:val="00B96886"/>
    <w:rsid w:val="00BB0694"/>
    <w:rsid w:val="00BB4DAC"/>
    <w:rsid w:val="00BC091C"/>
    <w:rsid w:val="00BC17AD"/>
    <w:rsid w:val="00BC2C41"/>
    <w:rsid w:val="00BE2497"/>
    <w:rsid w:val="00BF338E"/>
    <w:rsid w:val="00C231FD"/>
    <w:rsid w:val="00C436B4"/>
    <w:rsid w:val="00C55012"/>
    <w:rsid w:val="00C60BEE"/>
    <w:rsid w:val="00C6177E"/>
    <w:rsid w:val="00C61CE1"/>
    <w:rsid w:val="00C675BD"/>
    <w:rsid w:val="00C75885"/>
    <w:rsid w:val="00C8588A"/>
    <w:rsid w:val="00CA504F"/>
    <w:rsid w:val="00CA52D0"/>
    <w:rsid w:val="00CB2926"/>
    <w:rsid w:val="00CC12CC"/>
    <w:rsid w:val="00CC7ABB"/>
    <w:rsid w:val="00CD3075"/>
    <w:rsid w:val="00D01A4F"/>
    <w:rsid w:val="00D01E42"/>
    <w:rsid w:val="00D1346A"/>
    <w:rsid w:val="00D13514"/>
    <w:rsid w:val="00D174C2"/>
    <w:rsid w:val="00D23DF9"/>
    <w:rsid w:val="00D23EAF"/>
    <w:rsid w:val="00D55363"/>
    <w:rsid w:val="00D56FAC"/>
    <w:rsid w:val="00D6303B"/>
    <w:rsid w:val="00D6378B"/>
    <w:rsid w:val="00D91A75"/>
    <w:rsid w:val="00DA35D2"/>
    <w:rsid w:val="00DA4877"/>
    <w:rsid w:val="00DB0EA6"/>
    <w:rsid w:val="00DB41B6"/>
    <w:rsid w:val="00DB5AB6"/>
    <w:rsid w:val="00DC1709"/>
    <w:rsid w:val="00DC6DB5"/>
    <w:rsid w:val="00DC76F7"/>
    <w:rsid w:val="00DC783B"/>
    <w:rsid w:val="00DD3550"/>
    <w:rsid w:val="00DD6531"/>
    <w:rsid w:val="00DE4BFF"/>
    <w:rsid w:val="00DF27E8"/>
    <w:rsid w:val="00E001CB"/>
    <w:rsid w:val="00E00AC4"/>
    <w:rsid w:val="00E06537"/>
    <w:rsid w:val="00E1245C"/>
    <w:rsid w:val="00E1748F"/>
    <w:rsid w:val="00E23706"/>
    <w:rsid w:val="00E3219F"/>
    <w:rsid w:val="00E370B0"/>
    <w:rsid w:val="00E45301"/>
    <w:rsid w:val="00E503EA"/>
    <w:rsid w:val="00E641A2"/>
    <w:rsid w:val="00E66D5D"/>
    <w:rsid w:val="00E7565F"/>
    <w:rsid w:val="00E77346"/>
    <w:rsid w:val="00E90DEA"/>
    <w:rsid w:val="00ED465E"/>
    <w:rsid w:val="00EE4CB2"/>
    <w:rsid w:val="00EE756D"/>
    <w:rsid w:val="00F3607F"/>
    <w:rsid w:val="00F46D4A"/>
    <w:rsid w:val="00F47C24"/>
    <w:rsid w:val="00F505CF"/>
    <w:rsid w:val="00F801E4"/>
    <w:rsid w:val="00FA054E"/>
    <w:rsid w:val="00FA0FCA"/>
    <w:rsid w:val="00FA40DE"/>
    <w:rsid w:val="00FE482C"/>
    <w:rsid w:val="00FE5FC0"/>
    <w:rsid w:val="00FF2534"/>
    <w:rsid w:val="00FF4632"/>
    <w:rsid w:val="164F5778"/>
    <w:rsid w:val="17E2316D"/>
    <w:rsid w:val="1AE96163"/>
    <w:rsid w:val="2C656770"/>
    <w:rsid w:val="380A592C"/>
    <w:rsid w:val="5B8347D7"/>
    <w:rsid w:val="61793676"/>
    <w:rsid w:val="69E803F4"/>
    <w:rsid w:val="7AF1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FA1C"/>
  <w15:docId w15:val="{5949CDC8-79DF-4D3D-9033-6419E9D0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Dev2">
    <w:name w:val="Dev2"/>
    <w:basedOn w:val="a"/>
    <w:link w:val="Dev2Char"/>
    <w:qFormat/>
    <w:pPr>
      <w:numPr>
        <w:numId w:val="1"/>
      </w:numPr>
      <w:spacing w:after="60" w:line="360" w:lineRule="auto"/>
    </w:pPr>
    <w:rPr>
      <w:rFonts w:ascii="Times New Roman" w:eastAsia="宋体" w:hAnsi="Times New Roman" w:cs="Times New Roman"/>
      <w:sz w:val="24"/>
      <w:szCs w:val="21"/>
      <w:lang w:val="zh-CN"/>
    </w:rPr>
  </w:style>
  <w:style w:type="character" w:customStyle="1" w:styleId="Dev2Char">
    <w:name w:val="Dev2 Char"/>
    <w:link w:val="Dev2"/>
    <w:qFormat/>
    <w:rPr>
      <w:rFonts w:ascii="Times New Roman" w:eastAsia="宋体" w:hAnsi="Times New Roman" w:cs="Times New Roman"/>
      <w:sz w:val="24"/>
      <w:szCs w:val="21"/>
      <w:lang w:val="zh-CN" w:eastAsia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qFormat/>
    <w:rPr>
      <w:rFonts w:ascii="Times New Roman" w:eastAsia="宋体" w:hAnsi="Times New Roman" w:cs="Times New Roman"/>
      <w:szCs w:val="20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200"/>
    </w:pPr>
    <w:rPr>
      <w:rFonts w:ascii="Calibri" w:eastAsia="宋体" w:hAnsi="Calibri" w:cs="Arial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309450-A3F4-4FA9-9A9C-9A980EF0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ZPEDU</dc:creator>
  <cp:lastModifiedBy> </cp:lastModifiedBy>
  <cp:revision>11</cp:revision>
  <dcterms:created xsi:type="dcterms:W3CDTF">2018-10-29T09:48:00Z</dcterms:created>
  <dcterms:modified xsi:type="dcterms:W3CDTF">2019-04-25T05:23:00Z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