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1F6" w:rsidRDefault="007B17AE">
      <w:pPr>
        <w:widowControl/>
        <w:ind w:firstLineChars="800" w:firstLine="2249"/>
        <w:jc w:val="left"/>
        <w:rPr>
          <w:sz w:val="28"/>
          <w:szCs w:val="28"/>
        </w:rPr>
      </w:pPr>
      <w:r w:rsidRPr="007B17AE">
        <w:rPr>
          <w:rFonts w:hint="eastAsia"/>
          <w:b/>
          <w:sz w:val="28"/>
          <w:szCs w:val="28"/>
        </w:rPr>
        <w:t>家庭教育指导师</w:t>
      </w:r>
      <w:r>
        <w:rPr>
          <w:rFonts w:hint="eastAsia"/>
          <w:sz w:val="28"/>
          <w:szCs w:val="28"/>
        </w:rPr>
        <w:t>（高级）</w:t>
      </w:r>
    </w:p>
    <w:p w:rsidR="006B31F6" w:rsidRDefault="006B31F6">
      <w:pPr>
        <w:widowControl/>
        <w:ind w:firstLineChars="700" w:firstLine="1960"/>
        <w:jc w:val="left"/>
        <w:rPr>
          <w:sz w:val="28"/>
          <w:szCs w:val="28"/>
        </w:rPr>
      </w:pPr>
    </w:p>
    <w:p w:rsidR="006B31F6" w:rsidRDefault="007B17AE">
      <w:pPr>
        <w:widowControl/>
        <w:jc w:val="left"/>
        <w:rPr>
          <w:szCs w:val="21"/>
        </w:rPr>
      </w:pPr>
      <w:r>
        <w:rPr>
          <w:rStyle w:val="a4"/>
          <w:rFonts w:ascii="微软雅黑" w:eastAsia="微软雅黑" w:hAnsi="微软雅黑" w:cs="微软雅黑"/>
          <w:color w:val="333320"/>
          <w:spacing w:val="7"/>
          <w:szCs w:val="21"/>
          <w:shd w:val="clear" w:color="auto" w:fill="FFFFFF"/>
        </w:rPr>
        <w:t>培训费：</w:t>
      </w:r>
      <w:r>
        <w:rPr>
          <w:rStyle w:val="a4"/>
          <w:rFonts w:ascii="微软雅黑" w:eastAsia="微软雅黑" w:hAnsi="微软雅黑" w:cs="微软雅黑"/>
          <w:color w:val="333320"/>
          <w:spacing w:val="7"/>
          <w:szCs w:val="21"/>
          <w:shd w:val="clear" w:color="auto" w:fill="FFFFFF"/>
        </w:rPr>
        <w:t>6800</w:t>
      </w:r>
      <w:r>
        <w:rPr>
          <w:rStyle w:val="a4"/>
          <w:rFonts w:ascii="微软雅黑" w:eastAsia="微软雅黑" w:hAnsi="微软雅黑" w:cs="微软雅黑"/>
          <w:color w:val="333320"/>
          <w:spacing w:val="7"/>
          <w:szCs w:val="21"/>
          <w:shd w:val="clear" w:color="auto" w:fill="FFFFFF"/>
        </w:rPr>
        <w:t>元</w:t>
      </w:r>
      <w:r>
        <w:rPr>
          <w:rStyle w:val="a4"/>
          <w:rFonts w:ascii="微软雅黑" w:eastAsia="微软雅黑" w:hAnsi="微软雅黑" w:cs="微软雅黑"/>
          <w:color w:val="333320"/>
          <w:spacing w:val="7"/>
          <w:szCs w:val="21"/>
          <w:shd w:val="clear" w:color="auto" w:fill="FFFFFF"/>
        </w:rPr>
        <w:t>/</w:t>
      </w:r>
      <w:r>
        <w:rPr>
          <w:rStyle w:val="a4"/>
          <w:rFonts w:ascii="微软雅黑" w:eastAsia="微软雅黑" w:hAnsi="微软雅黑" w:cs="微软雅黑"/>
          <w:color w:val="333320"/>
          <w:spacing w:val="7"/>
          <w:szCs w:val="21"/>
          <w:shd w:val="clear" w:color="auto" w:fill="FFFFFF"/>
        </w:rPr>
        <w:t>人（包含教材费、管理费、认证培训费），培训期间食宿自理。</w:t>
      </w:r>
    </w:p>
    <w:p w:rsidR="006B31F6" w:rsidRDefault="007B17AE">
      <w:pPr>
        <w:widowControl/>
        <w:jc w:val="left"/>
        <w:rPr>
          <w:szCs w:val="21"/>
        </w:rPr>
      </w:pPr>
      <w:r>
        <w:rPr>
          <w:rFonts w:ascii="宋体" w:eastAsia="宋体" w:hAnsi="宋体" w:cs="宋体"/>
          <w:color w:val="FFFFFF"/>
          <w:kern w:val="0"/>
          <w:szCs w:val="21"/>
          <w:shd w:val="clear" w:color="auto" w:fill="FF8124"/>
          <w:lang w:bidi="ar"/>
        </w:rPr>
        <w:t>培训时间、形式</w:t>
      </w:r>
    </w:p>
    <w:p w:rsidR="006B31F6" w:rsidRDefault="007B17AE">
      <w:pPr>
        <w:pStyle w:val="a3"/>
        <w:widowControl/>
        <w:numPr>
          <w:ilvl w:val="0"/>
          <w:numId w:val="1"/>
        </w:numPr>
        <w:spacing w:beforeAutospacing="0" w:afterAutospacing="0"/>
        <w:rPr>
          <w:sz w:val="21"/>
          <w:szCs w:val="21"/>
        </w:rPr>
      </w:pPr>
      <w:r>
        <w:rPr>
          <w:sz w:val="21"/>
          <w:szCs w:val="21"/>
        </w:rPr>
        <w:t>时间</w:t>
      </w:r>
      <w:r>
        <w:rPr>
          <w:rFonts w:hint="eastAsia"/>
          <w:sz w:val="21"/>
          <w:szCs w:val="21"/>
        </w:rPr>
        <w:t>：</w:t>
      </w:r>
      <w:r>
        <w:rPr>
          <w:rFonts w:hint="eastAsia"/>
          <w:sz w:val="21"/>
          <w:szCs w:val="21"/>
        </w:rPr>
        <w:t>6</w:t>
      </w:r>
      <w:r>
        <w:rPr>
          <w:rFonts w:hint="eastAsia"/>
          <w:sz w:val="21"/>
          <w:szCs w:val="21"/>
        </w:rPr>
        <w:t>天</w:t>
      </w:r>
      <w:r>
        <w:rPr>
          <w:rFonts w:hint="eastAsia"/>
          <w:sz w:val="21"/>
          <w:szCs w:val="21"/>
        </w:rPr>
        <w:t xml:space="preserve">   </w:t>
      </w:r>
    </w:p>
    <w:p w:rsidR="006B31F6" w:rsidRDefault="007B17AE">
      <w:pPr>
        <w:pStyle w:val="a3"/>
        <w:widowControl/>
        <w:spacing w:beforeAutospacing="0" w:afterAutospacing="0" w:line="307" w:lineRule="atLeast"/>
        <w:rPr>
          <w:sz w:val="21"/>
          <w:szCs w:val="21"/>
        </w:rPr>
      </w:pPr>
      <w:bookmarkStart w:id="0" w:name="_GoBack"/>
      <w:bookmarkEnd w:id="0"/>
      <w:r>
        <w:rPr>
          <w:sz w:val="21"/>
          <w:szCs w:val="21"/>
        </w:rPr>
        <w:t>2.</w:t>
      </w:r>
      <w:r>
        <w:rPr>
          <w:sz w:val="21"/>
          <w:szCs w:val="21"/>
        </w:rPr>
        <w:t>形式：面授课程</w:t>
      </w:r>
    </w:p>
    <w:p w:rsidR="006B31F6" w:rsidRDefault="007B17AE">
      <w:pPr>
        <w:pStyle w:val="a3"/>
        <w:widowControl/>
        <w:spacing w:beforeAutospacing="0" w:afterAutospacing="0" w:line="307" w:lineRule="atLeast"/>
        <w:rPr>
          <w:sz w:val="21"/>
          <w:szCs w:val="21"/>
        </w:rPr>
      </w:pPr>
      <w:r>
        <w:rPr>
          <w:sz w:val="21"/>
          <w:szCs w:val="21"/>
        </w:rPr>
        <w:t>3.</w:t>
      </w:r>
      <w:r>
        <w:rPr>
          <w:sz w:val="21"/>
          <w:szCs w:val="21"/>
        </w:rPr>
        <w:t>内容：</w:t>
      </w:r>
    </w:p>
    <w:p w:rsidR="006B31F6" w:rsidRDefault="007B17AE">
      <w:pPr>
        <w:pStyle w:val="a3"/>
        <w:widowControl/>
        <w:spacing w:beforeAutospacing="0" w:afterAutospacing="0" w:line="307" w:lineRule="atLeast"/>
        <w:rPr>
          <w:sz w:val="21"/>
          <w:szCs w:val="21"/>
        </w:rPr>
      </w:pPr>
      <w:r>
        <w:rPr>
          <w:sz w:val="21"/>
          <w:szCs w:val="21"/>
        </w:rPr>
        <w:t>（</w:t>
      </w:r>
      <w:r>
        <w:rPr>
          <w:sz w:val="21"/>
          <w:szCs w:val="21"/>
        </w:rPr>
        <w:t>1</w:t>
      </w:r>
      <w:r>
        <w:rPr>
          <w:sz w:val="21"/>
          <w:szCs w:val="21"/>
        </w:rPr>
        <w:t>）自学内容为《儿童发展心理学》、教学大纲以及讲义。</w:t>
      </w:r>
    </w:p>
    <w:p w:rsidR="006B31F6" w:rsidRDefault="007B17AE">
      <w:pPr>
        <w:pStyle w:val="a3"/>
        <w:widowControl/>
        <w:spacing w:beforeAutospacing="0" w:afterAutospacing="0" w:line="307" w:lineRule="atLeast"/>
        <w:rPr>
          <w:sz w:val="21"/>
          <w:szCs w:val="21"/>
        </w:rPr>
      </w:pPr>
      <w:r>
        <w:rPr>
          <w:sz w:val="21"/>
          <w:szCs w:val="21"/>
        </w:rPr>
        <w:t>（</w:t>
      </w:r>
      <w:r>
        <w:rPr>
          <w:sz w:val="21"/>
          <w:szCs w:val="21"/>
        </w:rPr>
        <w:t>2</w:t>
      </w:r>
      <w:r>
        <w:rPr>
          <w:sz w:val="21"/>
          <w:szCs w:val="21"/>
        </w:rPr>
        <w:t>）面授内容为理论和方法篇两个模块，高级班至少修满</w:t>
      </w:r>
      <w:r>
        <w:rPr>
          <w:sz w:val="21"/>
          <w:szCs w:val="21"/>
        </w:rPr>
        <w:t>36</w:t>
      </w:r>
      <w:r>
        <w:rPr>
          <w:sz w:val="21"/>
          <w:szCs w:val="21"/>
        </w:rPr>
        <w:t>课时，具体内容如下表：</w:t>
      </w:r>
    </w:p>
    <w:p w:rsidR="006B31F6" w:rsidRDefault="007B17AE">
      <w:pPr>
        <w:pStyle w:val="a3"/>
        <w:widowControl/>
        <w:spacing w:beforeAutospacing="0" w:afterAutospacing="0" w:line="307" w:lineRule="atLeast"/>
        <w:rPr>
          <w:sz w:val="21"/>
          <w:szCs w:val="21"/>
        </w:rPr>
      </w:pPr>
      <w:r>
        <w:rPr>
          <w:rFonts w:hint="eastAsia"/>
          <w:sz w:val="21"/>
          <w:szCs w:val="21"/>
        </w:rPr>
        <w:t>咨询电话：</w:t>
      </w:r>
      <w:r>
        <w:rPr>
          <w:rFonts w:hint="eastAsia"/>
          <w:sz w:val="21"/>
          <w:szCs w:val="21"/>
        </w:rPr>
        <w:t>400-086-8596</w:t>
      </w:r>
    </w:p>
    <w:p w:rsidR="006B31F6" w:rsidRDefault="006B31F6">
      <w:pPr>
        <w:widowControl/>
        <w:jc w:val="left"/>
        <w:rPr>
          <w:szCs w:val="21"/>
        </w:rPr>
      </w:pPr>
    </w:p>
    <w:p w:rsidR="006B31F6" w:rsidRDefault="007B17AE">
      <w:pPr>
        <w:widowControl/>
        <w:jc w:val="left"/>
        <w:rPr>
          <w:szCs w:val="21"/>
        </w:rPr>
      </w:pPr>
      <w:r>
        <w:rPr>
          <w:rFonts w:ascii="宋体" w:eastAsia="宋体" w:hAnsi="宋体" w:cs="宋体"/>
          <w:color w:val="FFFFFF"/>
          <w:kern w:val="0"/>
          <w:szCs w:val="21"/>
          <w:shd w:val="clear" w:color="auto" w:fill="FF8124"/>
          <w:lang w:bidi="ar"/>
        </w:rPr>
        <w:t>参训对象</w:t>
      </w:r>
    </w:p>
    <w:p w:rsidR="006B31F6" w:rsidRDefault="007B17AE">
      <w:pPr>
        <w:pStyle w:val="a3"/>
        <w:widowControl/>
        <w:spacing w:beforeAutospacing="0" w:afterAutospacing="0"/>
        <w:rPr>
          <w:sz w:val="21"/>
          <w:szCs w:val="21"/>
        </w:rPr>
      </w:pPr>
      <w:r>
        <w:rPr>
          <w:sz w:val="21"/>
          <w:szCs w:val="21"/>
        </w:rPr>
        <w:t>1.</w:t>
      </w:r>
      <w:r>
        <w:rPr>
          <w:sz w:val="21"/>
          <w:szCs w:val="21"/>
        </w:rPr>
        <w:t>从事或有志从事家庭（亲子）教育专业指导服务的各界人士，包括大中小学、幼儿园、课外辅导、早</w:t>
      </w:r>
      <w:proofErr w:type="gramStart"/>
      <w:r>
        <w:rPr>
          <w:sz w:val="21"/>
          <w:szCs w:val="21"/>
        </w:rPr>
        <w:t>教机构</w:t>
      </w:r>
      <w:proofErr w:type="gramEnd"/>
      <w:r>
        <w:rPr>
          <w:sz w:val="21"/>
          <w:szCs w:val="21"/>
        </w:rPr>
        <w:t>老师等；</w:t>
      </w:r>
    </w:p>
    <w:p w:rsidR="006B31F6" w:rsidRDefault="007B17AE">
      <w:pPr>
        <w:pStyle w:val="a3"/>
        <w:widowControl/>
        <w:spacing w:beforeAutospacing="0" w:afterAutospacing="0" w:line="307" w:lineRule="atLeast"/>
        <w:rPr>
          <w:sz w:val="21"/>
          <w:szCs w:val="21"/>
        </w:rPr>
      </w:pPr>
      <w:r>
        <w:rPr>
          <w:sz w:val="21"/>
          <w:szCs w:val="21"/>
        </w:rPr>
        <w:t>2.</w:t>
      </w:r>
      <w:r>
        <w:rPr>
          <w:sz w:val="21"/>
          <w:szCs w:val="21"/>
        </w:rPr>
        <w:t>心理（教育）咨询中心、青少年教育培训机构、婚姻家庭咨询辅导中心、妇女儿童服务机构等相关工作人员。</w:t>
      </w:r>
    </w:p>
    <w:p w:rsidR="006B31F6" w:rsidRDefault="007B17AE">
      <w:pPr>
        <w:pStyle w:val="a3"/>
        <w:widowControl/>
        <w:spacing w:beforeAutospacing="0" w:afterAutospacing="0" w:line="307" w:lineRule="atLeast"/>
        <w:rPr>
          <w:sz w:val="21"/>
          <w:szCs w:val="21"/>
        </w:rPr>
      </w:pPr>
      <w:r>
        <w:rPr>
          <w:sz w:val="21"/>
          <w:szCs w:val="21"/>
        </w:rPr>
        <w:t>3</w:t>
      </w:r>
      <w:r>
        <w:rPr>
          <w:sz w:val="21"/>
          <w:szCs w:val="21"/>
        </w:rPr>
        <w:t>、有志于了解孩子提升自己拥有幸福感的家长。</w:t>
      </w:r>
    </w:p>
    <w:p w:rsidR="006B31F6" w:rsidRDefault="006B31F6">
      <w:pPr>
        <w:widowControl/>
        <w:jc w:val="left"/>
        <w:rPr>
          <w:szCs w:val="21"/>
        </w:rPr>
      </w:pPr>
    </w:p>
    <w:p w:rsidR="006B31F6" w:rsidRDefault="007B17AE">
      <w:pPr>
        <w:widowControl/>
        <w:jc w:val="left"/>
        <w:rPr>
          <w:szCs w:val="21"/>
        </w:rPr>
      </w:pPr>
      <w:r>
        <w:rPr>
          <w:rFonts w:ascii="宋体" w:eastAsia="宋体" w:hAnsi="宋体" w:cs="宋体"/>
          <w:color w:val="FFFFFF"/>
          <w:kern w:val="0"/>
          <w:szCs w:val="21"/>
          <w:shd w:val="clear" w:color="auto" w:fill="FF8124"/>
          <w:lang w:bidi="ar"/>
        </w:rPr>
        <w:t>证书说明</w:t>
      </w:r>
    </w:p>
    <w:p w:rsidR="006B31F6" w:rsidRDefault="007B17AE">
      <w:pPr>
        <w:pStyle w:val="a3"/>
        <w:widowControl/>
        <w:spacing w:beforeAutospacing="0" w:afterAutospacing="0" w:line="307" w:lineRule="atLeast"/>
        <w:rPr>
          <w:sz w:val="21"/>
          <w:szCs w:val="21"/>
        </w:rPr>
      </w:pPr>
      <w:r>
        <w:rPr>
          <w:sz w:val="21"/>
          <w:szCs w:val="21"/>
        </w:rPr>
        <w:t>家庭教育指导师（高级）职业技能证书是通过全国统一的家庭教育指导师培训后，统一组织考试通过后并颁发证书，是从事家庭教育指导行业的必备证书，证明持证人具有独立从事家庭教育指导的技术和能力，该证书可以在官网上查询。职业技能证书实行全国唯一编号、全国通</w:t>
      </w:r>
      <w:r>
        <w:rPr>
          <w:sz w:val="21"/>
          <w:szCs w:val="21"/>
        </w:rPr>
        <w:t>用、长期有效。</w:t>
      </w:r>
    </w:p>
    <w:p w:rsidR="006B31F6" w:rsidRDefault="006B31F6">
      <w:pPr>
        <w:pStyle w:val="a3"/>
        <w:widowControl/>
        <w:spacing w:beforeAutospacing="0" w:afterAutospacing="0" w:line="307" w:lineRule="atLeast"/>
        <w:rPr>
          <w:sz w:val="21"/>
          <w:szCs w:val="21"/>
        </w:rPr>
      </w:pPr>
    </w:p>
    <w:p w:rsidR="006B31F6" w:rsidRDefault="007B17AE">
      <w:pPr>
        <w:widowControl/>
        <w:jc w:val="left"/>
        <w:rPr>
          <w:szCs w:val="21"/>
        </w:rPr>
      </w:pPr>
      <w:r>
        <w:rPr>
          <w:rFonts w:ascii="宋体" w:eastAsia="宋体" w:hAnsi="宋体" w:cs="宋体"/>
          <w:color w:val="FFFFFF"/>
          <w:kern w:val="0"/>
          <w:szCs w:val="21"/>
          <w:shd w:val="clear" w:color="auto" w:fill="FF8124"/>
          <w:lang w:bidi="ar"/>
        </w:rPr>
        <w:t>家庭教育指导师背景</w:t>
      </w:r>
    </w:p>
    <w:p w:rsidR="006B31F6" w:rsidRDefault="007B17AE">
      <w:pPr>
        <w:pStyle w:val="a3"/>
        <w:widowControl/>
        <w:spacing w:beforeAutospacing="0" w:afterAutospacing="0" w:line="269" w:lineRule="atLeast"/>
        <w:ind w:firstLine="420"/>
        <w:rPr>
          <w:color w:val="333320"/>
          <w:sz w:val="21"/>
          <w:szCs w:val="21"/>
        </w:rPr>
      </w:pPr>
      <w:r>
        <w:rPr>
          <w:color w:val="333320"/>
          <w:sz w:val="21"/>
          <w:szCs w:val="21"/>
        </w:rPr>
        <w:t>教育、婚姻、职业是人生的三大问题，而三大问题都根基于家庭教育。一项调查表示，中国近</w:t>
      </w:r>
      <w:r>
        <w:rPr>
          <w:color w:val="333320"/>
          <w:sz w:val="21"/>
          <w:szCs w:val="21"/>
        </w:rPr>
        <w:t>60%</w:t>
      </w:r>
      <w:r>
        <w:rPr>
          <w:color w:val="333320"/>
          <w:sz w:val="21"/>
          <w:szCs w:val="21"/>
        </w:rPr>
        <w:t>左右的家庭存在着不同程度的青少年心智障碍、逃课厌学、考试压力、亲子冲突、网络成瘾、自闭自虐、啃老、厌世等教育问题，</w:t>
      </w:r>
      <w:r>
        <w:rPr>
          <w:color w:val="333320"/>
          <w:sz w:val="21"/>
          <w:szCs w:val="21"/>
        </w:rPr>
        <w:t>80%</w:t>
      </w:r>
      <w:r>
        <w:rPr>
          <w:color w:val="333320"/>
          <w:sz w:val="21"/>
          <w:szCs w:val="21"/>
        </w:rPr>
        <w:t>左右的家庭不懂或不完全</w:t>
      </w:r>
      <w:proofErr w:type="gramStart"/>
      <w:r>
        <w:rPr>
          <w:color w:val="333320"/>
          <w:sz w:val="21"/>
          <w:szCs w:val="21"/>
        </w:rPr>
        <w:t>懂如何</w:t>
      </w:r>
      <w:proofErr w:type="gramEnd"/>
      <w:r>
        <w:rPr>
          <w:color w:val="333320"/>
          <w:sz w:val="21"/>
          <w:szCs w:val="21"/>
        </w:rPr>
        <w:t>正确教育孩子，甚至感到力不从心。无论你面对怎样的孩子，你都没有办法反悔或者退货。教育孩子仅有爱不够。</w:t>
      </w:r>
    </w:p>
    <w:p w:rsidR="006B31F6" w:rsidRDefault="007B17AE">
      <w:pPr>
        <w:pStyle w:val="a3"/>
        <w:widowControl/>
        <w:spacing w:beforeAutospacing="0" w:afterAutospacing="0" w:line="269" w:lineRule="atLeast"/>
        <w:ind w:firstLine="420"/>
        <w:rPr>
          <w:color w:val="333320"/>
          <w:sz w:val="21"/>
          <w:szCs w:val="21"/>
        </w:rPr>
      </w:pPr>
      <w:r>
        <w:rPr>
          <w:color w:val="333320"/>
          <w:sz w:val="21"/>
          <w:szCs w:val="21"/>
        </w:rPr>
        <w:t>孩子的问题大多是父母教育不当造成的，合格的父母就是一所学校，身教重于言教。作为父母要与孩子一起成长。</w:t>
      </w:r>
    </w:p>
    <w:p w:rsidR="006B31F6" w:rsidRDefault="006B31F6">
      <w:pPr>
        <w:pStyle w:val="a3"/>
        <w:widowControl/>
        <w:spacing w:beforeAutospacing="0" w:afterAutospacing="0" w:line="269" w:lineRule="atLeast"/>
        <w:ind w:firstLine="420"/>
        <w:rPr>
          <w:color w:val="333320"/>
          <w:sz w:val="21"/>
          <w:szCs w:val="21"/>
        </w:rPr>
      </w:pPr>
    </w:p>
    <w:p w:rsidR="006B31F6" w:rsidRDefault="007B17AE">
      <w:pPr>
        <w:widowControl/>
        <w:jc w:val="left"/>
        <w:rPr>
          <w:szCs w:val="21"/>
        </w:rPr>
      </w:pPr>
      <w:r>
        <w:rPr>
          <w:rFonts w:ascii="宋体" w:eastAsia="宋体" w:hAnsi="宋体" w:cs="宋体"/>
          <w:color w:val="FFFFFF"/>
          <w:kern w:val="0"/>
          <w:szCs w:val="21"/>
          <w:shd w:val="clear" w:color="auto" w:fill="FF8124"/>
          <w:lang w:bidi="ar"/>
        </w:rPr>
        <w:t>家庭教育指导师介绍</w:t>
      </w:r>
    </w:p>
    <w:p w:rsidR="006B31F6" w:rsidRDefault="007B17AE">
      <w:pPr>
        <w:pStyle w:val="a3"/>
        <w:widowControl/>
        <w:spacing w:beforeAutospacing="0" w:afterAutospacing="0"/>
        <w:rPr>
          <w:sz w:val="21"/>
          <w:szCs w:val="21"/>
        </w:rPr>
      </w:pPr>
      <w:r>
        <w:rPr>
          <w:sz w:val="21"/>
          <w:szCs w:val="21"/>
        </w:rPr>
        <w:t xml:space="preserve">      </w:t>
      </w:r>
      <w:r>
        <w:rPr>
          <w:sz w:val="21"/>
          <w:szCs w:val="21"/>
        </w:rPr>
        <w:t>  </w:t>
      </w:r>
      <w:r>
        <w:rPr>
          <w:sz w:val="21"/>
          <w:szCs w:val="21"/>
        </w:rPr>
        <w:t>家庭教育指导师是运用科学的理论和方法做好家庭教育的专业工作者，通过系统的学习养育知识，改善养育方式和亲子关系，提升自己的同时还可以更好的帮助他人，并在夫妻关系、亲子关系、婆媳关系上建立良好的家庭环境，帮助家庭幸福。</w:t>
      </w:r>
    </w:p>
    <w:p w:rsidR="006B31F6" w:rsidRDefault="007B17AE">
      <w:pPr>
        <w:pStyle w:val="a3"/>
        <w:widowControl/>
        <w:spacing w:beforeAutospacing="0" w:afterAutospacing="0" w:line="307" w:lineRule="atLeast"/>
        <w:ind w:firstLine="420"/>
        <w:rPr>
          <w:sz w:val="21"/>
          <w:szCs w:val="21"/>
        </w:rPr>
      </w:pPr>
      <w:r>
        <w:rPr>
          <w:sz w:val="21"/>
          <w:szCs w:val="21"/>
        </w:rPr>
        <w:t>家庭教育指导师的指导对象不仅是孩子，主要是家长，帮助家长提升教育的能力，纠正教育的方法。主要目的是把家庭塑造的更加和谐、稳定、幸福、美满、积极以及针对家庭教育中出现的问题（如：亲子沟通不畅、孩子厌学、家庭不和谐、家庭进取性差等）给予合理的解决方案并且做出指导。可以说家庭教育指导师是家庭的导师</w:t>
      </w:r>
      <w:r>
        <w:rPr>
          <w:sz w:val="21"/>
          <w:szCs w:val="21"/>
        </w:rPr>
        <w:t>和医生。</w:t>
      </w:r>
    </w:p>
    <w:p w:rsidR="006B31F6" w:rsidRDefault="007B17AE">
      <w:pPr>
        <w:pStyle w:val="a3"/>
        <w:widowControl/>
        <w:spacing w:beforeAutospacing="0" w:afterAutospacing="0" w:line="269" w:lineRule="atLeast"/>
        <w:ind w:firstLine="420"/>
        <w:rPr>
          <w:color w:val="333320"/>
          <w:sz w:val="21"/>
          <w:szCs w:val="21"/>
        </w:rPr>
      </w:pPr>
      <w:r>
        <w:rPr>
          <w:color w:val="333320"/>
          <w:sz w:val="21"/>
          <w:szCs w:val="21"/>
        </w:rPr>
        <w:lastRenderedPageBreak/>
        <w:t>孩子的问题大多是父母教育不当造成的，合格的父母就是一所学校，身教重于言教。作为父母要与孩子一起成长。</w:t>
      </w:r>
    </w:p>
    <w:p w:rsidR="006B31F6" w:rsidRDefault="006B31F6">
      <w:pPr>
        <w:pStyle w:val="a3"/>
        <w:widowControl/>
        <w:shd w:val="clear" w:color="auto" w:fill="FFFFFF"/>
        <w:spacing w:beforeAutospacing="0" w:afterAutospacing="0" w:line="326" w:lineRule="atLeast"/>
        <w:jc w:val="both"/>
        <w:rPr>
          <w:rFonts w:ascii="微软雅黑" w:eastAsia="微软雅黑" w:hAnsi="微软雅黑" w:cs="微软雅黑"/>
          <w:color w:val="333333"/>
          <w:spacing w:val="7"/>
          <w:sz w:val="21"/>
          <w:szCs w:val="21"/>
        </w:rPr>
      </w:pPr>
    </w:p>
    <w:p w:rsidR="006B31F6" w:rsidRDefault="007B17AE">
      <w:pPr>
        <w:widowControl/>
        <w:jc w:val="left"/>
        <w:rPr>
          <w:szCs w:val="21"/>
        </w:rPr>
      </w:pPr>
      <w:r>
        <w:rPr>
          <w:rFonts w:ascii="宋体" w:eastAsia="宋体" w:hAnsi="宋体" w:cs="宋体"/>
          <w:color w:val="FFFFFF"/>
          <w:kern w:val="0"/>
          <w:szCs w:val="21"/>
          <w:shd w:val="clear" w:color="auto" w:fill="FF8124"/>
          <w:lang w:bidi="ar"/>
        </w:rPr>
        <w:t>讲师介绍</w:t>
      </w:r>
    </w:p>
    <w:p w:rsidR="006B31F6" w:rsidRDefault="007B17AE">
      <w:pPr>
        <w:pStyle w:val="a3"/>
        <w:widowControl/>
        <w:spacing w:beforeAutospacing="0" w:afterAutospacing="0" w:line="307" w:lineRule="atLeast"/>
        <w:rPr>
          <w:sz w:val="21"/>
          <w:szCs w:val="21"/>
        </w:rPr>
      </w:pPr>
      <w:r>
        <w:rPr>
          <w:rStyle w:val="a4"/>
          <w:sz w:val="21"/>
          <w:szCs w:val="21"/>
        </w:rPr>
        <w:t>陆士桢</w:t>
      </w:r>
      <w:r>
        <w:rPr>
          <w:sz w:val="21"/>
          <w:szCs w:val="21"/>
        </w:rPr>
        <w:t>：</w:t>
      </w:r>
      <w:r>
        <w:rPr>
          <w:sz w:val="21"/>
          <w:szCs w:val="21"/>
        </w:rPr>
        <w:t> </w:t>
      </w:r>
      <w:r>
        <w:rPr>
          <w:sz w:val="21"/>
          <w:szCs w:val="21"/>
        </w:rPr>
        <w:t>中国青少年研究会副会长、中国社会工作教育协会副会长、中国社会科学院社会学所硕士研究生导师、中央电视台青少年频道咨询委员。</w:t>
      </w:r>
    </w:p>
    <w:p w:rsidR="006B31F6" w:rsidRDefault="006B31F6">
      <w:pPr>
        <w:pStyle w:val="a3"/>
        <w:widowControl/>
        <w:spacing w:beforeAutospacing="0" w:afterAutospacing="0" w:line="307" w:lineRule="atLeast"/>
        <w:rPr>
          <w:sz w:val="21"/>
          <w:szCs w:val="21"/>
        </w:rPr>
      </w:pPr>
    </w:p>
    <w:p w:rsidR="006B31F6" w:rsidRDefault="007B17AE">
      <w:pPr>
        <w:pStyle w:val="a3"/>
        <w:widowControl/>
        <w:spacing w:beforeAutospacing="0" w:afterAutospacing="0" w:line="307" w:lineRule="atLeast"/>
        <w:rPr>
          <w:sz w:val="21"/>
          <w:szCs w:val="21"/>
        </w:rPr>
      </w:pPr>
      <w:r>
        <w:rPr>
          <w:rStyle w:val="a4"/>
          <w:sz w:val="21"/>
          <w:szCs w:val="21"/>
        </w:rPr>
        <w:t>王晶</w:t>
      </w:r>
      <w:r>
        <w:rPr>
          <w:sz w:val="21"/>
          <w:szCs w:val="21"/>
        </w:rPr>
        <w:t>：家庭教育专家，清华大学学生职业发展指导中心职业生涯教练</w:t>
      </w:r>
      <w:r>
        <w:rPr>
          <w:sz w:val="21"/>
          <w:szCs w:val="21"/>
        </w:rPr>
        <w:t>“</w:t>
      </w:r>
      <w:r>
        <w:rPr>
          <w:sz w:val="21"/>
          <w:szCs w:val="21"/>
        </w:rPr>
        <w:t>优势教育理论</w:t>
      </w:r>
      <w:r>
        <w:rPr>
          <w:sz w:val="21"/>
          <w:szCs w:val="21"/>
        </w:rPr>
        <w:t>”</w:t>
      </w:r>
      <w:r>
        <w:rPr>
          <w:sz w:val="21"/>
          <w:szCs w:val="21"/>
        </w:rPr>
        <w:t>创建者；曾担任全国妇联《中华妈妈网》家庭教育顾问；国家</w:t>
      </w:r>
      <w:r>
        <w:rPr>
          <w:sz w:val="21"/>
          <w:szCs w:val="21"/>
        </w:rPr>
        <w:t>“</w:t>
      </w:r>
      <w:r>
        <w:rPr>
          <w:sz w:val="21"/>
          <w:szCs w:val="21"/>
        </w:rPr>
        <w:t>十三五</w:t>
      </w:r>
      <w:r>
        <w:rPr>
          <w:sz w:val="21"/>
          <w:szCs w:val="21"/>
        </w:rPr>
        <w:t>”</w:t>
      </w:r>
      <w:r>
        <w:rPr>
          <w:sz w:val="21"/>
          <w:szCs w:val="21"/>
        </w:rPr>
        <w:t>《特色学校的创建与研究》课题组研究员；长期从事：遗传与行为模式匹配度研究。</w:t>
      </w:r>
    </w:p>
    <w:p w:rsidR="006B31F6" w:rsidRDefault="006B31F6">
      <w:pPr>
        <w:pStyle w:val="a3"/>
        <w:widowControl/>
        <w:spacing w:beforeAutospacing="0" w:afterAutospacing="0" w:line="307" w:lineRule="atLeast"/>
        <w:rPr>
          <w:sz w:val="21"/>
          <w:szCs w:val="21"/>
        </w:rPr>
      </w:pPr>
    </w:p>
    <w:p w:rsidR="006B31F6" w:rsidRDefault="007B17AE">
      <w:pPr>
        <w:pStyle w:val="a3"/>
        <w:widowControl/>
        <w:spacing w:beforeAutospacing="0" w:afterAutospacing="0" w:line="307" w:lineRule="atLeast"/>
        <w:rPr>
          <w:sz w:val="21"/>
          <w:szCs w:val="21"/>
        </w:rPr>
      </w:pPr>
      <w:r>
        <w:rPr>
          <w:rStyle w:val="a4"/>
          <w:sz w:val="21"/>
          <w:szCs w:val="21"/>
        </w:rPr>
        <w:t>牛琳</w:t>
      </w:r>
      <w:r>
        <w:rPr>
          <w:sz w:val="21"/>
          <w:szCs w:val="21"/>
        </w:rPr>
        <w:t>：家庭教育专家</w:t>
      </w:r>
      <w:r>
        <w:rPr>
          <w:sz w:val="21"/>
          <w:szCs w:val="21"/>
        </w:rPr>
        <w:t xml:space="preserve">; </w:t>
      </w:r>
      <w:r>
        <w:rPr>
          <w:sz w:val="21"/>
          <w:szCs w:val="21"/>
        </w:rPr>
        <w:t>北京大学尔雅女</w:t>
      </w:r>
      <w:r>
        <w:rPr>
          <w:sz w:val="21"/>
          <w:szCs w:val="21"/>
        </w:rPr>
        <w:t>性学堂客座教授</w:t>
      </w:r>
      <w:r>
        <w:rPr>
          <w:sz w:val="21"/>
          <w:szCs w:val="21"/>
        </w:rPr>
        <w:t>;</w:t>
      </w:r>
      <w:r>
        <w:rPr>
          <w:sz w:val="21"/>
          <w:szCs w:val="21"/>
        </w:rPr>
        <w:t>全国妇联现代女性大讲堂主讲嘉宾；教育部关工委家庭教育中心教育专家</w:t>
      </w:r>
      <w:r>
        <w:rPr>
          <w:sz w:val="21"/>
          <w:szCs w:val="21"/>
        </w:rPr>
        <w:t>;</w:t>
      </w:r>
      <w:r>
        <w:rPr>
          <w:sz w:val="21"/>
          <w:szCs w:val="21"/>
        </w:rPr>
        <w:t>全国教育学会家庭教育专业委员会理事</w:t>
      </w:r>
      <w:r>
        <w:rPr>
          <w:sz w:val="21"/>
          <w:szCs w:val="21"/>
        </w:rPr>
        <w:t>;</w:t>
      </w:r>
      <w:r>
        <w:rPr>
          <w:sz w:val="21"/>
          <w:szCs w:val="21"/>
        </w:rPr>
        <w:t>国际婚姻家庭高级指导师先后担任中央电视台经济频道。</w:t>
      </w:r>
    </w:p>
    <w:p w:rsidR="006B31F6" w:rsidRDefault="006B31F6">
      <w:pPr>
        <w:pStyle w:val="a3"/>
        <w:widowControl/>
        <w:spacing w:beforeAutospacing="0" w:afterAutospacing="0" w:line="307" w:lineRule="atLeast"/>
        <w:rPr>
          <w:sz w:val="21"/>
          <w:szCs w:val="21"/>
        </w:rPr>
      </w:pPr>
    </w:p>
    <w:p w:rsidR="006B31F6" w:rsidRDefault="007B17AE">
      <w:pPr>
        <w:pStyle w:val="a3"/>
        <w:widowControl/>
        <w:spacing w:beforeAutospacing="0" w:afterAutospacing="0" w:line="307" w:lineRule="atLeast"/>
        <w:rPr>
          <w:sz w:val="21"/>
          <w:szCs w:val="21"/>
        </w:rPr>
      </w:pPr>
      <w:r>
        <w:rPr>
          <w:rStyle w:val="a4"/>
          <w:sz w:val="21"/>
          <w:szCs w:val="21"/>
        </w:rPr>
        <w:t>钱志亮</w:t>
      </w:r>
      <w:r>
        <w:rPr>
          <w:sz w:val="21"/>
          <w:szCs w:val="21"/>
        </w:rPr>
        <w:t>：北京师范大学教育学部教授，国家基础教育课程与教材专家委员会委员；教育部和财政部</w:t>
      </w:r>
      <w:r>
        <w:rPr>
          <w:sz w:val="21"/>
          <w:szCs w:val="21"/>
        </w:rPr>
        <w:t>“</w:t>
      </w:r>
      <w:r>
        <w:rPr>
          <w:sz w:val="21"/>
          <w:szCs w:val="21"/>
        </w:rPr>
        <w:t>国培计划</w:t>
      </w:r>
      <w:r>
        <w:rPr>
          <w:sz w:val="21"/>
          <w:szCs w:val="21"/>
        </w:rPr>
        <w:t>”</w:t>
      </w:r>
      <w:r>
        <w:rPr>
          <w:sz w:val="21"/>
          <w:szCs w:val="21"/>
        </w:rPr>
        <w:t>首批专家；国务院妇儿工委</w:t>
      </w:r>
      <w:r>
        <w:rPr>
          <w:sz w:val="21"/>
          <w:szCs w:val="21"/>
        </w:rPr>
        <w:t>“</w:t>
      </w:r>
      <w:r>
        <w:rPr>
          <w:sz w:val="21"/>
          <w:szCs w:val="21"/>
        </w:rPr>
        <w:t>两纲</w:t>
      </w:r>
      <w:r>
        <w:rPr>
          <w:sz w:val="21"/>
          <w:szCs w:val="21"/>
        </w:rPr>
        <w:t>”</w:t>
      </w:r>
      <w:r>
        <w:rPr>
          <w:sz w:val="21"/>
          <w:szCs w:val="21"/>
        </w:rPr>
        <w:t>评估督导</w:t>
      </w:r>
      <w:r>
        <w:rPr>
          <w:sz w:val="21"/>
          <w:szCs w:val="21"/>
        </w:rPr>
        <w:t xml:space="preserve"> </w:t>
      </w:r>
      <w:r>
        <w:rPr>
          <w:sz w:val="21"/>
          <w:szCs w:val="21"/>
        </w:rPr>
        <w:t>专家；中国教育学会家庭教育专委会副理事长；中国儿童安康成长专家委员会秘书长。</w:t>
      </w:r>
    </w:p>
    <w:p w:rsidR="006B31F6" w:rsidRDefault="006B31F6">
      <w:pPr>
        <w:pStyle w:val="a3"/>
        <w:widowControl/>
        <w:spacing w:beforeAutospacing="0" w:afterAutospacing="0" w:line="307" w:lineRule="atLeast"/>
        <w:rPr>
          <w:sz w:val="21"/>
          <w:szCs w:val="21"/>
        </w:rPr>
      </w:pPr>
    </w:p>
    <w:p w:rsidR="006B31F6" w:rsidRDefault="007B17AE">
      <w:pPr>
        <w:pStyle w:val="a3"/>
        <w:widowControl/>
        <w:spacing w:beforeAutospacing="0" w:afterAutospacing="0" w:line="307" w:lineRule="atLeast"/>
        <w:rPr>
          <w:sz w:val="21"/>
          <w:szCs w:val="21"/>
        </w:rPr>
      </w:pPr>
      <w:r>
        <w:rPr>
          <w:rStyle w:val="a4"/>
          <w:sz w:val="21"/>
          <w:szCs w:val="21"/>
        </w:rPr>
        <w:t>许莉娅</w:t>
      </w:r>
      <w:r>
        <w:rPr>
          <w:sz w:val="21"/>
          <w:szCs w:val="21"/>
        </w:rPr>
        <w:t>：中国青年政治学院社会工作系主任，副教授，硕士生导师；中国社会工作协会理事，中国社会工作教育协会常务理事，学校与青</w:t>
      </w:r>
      <w:r>
        <w:rPr>
          <w:sz w:val="21"/>
          <w:szCs w:val="21"/>
        </w:rPr>
        <w:t>少年社会工作专业委员会主任；北京青少年生命教育基地首席专家，婚姻家庭关系重建、父母效能训练。</w:t>
      </w:r>
    </w:p>
    <w:p w:rsidR="006B31F6" w:rsidRDefault="006B31F6">
      <w:pPr>
        <w:pStyle w:val="a3"/>
        <w:widowControl/>
        <w:spacing w:beforeAutospacing="0" w:afterAutospacing="0" w:line="307" w:lineRule="atLeast"/>
        <w:rPr>
          <w:sz w:val="21"/>
          <w:szCs w:val="21"/>
        </w:rPr>
      </w:pPr>
    </w:p>
    <w:p w:rsidR="006B31F6" w:rsidRDefault="007B17AE">
      <w:pPr>
        <w:pStyle w:val="a3"/>
        <w:widowControl/>
        <w:spacing w:beforeAutospacing="0" w:afterAutospacing="0" w:line="307" w:lineRule="atLeast"/>
        <w:rPr>
          <w:sz w:val="21"/>
          <w:szCs w:val="21"/>
        </w:rPr>
      </w:pPr>
      <w:r>
        <w:rPr>
          <w:rStyle w:val="a4"/>
          <w:sz w:val="21"/>
          <w:szCs w:val="21"/>
        </w:rPr>
        <w:t>李文道</w:t>
      </w:r>
      <w:r>
        <w:rPr>
          <w:sz w:val="21"/>
          <w:szCs w:val="21"/>
        </w:rPr>
        <w:t>：中国教育学会家庭教育专业委员会常务理事。任教于首都师范大学。自</w:t>
      </w:r>
      <w:r>
        <w:rPr>
          <w:sz w:val="21"/>
          <w:szCs w:val="21"/>
        </w:rPr>
        <w:t>2005</w:t>
      </w:r>
      <w:r>
        <w:rPr>
          <w:sz w:val="21"/>
          <w:szCs w:val="21"/>
        </w:rPr>
        <w:t>年起，开始专注家庭教育，尝试将发展心理学与家庭教育结合，陆续与孙云晓老师合作出版了《拯救男孩》、《拯救女孩》、《好好做父亲》等书。</w:t>
      </w:r>
    </w:p>
    <w:p w:rsidR="006B31F6" w:rsidRDefault="006B31F6">
      <w:pPr>
        <w:pStyle w:val="a3"/>
        <w:widowControl/>
        <w:spacing w:beforeAutospacing="0" w:afterAutospacing="0" w:line="307" w:lineRule="atLeast"/>
        <w:rPr>
          <w:sz w:val="21"/>
          <w:szCs w:val="21"/>
        </w:rPr>
      </w:pPr>
    </w:p>
    <w:p w:rsidR="006B31F6" w:rsidRDefault="007B17AE">
      <w:pPr>
        <w:pStyle w:val="a3"/>
        <w:widowControl/>
        <w:spacing w:beforeAutospacing="0" w:afterAutospacing="0" w:line="307" w:lineRule="atLeast"/>
        <w:rPr>
          <w:sz w:val="21"/>
          <w:szCs w:val="21"/>
        </w:rPr>
      </w:pPr>
      <w:r>
        <w:rPr>
          <w:rStyle w:val="a4"/>
          <w:sz w:val="21"/>
          <w:szCs w:val="21"/>
        </w:rPr>
        <w:t>洪明</w:t>
      </w:r>
      <w:r>
        <w:rPr>
          <w:sz w:val="21"/>
          <w:szCs w:val="21"/>
        </w:rPr>
        <w:t>：中国青少年研究中心副研究员，北京师范大学学校文化研究中心研究员，教育学博士、博士后。中国教育学会中青年理论工作者</w:t>
      </w:r>
      <w:proofErr w:type="gramStart"/>
      <w:r>
        <w:rPr>
          <w:sz w:val="21"/>
          <w:szCs w:val="21"/>
        </w:rPr>
        <w:t>分会常务</w:t>
      </w:r>
      <w:proofErr w:type="gramEnd"/>
      <w:r>
        <w:rPr>
          <w:sz w:val="21"/>
          <w:szCs w:val="21"/>
        </w:rPr>
        <w:t>理事，中国教育学会传统文化教育研究中心第一届委员会委员，中国教育学会教育策划专业委员会学术委员。</w:t>
      </w:r>
    </w:p>
    <w:p w:rsidR="006B31F6" w:rsidRDefault="006B31F6">
      <w:pPr>
        <w:pStyle w:val="a3"/>
        <w:widowControl/>
        <w:spacing w:beforeAutospacing="0" w:afterAutospacing="0" w:line="307" w:lineRule="atLeast"/>
        <w:rPr>
          <w:sz w:val="21"/>
          <w:szCs w:val="21"/>
        </w:rPr>
      </w:pPr>
    </w:p>
    <w:p w:rsidR="006B31F6" w:rsidRDefault="007B17AE">
      <w:pPr>
        <w:pStyle w:val="a3"/>
        <w:widowControl/>
        <w:spacing w:beforeAutospacing="0" w:afterAutospacing="0" w:line="307" w:lineRule="atLeast"/>
        <w:rPr>
          <w:sz w:val="21"/>
          <w:szCs w:val="21"/>
        </w:rPr>
      </w:pPr>
      <w:r>
        <w:rPr>
          <w:rStyle w:val="a4"/>
          <w:sz w:val="21"/>
          <w:szCs w:val="21"/>
        </w:rPr>
        <w:t>张</w:t>
      </w:r>
      <w:r>
        <w:rPr>
          <w:rStyle w:val="a4"/>
          <w:sz w:val="21"/>
          <w:szCs w:val="21"/>
        </w:rPr>
        <w:t xml:space="preserve"> </w:t>
      </w:r>
      <w:r>
        <w:rPr>
          <w:rStyle w:val="a4"/>
          <w:sz w:val="21"/>
          <w:szCs w:val="21"/>
        </w:rPr>
        <w:t>勤</w:t>
      </w:r>
      <w:r>
        <w:rPr>
          <w:sz w:val="21"/>
          <w:szCs w:val="21"/>
        </w:rPr>
        <w:t>：</w:t>
      </w:r>
      <w:r>
        <w:rPr>
          <w:sz w:val="21"/>
          <w:szCs w:val="21"/>
        </w:rPr>
        <w:t>  </w:t>
      </w:r>
      <w:r>
        <w:rPr>
          <w:sz w:val="21"/>
          <w:szCs w:val="21"/>
        </w:rPr>
        <w:t>中国亲子性格学创始人，国家心理咨询师，清华大学总裁</w:t>
      </w:r>
      <w:proofErr w:type="gramStart"/>
      <w:r>
        <w:rPr>
          <w:sz w:val="21"/>
          <w:szCs w:val="21"/>
        </w:rPr>
        <w:t>班主讲</w:t>
      </w:r>
      <w:proofErr w:type="gramEnd"/>
      <w:r>
        <w:rPr>
          <w:sz w:val="21"/>
          <w:szCs w:val="21"/>
        </w:rPr>
        <w:t>嘉宾，畅销科普作家，中国教育电视台《师说》栏目主讲嘉宾，新东方教育集团家庭教育研究与指导中心特聘顾问。</w:t>
      </w:r>
      <w:r>
        <w:rPr>
          <w:sz w:val="21"/>
          <w:szCs w:val="21"/>
        </w:rPr>
        <w:t>20</w:t>
      </w:r>
      <w:r>
        <w:rPr>
          <w:sz w:val="21"/>
          <w:szCs w:val="21"/>
        </w:rPr>
        <w:t>多年时间来一直从事教育学、心理学或相关行业的教学和研究。任多家教育机构的专家顾问，其间目睹了大量有关父母和孩子间的相</w:t>
      </w:r>
      <w:r>
        <w:rPr>
          <w:sz w:val="21"/>
          <w:szCs w:val="21"/>
        </w:rPr>
        <w:t>处状态</w:t>
      </w:r>
      <w:r>
        <w:rPr>
          <w:sz w:val="21"/>
          <w:szCs w:val="21"/>
        </w:rPr>
        <w:t>,</w:t>
      </w:r>
      <w:r>
        <w:rPr>
          <w:sz w:val="21"/>
          <w:szCs w:val="21"/>
        </w:rPr>
        <w:t>在性格教育方面颇有研究。</w:t>
      </w:r>
    </w:p>
    <w:p w:rsidR="006B31F6" w:rsidRDefault="006B31F6">
      <w:pPr>
        <w:pStyle w:val="a3"/>
        <w:widowControl/>
        <w:spacing w:beforeAutospacing="0" w:afterAutospacing="0" w:line="307" w:lineRule="atLeast"/>
        <w:rPr>
          <w:sz w:val="21"/>
          <w:szCs w:val="21"/>
        </w:rPr>
      </w:pPr>
    </w:p>
    <w:p w:rsidR="006B31F6" w:rsidRDefault="007B17AE">
      <w:pPr>
        <w:pStyle w:val="a3"/>
        <w:widowControl/>
        <w:spacing w:beforeAutospacing="0" w:afterAutospacing="0" w:line="307" w:lineRule="atLeast"/>
        <w:rPr>
          <w:sz w:val="21"/>
          <w:szCs w:val="21"/>
        </w:rPr>
      </w:pPr>
      <w:r>
        <w:rPr>
          <w:rStyle w:val="a4"/>
          <w:sz w:val="21"/>
          <w:szCs w:val="21"/>
        </w:rPr>
        <w:t>心</w:t>
      </w:r>
      <w:r>
        <w:rPr>
          <w:rStyle w:val="a4"/>
          <w:sz w:val="21"/>
          <w:szCs w:val="21"/>
        </w:rPr>
        <w:t xml:space="preserve"> </w:t>
      </w:r>
      <w:proofErr w:type="gramStart"/>
      <w:r>
        <w:rPr>
          <w:rStyle w:val="a4"/>
          <w:sz w:val="21"/>
          <w:szCs w:val="21"/>
        </w:rPr>
        <w:t>一</w:t>
      </w:r>
      <w:proofErr w:type="gramEnd"/>
      <w:r>
        <w:rPr>
          <w:sz w:val="21"/>
          <w:szCs w:val="21"/>
        </w:rPr>
        <w:t>：</w:t>
      </w:r>
      <w:r>
        <w:rPr>
          <w:sz w:val="21"/>
          <w:szCs w:val="21"/>
        </w:rPr>
        <w:t> </w:t>
      </w:r>
      <w:r>
        <w:rPr>
          <w:sz w:val="21"/>
          <w:szCs w:val="21"/>
        </w:rPr>
        <w:t>教育学博士，心理学硕士。中国心理卫生协会会员，国家职业心理咨询师（二级）、催眠治疗师、</w:t>
      </w:r>
      <w:r>
        <w:rPr>
          <w:sz w:val="21"/>
          <w:szCs w:val="21"/>
        </w:rPr>
        <w:t>EAP</w:t>
      </w:r>
      <w:r>
        <w:rPr>
          <w:sz w:val="21"/>
          <w:szCs w:val="21"/>
        </w:rPr>
        <w:t>咨询师。北京电视台科教频道《大家说法》栏目心理专家。</w:t>
      </w:r>
    </w:p>
    <w:p w:rsidR="006B31F6" w:rsidRDefault="006B31F6">
      <w:pPr>
        <w:pStyle w:val="a3"/>
        <w:widowControl/>
        <w:spacing w:beforeAutospacing="0" w:afterAutospacing="0" w:line="307" w:lineRule="atLeast"/>
        <w:rPr>
          <w:sz w:val="21"/>
          <w:szCs w:val="21"/>
        </w:rPr>
      </w:pPr>
    </w:p>
    <w:p w:rsidR="006B31F6" w:rsidRDefault="007B17AE">
      <w:pPr>
        <w:pStyle w:val="a3"/>
        <w:widowControl/>
        <w:spacing w:beforeAutospacing="0" w:afterAutospacing="0" w:line="307" w:lineRule="atLeast"/>
        <w:rPr>
          <w:sz w:val="21"/>
          <w:szCs w:val="21"/>
        </w:rPr>
      </w:pPr>
      <w:r>
        <w:rPr>
          <w:rStyle w:val="a4"/>
          <w:sz w:val="21"/>
          <w:szCs w:val="21"/>
        </w:rPr>
        <w:t>赵刚：</w:t>
      </w:r>
      <w:r>
        <w:rPr>
          <w:sz w:val="21"/>
          <w:szCs w:val="21"/>
        </w:rPr>
        <w:t>中国家长与教师合作管理委员会（</w:t>
      </w:r>
      <w:r>
        <w:rPr>
          <w:sz w:val="21"/>
          <w:szCs w:val="21"/>
        </w:rPr>
        <w:t>CPTA</w:t>
      </w:r>
      <w:r>
        <w:rPr>
          <w:sz w:val="21"/>
          <w:szCs w:val="21"/>
        </w:rPr>
        <w:t>）理事长、中国教育学会家庭教育专业委员会副理事长、东北师范大学家庭与学校合作教育研究中心主任兼家庭教育专业研究生指导教师。多年来致力于家庭教育、家校合作等领域的研究与推广，先后主持中美、中以、海峡两岸的家庭教育学科交流，是教育部《关于中小学家长委员会建设指导意见》的主要起草</w:t>
      </w:r>
      <w:r>
        <w:rPr>
          <w:sz w:val="21"/>
          <w:szCs w:val="21"/>
        </w:rPr>
        <w:t>人。</w:t>
      </w:r>
    </w:p>
    <w:p w:rsidR="006B31F6" w:rsidRDefault="007B17AE">
      <w:pPr>
        <w:pStyle w:val="a3"/>
        <w:widowControl/>
        <w:spacing w:beforeAutospacing="0" w:afterAutospacing="0" w:line="324" w:lineRule="atLeast"/>
        <w:rPr>
          <w:sz w:val="21"/>
          <w:szCs w:val="21"/>
        </w:rPr>
      </w:pPr>
      <w:proofErr w:type="gramStart"/>
      <w:r>
        <w:rPr>
          <w:rStyle w:val="a4"/>
          <w:sz w:val="21"/>
          <w:szCs w:val="21"/>
        </w:rPr>
        <w:lastRenderedPageBreak/>
        <w:t>孙启国</w:t>
      </w:r>
      <w:proofErr w:type="gramEnd"/>
      <w:r>
        <w:rPr>
          <w:rStyle w:val="a4"/>
          <w:sz w:val="21"/>
          <w:szCs w:val="21"/>
        </w:rPr>
        <w:t>:</w:t>
      </w:r>
      <w:r>
        <w:rPr>
          <w:sz w:val="21"/>
          <w:szCs w:val="21"/>
        </w:rPr>
        <w:t>国家首批婚姻家庭咨询师，北京婚姻家庭建设协会会员，</w:t>
      </w:r>
      <w:proofErr w:type="gramStart"/>
      <w:r>
        <w:rPr>
          <w:sz w:val="21"/>
          <w:szCs w:val="21"/>
        </w:rPr>
        <w:t>辣妈帮</w:t>
      </w:r>
      <w:proofErr w:type="gramEnd"/>
      <w:r>
        <w:rPr>
          <w:sz w:val="21"/>
          <w:szCs w:val="21"/>
        </w:rPr>
        <w:t>入驻专家，师从国内外名师学习心理辅导、婚姻咨询与培训、亲子教育培训，从事婚姻家庭领域有近</w:t>
      </w:r>
      <w:r>
        <w:rPr>
          <w:sz w:val="21"/>
          <w:szCs w:val="21"/>
        </w:rPr>
        <w:t>15</w:t>
      </w:r>
      <w:r>
        <w:rPr>
          <w:sz w:val="21"/>
          <w:szCs w:val="21"/>
        </w:rPr>
        <w:t>年的时间，曾任北京美满家咨询有限公司父母课程培训师，在亲子教育、婚前辅导、夫妻关系辅导、心理辅导等方面有着丰富的经验。</w:t>
      </w:r>
    </w:p>
    <w:p w:rsidR="006B31F6" w:rsidRDefault="006B31F6">
      <w:pPr>
        <w:widowControl/>
        <w:jc w:val="left"/>
        <w:rPr>
          <w:szCs w:val="21"/>
        </w:rPr>
      </w:pPr>
    </w:p>
    <w:p w:rsidR="006B31F6" w:rsidRDefault="006B31F6">
      <w:pPr>
        <w:widowControl/>
        <w:jc w:val="left"/>
      </w:pPr>
    </w:p>
    <w:p w:rsidR="006B31F6" w:rsidRDefault="007B17AE">
      <w:pPr>
        <w:widowControl/>
        <w:jc w:val="left"/>
      </w:pPr>
      <w:r>
        <w:rPr>
          <w:rFonts w:hint="eastAsia"/>
          <w:noProof/>
          <w:sz w:val="28"/>
          <w:szCs w:val="28"/>
        </w:rPr>
        <w:drawing>
          <wp:inline distT="0" distB="0" distL="114300" distR="114300">
            <wp:extent cx="5272405" cy="3533775"/>
            <wp:effectExtent l="0" t="0" r="635" b="1905"/>
            <wp:docPr id="1" name="图片 1" descr="d8dfe8ddcaa42efffcef2b9de6153f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8dfe8ddcaa42efffcef2b9de6153fc9"/>
                    <pic:cNvPicPr>
                      <a:picLocks noChangeAspect="1"/>
                    </pic:cNvPicPr>
                  </pic:nvPicPr>
                  <pic:blipFill>
                    <a:blip r:embed="rId6"/>
                    <a:stretch>
                      <a:fillRect/>
                    </a:stretch>
                  </pic:blipFill>
                  <pic:spPr>
                    <a:xfrm>
                      <a:off x="0" y="0"/>
                      <a:ext cx="5272405" cy="3533775"/>
                    </a:xfrm>
                    <a:prstGeom prst="rect">
                      <a:avLst/>
                    </a:prstGeom>
                  </pic:spPr>
                </pic:pic>
              </a:graphicData>
            </a:graphic>
          </wp:inline>
        </w:drawing>
      </w:r>
    </w:p>
    <w:p w:rsidR="006B31F6" w:rsidRDefault="006B31F6">
      <w:pPr>
        <w:widowControl/>
        <w:ind w:firstLineChars="700" w:firstLine="1960"/>
        <w:jc w:val="left"/>
        <w:rPr>
          <w:sz w:val="28"/>
          <w:szCs w:val="28"/>
        </w:rPr>
      </w:pPr>
    </w:p>
    <w:p w:rsidR="006B31F6" w:rsidRDefault="007B17AE">
      <w:pPr>
        <w:widowControl/>
        <w:jc w:val="left"/>
        <w:rPr>
          <w:szCs w:val="21"/>
        </w:rPr>
      </w:pPr>
      <w:r>
        <w:rPr>
          <w:rFonts w:ascii="宋体" w:eastAsia="宋体" w:hAnsi="宋体" w:cs="宋体"/>
          <w:color w:val="FFFFFF"/>
          <w:kern w:val="0"/>
          <w:szCs w:val="21"/>
          <w:shd w:val="clear" w:color="auto" w:fill="FF8124"/>
          <w:lang w:bidi="ar"/>
        </w:rPr>
        <w:t>培训收获</w:t>
      </w:r>
    </w:p>
    <w:p w:rsidR="006B31F6" w:rsidRDefault="007B17AE">
      <w:pPr>
        <w:pStyle w:val="a3"/>
        <w:widowControl/>
        <w:spacing w:beforeAutospacing="0" w:afterAutospacing="0" w:line="307" w:lineRule="atLeast"/>
        <w:rPr>
          <w:sz w:val="21"/>
          <w:szCs w:val="21"/>
        </w:rPr>
      </w:pPr>
      <w:r>
        <w:rPr>
          <w:sz w:val="21"/>
          <w:szCs w:val="21"/>
        </w:rPr>
        <w:t>1</w:t>
      </w:r>
      <w:r>
        <w:rPr>
          <w:sz w:val="21"/>
          <w:szCs w:val="21"/>
        </w:rPr>
        <w:t>、家长：通过学习升级思维方式，帮助每一个孩子全面了解自我优势智能，发现自己的志趣爱好，选择适合发展的方向，并在此基础上科学地制定学业规划和职业规划。</w:t>
      </w:r>
    </w:p>
    <w:p w:rsidR="006B31F6" w:rsidRDefault="007B17AE">
      <w:pPr>
        <w:pStyle w:val="a3"/>
        <w:widowControl/>
        <w:spacing w:beforeAutospacing="0" w:afterAutospacing="0" w:line="307" w:lineRule="atLeast"/>
        <w:rPr>
          <w:sz w:val="21"/>
          <w:szCs w:val="21"/>
        </w:rPr>
      </w:pPr>
      <w:r>
        <w:rPr>
          <w:sz w:val="21"/>
          <w:szCs w:val="21"/>
        </w:rPr>
        <w:t>2</w:t>
      </w:r>
      <w:r>
        <w:rPr>
          <w:sz w:val="21"/>
          <w:szCs w:val="21"/>
        </w:rPr>
        <w:t>、专业技能的提升：有利于丰富教师及相关机构工作人员的知识结构，提升教学水平，增强学习指导能力，促进专业化发展。</w:t>
      </w:r>
    </w:p>
    <w:p w:rsidR="006B31F6" w:rsidRDefault="007B17AE">
      <w:pPr>
        <w:pStyle w:val="a3"/>
        <w:widowControl/>
        <w:spacing w:beforeAutospacing="0" w:afterAutospacing="0" w:line="307" w:lineRule="atLeast"/>
        <w:rPr>
          <w:sz w:val="21"/>
          <w:szCs w:val="21"/>
        </w:rPr>
      </w:pPr>
      <w:r>
        <w:rPr>
          <w:sz w:val="21"/>
          <w:szCs w:val="21"/>
        </w:rPr>
        <w:t>3</w:t>
      </w:r>
      <w:r>
        <w:rPr>
          <w:sz w:val="21"/>
          <w:szCs w:val="21"/>
        </w:rPr>
        <w:t>、拓宽职业道路：通过专业的学习，了解自身的特点和职业取向，最大限度发挥自己的长处，进而找到专业和职业的取向点。同时又掌握了一项技能，在求职的道理上增加了选择，提升竞争力。</w:t>
      </w:r>
    </w:p>
    <w:p w:rsidR="006B31F6" w:rsidRDefault="006B31F6">
      <w:pPr>
        <w:pStyle w:val="a3"/>
        <w:widowControl/>
        <w:shd w:val="clear" w:color="auto" w:fill="FFFFFF"/>
        <w:spacing w:beforeAutospacing="0" w:afterAutospacing="0" w:line="326" w:lineRule="atLeast"/>
        <w:jc w:val="both"/>
        <w:rPr>
          <w:rFonts w:ascii="微软雅黑" w:eastAsia="微软雅黑" w:hAnsi="微软雅黑" w:cs="微软雅黑"/>
          <w:color w:val="333333"/>
          <w:spacing w:val="7"/>
          <w:sz w:val="28"/>
          <w:szCs w:val="28"/>
        </w:rPr>
      </w:pPr>
    </w:p>
    <w:p w:rsidR="006B31F6" w:rsidRDefault="006B31F6">
      <w:pPr>
        <w:tabs>
          <w:tab w:val="left" w:pos="3960"/>
          <w:tab w:val="left" w:pos="5040"/>
        </w:tabs>
        <w:spacing w:line="280" w:lineRule="atLeast"/>
        <w:ind w:firstLineChars="400" w:firstLine="3051"/>
        <w:outlineLvl w:val="0"/>
        <w:rPr>
          <w:b/>
          <w:bCs/>
          <w:color w:val="000000"/>
          <w:spacing w:val="20"/>
          <w:sz w:val="72"/>
          <w:szCs w:val="72"/>
        </w:rPr>
      </w:pPr>
    </w:p>
    <w:p w:rsidR="006B31F6" w:rsidRDefault="006B31F6">
      <w:pPr>
        <w:tabs>
          <w:tab w:val="left" w:pos="3960"/>
          <w:tab w:val="left" w:pos="5040"/>
        </w:tabs>
        <w:spacing w:line="280" w:lineRule="atLeast"/>
        <w:ind w:firstLineChars="400" w:firstLine="3051"/>
        <w:outlineLvl w:val="0"/>
        <w:rPr>
          <w:b/>
          <w:bCs/>
          <w:color w:val="000000"/>
          <w:spacing w:val="20"/>
          <w:sz w:val="72"/>
          <w:szCs w:val="72"/>
        </w:rPr>
      </w:pPr>
    </w:p>
    <w:p w:rsidR="006B31F6" w:rsidRDefault="007B17AE">
      <w:pPr>
        <w:tabs>
          <w:tab w:val="left" w:pos="3960"/>
          <w:tab w:val="left" w:pos="5040"/>
        </w:tabs>
        <w:spacing w:line="280" w:lineRule="atLeast"/>
        <w:ind w:firstLineChars="400" w:firstLine="3051"/>
        <w:outlineLvl w:val="0"/>
        <w:rPr>
          <w:rFonts w:eastAsia="宋体"/>
          <w:b/>
          <w:bCs/>
          <w:color w:val="000000"/>
          <w:spacing w:val="20"/>
          <w:sz w:val="72"/>
          <w:szCs w:val="72"/>
        </w:rPr>
      </w:pPr>
      <w:r>
        <w:rPr>
          <w:rFonts w:hint="eastAsia"/>
          <w:b/>
          <w:bCs/>
          <w:color w:val="000000"/>
          <w:spacing w:val="20"/>
          <w:sz w:val="72"/>
          <w:szCs w:val="72"/>
        </w:rPr>
        <w:lastRenderedPageBreak/>
        <w:t>报名表</w:t>
      </w:r>
    </w:p>
    <w:p w:rsidR="006B31F6" w:rsidRDefault="006B31F6">
      <w:pPr>
        <w:tabs>
          <w:tab w:val="left" w:pos="3960"/>
          <w:tab w:val="left" w:pos="5040"/>
        </w:tabs>
        <w:spacing w:line="280" w:lineRule="atLeast"/>
        <w:jc w:val="center"/>
        <w:outlineLvl w:val="0"/>
        <w:rPr>
          <w:color w:val="000000"/>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1"/>
        <w:gridCol w:w="1262"/>
        <w:gridCol w:w="2163"/>
        <w:gridCol w:w="721"/>
        <w:gridCol w:w="361"/>
        <w:gridCol w:w="1262"/>
        <w:gridCol w:w="1803"/>
        <w:gridCol w:w="721"/>
        <w:gridCol w:w="346"/>
      </w:tblGrid>
      <w:tr w:rsidR="006B31F6">
        <w:trPr>
          <w:cantSplit/>
          <w:trHeight w:val="321"/>
        </w:trPr>
        <w:tc>
          <w:tcPr>
            <w:tcW w:w="10440" w:type="dxa"/>
            <w:gridSpan w:val="9"/>
            <w:shd w:val="clear" w:color="auto" w:fill="C0C0C0"/>
            <w:vAlign w:val="center"/>
          </w:tcPr>
          <w:p w:rsidR="006B31F6" w:rsidRDefault="007B17AE">
            <w:pPr>
              <w:spacing w:line="300" w:lineRule="exact"/>
              <w:jc w:val="center"/>
              <w:rPr>
                <w:rFonts w:ascii="Arial" w:hAnsi="Arial" w:cs="Arial"/>
                <w:b/>
                <w:bCs/>
              </w:rPr>
            </w:pPr>
            <w:proofErr w:type="gramStart"/>
            <w:r>
              <w:rPr>
                <w:rFonts w:ascii="Arial" w:cs="Arial"/>
                <w:b/>
                <w:bCs/>
              </w:rPr>
              <w:t>个</w:t>
            </w:r>
            <w:proofErr w:type="gramEnd"/>
            <w:r>
              <w:rPr>
                <w:rFonts w:ascii="Arial" w:hAnsi="Arial" w:cs="Arial"/>
                <w:b/>
                <w:bCs/>
              </w:rPr>
              <w:t xml:space="preserve">    </w:t>
            </w:r>
            <w:r>
              <w:rPr>
                <w:rFonts w:ascii="Arial" w:cs="Arial"/>
                <w:b/>
                <w:bCs/>
              </w:rPr>
              <w:t>人</w:t>
            </w:r>
            <w:r>
              <w:rPr>
                <w:rFonts w:ascii="Arial" w:hAnsi="Arial" w:cs="Arial"/>
                <w:b/>
                <w:bCs/>
              </w:rPr>
              <w:t xml:space="preserve">    </w:t>
            </w:r>
            <w:r>
              <w:rPr>
                <w:rFonts w:ascii="Arial" w:cs="Arial"/>
                <w:b/>
                <w:bCs/>
              </w:rPr>
              <w:t>信</w:t>
            </w:r>
            <w:r>
              <w:rPr>
                <w:rFonts w:ascii="Arial" w:hAnsi="Arial" w:cs="Arial"/>
                <w:b/>
                <w:bCs/>
              </w:rPr>
              <w:t xml:space="preserve">    </w:t>
            </w:r>
            <w:r>
              <w:rPr>
                <w:rFonts w:ascii="Arial" w:cs="Arial"/>
                <w:b/>
                <w:bCs/>
              </w:rPr>
              <w:t>息</w:t>
            </w:r>
          </w:p>
        </w:tc>
      </w:tr>
      <w:tr w:rsidR="006B31F6">
        <w:trPr>
          <w:cantSplit/>
          <w:trHeight w:val="560"/>
        </w:trPr>
        <w:tc>
          <w:tcPr>
            <w:tcW w:w="1801" w:type="dxa"/>
            <w:vAlign w:val="center"/>
          </w:tcPr>
          <w:p w:rsidR="006B31F6" w:rsidRDefault="007B17AE">
            <w:pPr>
              <w:spacing w:line="300" w:lineRule="exact"/>
              <w:jc w:val="center"/>
              <w:rPr>
                <w:rFonts w:ascii="Arial" w:hAnsi="Arial" w:cs="Arial"/>
                <w:b/>
                <w:bCs/>
              </w:rPr>
            </w:pPr>
            <w:r>
              <w:rPr>
                <w:rFonts w:ascii="Arial" w:cs="Arial"/>
                <w:b/>
                <w:bCs/>
              </w:rPr>
              <w:t>姓</w:t>
            </w:r>
            <w:r>
              <w:rPr>
                <w:rFonts w:ascii="Arial" w:hAnsi="Arial" w:cs="Arial"/>
                <w:b/>
                <w:bCs/>
              </w:rPr>
              <w:t xml:space="preserve">    </w:t>
            </w:r>
            <w:r>
              <w:rPr>
                <w:rFonts w:ascii="Arial" w:cs="Arial"/>
                <w:b/>
                <w:bCs/>
              </w:rPr>
              <w:t>名</w:t>
            </w:r>
          </w:p>
        </w:tc>
        <w:tc>
          <w:tcPr>
            <w:tcW w:w="3425" w:type="dxa"/>
            <w:gridSpan w:val="2"/>
            <w:tcBorders>
              <w:right w:val="nil"/>
            </w:tcBorders>
            <w:vAlign w:val="center"/>
          </w:tcPr>
          <w:p w:rsidR="006B31F6" w:rsidRDefault="006B31F6">
            <w:pPr>
              <w:spacing w:line="300" w:lineRule="exact"/>
              <w:jc w:val="center"/>
              <w:rPr>
                <w:rFonts w:ascii="Arial" w:hAnsi="Arial" w:cs="Arial"/>
                <w:b/>
                <w:bCs/>
              </w:rPr>
            </w:pPr>
          </w:p>
        </w:tc>
        <w:tc>
          <w:tcPr>
            <w:tcW w:w="1082" w:type="dxa"/>
            <w:gridSpan w:val="2"/>
            <w:tcBorders>
              <w:left w:val="nil"/>
            </w:tcBorders>
            <w:vAlign w:val="center"/>
          </w:tcPr>
          <w:p w:rsidR="006B31F6" w:rsidRDefault="007B17AE">
            <w:pPr>
              <w:spacing w:line="300" w:lineRule="exact"/>
              <w:ind w:leftChars="-51" w:left="-107" w:rightChars="-51" w:right="-107"/>
              <w:jc w:val="center"/>
              <w:rPr>
                <w:rFonts w:ascii="Arial" w:hAnsi="Arial" w:cs="Arial"/>
                <w:bCs/>
                <w:sz w:val="18"/>
                <w:szCs w:val="18"/>
              </w:rPr>
            </w:pPr>
            <w:r>
              <w:rPr>
                <w:rFonts w:ascii="Arial" w:hAnsi="Arial" w:cs="Arial" w:hint="eastAsia"/>
                <w:bCs/>
                <w:sz w:val="18"/>
                <w:szCs w:val="18"/>
              </w:rPr>
              <w:t>通讯录非</w:t>
            </w:r>
          </w:p>
          <w:p w:rsidR="006B31F6" w:rsidRDefault="007B17AE">
            <w:pPr>
              <w:spacing w:line="300" w:lineRule="exact"/>
              <w:ind w:leftChars="-51" w:left="-107" w:rightChars="-51" w:right="-107"/>
              <w:jc w:val="center"/>
              <w:rPr>
                <w:rFonts w:ascii="Arial" w:hAnsi="Arial" w:cs="Arial"/>
                <w:b/>
                <w:bCs/>
                <w:sz w:val="32"/>
                <w:szCs w:val="32"/>
              </w:rPr>
            </w:pPr>
            <w:r>
              <w:rPr>
                <w:rFonts w:ascii="Arial" w:hAnsi="Arial" w:cs="Arial" w:hint="eastAsia"/>
                <w:bCs/>
                <w:sz w:val="18"/>
                <w:szCs w:val="18"/>
              </w:rPr>
              <w:t>保密项目</w:t>
            </w:r>
          </w:p>
        </w:tc>
        <w:tc>
          <w:tcPr>
            <w:tcW w:w="1262" w:type="dxa"/>
            <w:vAlign w:val="center"/>
          </w:tcPr>
          <w:p w:rsidR="006B31F6" w:rsidRDefault="007B17AE">
            <w:pPr>
              <w:spacing w:line="300" w:lineRule="exact"/>
              <w:jc w:val="center"/>
              <w:rPr>
                <w:rFonts w:ascii="Arial" w:hAnsi="Arial" w:cs="Arial"/>
                <w:b/>
                <w:bCs/>
              </w:rPr>
            </w:pPr>
            <w:r>
              <w:rPr>
                <w:rFonts w:ascii="Arial" w:cs="Arial"/>
                <w:b/>
                <w:bCs/>
              </w:rPr>
              <w:t>性</w:t>
            </w:r>
            <w:r>
              <w:rPr>
                <w:rFonts w:ascii="Arial" w:hAnsi="Arial" w:cs="Arial"/>
                <w:b/>
                <w:bCs/>
              </w:rPr>
              <w:t xml:space="preserve">    </w:t>
            </w:r>
            <w:r>
              <w:rPr>
                <w:rFonts w:ascii="Arial" w:cs="Arial"/>
                <w:b/>
                <w:bCs/>
              </w:rPr>
              <w:t>别</w:t>
            </w:r>
          </w:p>
        </w:tc>
        <w:tc>
          <w:tcPr>
            <w:tcW w:w="2870" w:type="dxa"/>
            <w:gridSpan w:val="3"/>
            <w:vAlign w:val="center"/>
          </w:tcPr>
          <w:p w:rsidR="006B31F6" w:rsidRDefault="006B31F6">
            <w:pPr>
              <w:spacing w:line="300" w:lineRule="exact"/>
              <w:jc w:val="center"/>
              <w:rPr>
                <w:rFonts w:ascii="Arial" w:hAnsi="Arial" w:cs="Arial"/>
                <w:b/>
                <w:bCs/>
              </w:rPr>
            </w:pPr>
          </w:p>
        </w:tc>
      </w:tr>
      <w:tr w:rsidR="006B31F6">
        <w:trPr>
          <w:cantSplit/>
          <w:trHeight w:val="522"/>
        </w:trPr>
        <w:tc>
          <w:tcPr>
            <w:tcW w:w="1801" w:type="dxa"/>
            <w:vAlign w:val="center"/>
          </w:tcPr>
          <w:p w:rsidR="006B31F6" w:rsidRDefault="007B17AE">
            <w:pPr>
              <w:spacing w:line="300" w:lineRule="exact"/>
              <w:jc w:val="center"/>
              <w:rPr>
                <w:rFonts w:ascii="Arial" w:hAnsi="Arial" w:cs="Arial"/>
                <w:b/>
                <w:bCs/>
              </w:rPr>
            </w:pPr>
            <w:r>
              <w:rPr>
                <w:rFonts w:ascii="Arial" w:cs="Arial"/>
                <w:b/>
                <w:bCs/>
              </w:rPr>
              <w:t>出生日期</w:t>
            </w:r>
          </w:p>
        </w:tc>
        <w:tc>
          <w:tcPr>
            <w:tcW w:w="4507" w:type="dxa"/>
            <w:gridSpan w:val="4"/>
            <w:vAlign w:val="center"/>
          </w:tcPr>
          <w:p w:rsidR="006B31F6" w:rsidRDefault="006B31F6">
            <w:pPr>
              <w:spacing w:line="300" w:lineRule="exact"/>
              <w:jc w:val="center"/>
              <w:rPr>
                <w:rFonts w:ascii="Arial" w:hAnsi="Arial" w:cs="Arial"/>
                <w:b/>
                <w:bCs/>
              </w:rPr>
            </w:pPr>
          </w:p>
        </w:tc>
        <w:tc>
          <w:tcPr>
            <w:tcW w:w="1262" w:type="dxa"/>
            <w:vAlign w:val="center"/>
          </w:tcPr>
          <w:p w:rsidR="006B31F6" w:rsidRDefault="007B17AE">
            <w:pPr>
              <w:spacing w:line="300" w:lineRule="exact"/>
              <w:jc w:val="center"/>
              <w:rPr>
                <w:rFonts w:ascii="Arial" w:hAnsi="Arial" w:cs="Arial"/>
                <w:b/>
                <w:bCs/>
              </w:rPr>
            </w:pPr>
            <w:r>
              <w:rPr>
                <w:rFonts w:ascii="Arial" w:cs="Arial"/>
                <w:b/>
                <w:bCs/>
              </w:rPr>
              <w:t>籍</w:t>
            </w:r>
            <w:r>
              <w:rPr>
                <w:rFonts w:ascii="Arial" w:cs="Arial" w:hint="eastAsia"/>
                <w:b/>
                <w:bCs/>
              </w:rPr>
              <w:t xml:space="preserve">    </w:t>
            </w:r>
            <w:r>
              <w:rPr>
                <w:rFonts w:ascii="Arial" w:cs="Arial"/>
                <w:b/>
                <w:bCs/>
              </w:rPr>
              <w:t>贯</w:t>
            </w:r>
          </w:p>
        </w:tc>
        <w:tc>
          <w:tcPr>
            <w:tcW w:w="2870" w:type="dxa"/>
            <w:gridSpan w:val="3"/>
            <w:vAlign w:val="center"/>
          </w:tcPr>
          <w:p w:rsidR="006B31F6" w:rsidRDefault="006B31F6">
            <w:pPr>
              <w:spacing w:line="300" w:lineRule="exact"/>
              <w:jc w:val="center"/>
              <w:rPr>
                <w:rFonts w:ascii="Arial" w:hAnsi="Arial" w:cs="Arial"/>
                <w:b/>
                <w:bCs/>
              </w:rPr>
            </w:pPr>
          </w:p>
        </w:tc>
      </w:tr>
      <w:tr w:rsidR="006B31F6">
        <w:trPr>
          <w:cantSplit/>
          <w:trHeight w:val="482"/>
        </w:trPr>
        <w:tc>
          <w:tcPr>
            <w:tcW w:w="1801" w:type="dxa"/>
            <w:tcBorders>
              <w:bottom w:val="single" w:sz="4" w:space="0" w:color="auto"/>
            </w:tcBorders>
            <w:vAlign w:val="center"/>
          </w:tcPr>
          <w:p w:rsidR="006B31F6" w:rsidRDefault="007B17AE">
            <w:pPr>
              <w:spacing w:line="300" w:lineRule="exact"/>
              <w:jc w:val="center"/>
              <w:rPr>
                <w:rFonts w:ascii="Arial" w:hAnsi="Arial" w:cs="Arial"/>
                <w:b/>
                <w:bCs/>
              </w:rPr>
            </w:pPr>
            <w:r>
              <w:rPr>
                <w:rFonts w:ascii="Arial" w:cs="Arial"/>
                <w:b/>
                <w:bCs/>
              </w:rPr>
              <w:t>民</w:t>
            </w:r>
            <w:r>
              <w:rPr>
                <w:rFonts w:ascii="Arial" w:hAnsi="Arial" w:cs="Arial"/>
                <w:b/>
                <w:bCs/>
              </w:rPr>
              <w:t xml:space="preserve">    </w:t>
            </w:r>
            <w:r>
              <w:rPr>
                <w:rFonts w:ascii="Arial" w:cs="Arial"/>
                <w:b/>
                <w:bCs/>
              </w:rPr>
              <w:t>族</w:t>
            </w:r>
          </w:p>
        </w:tc>
        <w:tc>
          <w:tcPr>
            <w:tcW w:w="4507" w:type="dxa"/>
            <w:gridSpan w:val="4"/>
            <w:tcBorders>
              <w:bottom w:val="single" w:sz="4" w:space="0" w:color="auto"/>
            </w:tcBorders>
            <w:vAlign w:val="center"/>
          </w:tcPr>
          <w:p w:rsidR="006B31F6" w:rsidRDefault="006B31F6">
            <w:pPr>
              <w:spacing w:line="300" w:lineRule="exact"/>
              <w:jc w:val="center"/>
              <w:rPr>
                <w:rFonts w:ascii="Arial" w:hAnsi="Arial" w:cs="Arial"/>
                <w:b/>
                <w:bCs/>
              </w:rPr>
            </w:pPr>
          </w:p>
        </w:tc>
        <w:tc>
          <w:tcPr>
            <w:tcW w:w="1262" w:type="dxa"/>
            <w:tcBorders>
              <w:bottom w:val="single" w:sz="4" w:space="0" w:color="auto"/>
            </w:tcBorders>
            <w:vAlign w:val="center"/>
          </w:tcPr>
          <w:p w:rsidR="006B31F6" w:rsidRDefault="007B17AE">
            <w:pPr>
              <w:spacing w:line="300" w:lineRule="exact"/>
              <w:jc w:val="center"/>
              <w:rPr>
                <w:rFonts w:ascii="Arial" w:hAnsi="Arial" w:cs="Arial"/>
                <w:b/>
                <w:bCs/>
              </w:rPr>
            </w:pPr>
            <w:r>
              <w:rPr>
                <w:rFonts w:ascii="Arial" w:cs="Arial"/>
                <w:b/>
                <w:bCs/>
              </w:rPr>
              <w:t>身份证号</w:t>
            </w:r>
          </w:p>
        </w:tc>
        <w:tc>
          <w:tcPr>
            <w:tcW w:w="2870" w:type="dxa"/>
            <w:gridSpan w:val="3"/>
            <w:tcBorders>
              <w:bottom w:val="single" w:sz="4" w:space="0" w:color="auto"/>
            </w:tcBorders>
            <w:vAlign w:val="center"/>
          </w:tcPr>
          <w:p w:rsidR="006B31F6" w:rsidRDefault="006B31F6">
            <w:pPr>
              <w:spacing w:line="300" w:lineRule="exact"/>
              <w:jc w:val="center"/>
              <w:rPr>
                <w:rFonts w:ascii="Arial" w:hAnsi="Arial" w:cs="Arial"/>
                <w:b/>
                <w:bCs/>
              </w:rPr>
            </w:pPr>
          </w:p>
        </w:tc>
      </w:tr>
      <w:tr w:rsidR="006B31F6">
        <w:trPr>
          <w:cantSplit/>
          <w:trHeight w:val="251"/>
        </w:trPr>
        <w:tc>
          <w:tcPr>
            <w:tcW w:w="10440" w:type="dxa"/>
            <w:gridSpan w:val="9"/>
            <w:shd w:val="clear" w:color="auto" w:fill="C0C0C0"/>
            <w:vAlign w:val="center"/>
          </w:tcPr>
          <w:p w:rsidR="006B31F6" w:rsidRDefault="007B17AE">
            <w:pPr>
              <w:spacing w:line="300" w:lineRule="exact"/>
              <w:jc w:val="center"/>
              <w:rPr>
                <w:rFonts w:ascii="Arial" w:cs="Arial"/>
                <w:b/>
                <w:bCs/>
              </w:rPr>
            </w:pPr>
            <w:r>
              <w:rPr>
                <w:rFonts w:ascii="Arial" w:cs="Arial"/>
                <w:b/>
                <w:bCs/>
              </w:rPr>
              <w:t>联</w:t>
            </w:r>
            <w:r>
              <w:rPr>
                <w:rFonts w:ascii="Arial" w:cs="Arial"/>
                <w:b/>
                <w:bCs/>
              </w:rPr>
              <w:t xml:space="preserve">    </w:t>
            </w:r>
            <w:r>
              <w:rPr>
                <w:rFonts w:ascii="Arial" w:cs="Arial"/>
                <w:b/>
                <w:bCs/>
              </w:rPr>
              <w:t>系</w:t>
            </w:r>
            <w:r>
              <w:rPr>
                <w:rFonts w:ascii="Arial" w:cs="Arial"/>
                <w:b/>
                <w:bCs/>
              </w:rPr>
              <w:t xml:space="preserve">    </w:t>
            </w:r>
            <w:r>
              <w:rPr>
                <w:rFonts w:ascii="Arial" w:cs="Arial"/>
                <w:b/>
                <w:bCs/>
              </w:rPr>
              <w:t>方</w:t>
            </w:r>
            <w:r>
              <w:rPr>
                <w:rFonts w:ascii="Arial" w:cs="Arial"/>
                <w:b/>
                <w:bCs/>
              </w:rPr>
              <w:t xml:space="preserve">    </w:t>
            </w:r>
            <w:r>
              <w:rPr>
                <w:rFonts w:ascii="Arial" w:cs="Arial"/>
                <w:b/>
                <w:bCs/>
              </w:rPr>
              <w:t>式</w:t>
            </w:r>
          </w:p>
        </w:tc>
      </w:tr>
      <w:tr w:rsidR="006B31F6">
        <w:trPr>
          <w:cantSplit/>
          <w:trHeight w:val="530"/>
        </w:trPr>
        <w:tc>
          <w:tcPr>
            <w:tcW w:w="1801" w:type="dxa"/>
            <w:vAlign w:val="center"/>
          </w:tcPr>
          <w:p w:rsidR="006B31F6" w:rsidRDefault="007B17AE">
            <w:pPr>
              <w:spacing w:line="300" w:lineRule="exact"/>
              <w:jc w:val="center"/>
              <w:rPr>
                <w:rFonts w:ascii="Arial" w:hAnsi="Arial" w:cs="Arial"/>
                <w:b/>
                <w:bCs/>
              </w:rPr>
            </w:pPr>
            <w:r>
              <w:rPr>
                <w:rFonts w:ascii="Arial" w:cs="Arial"/>
                <w:b/>
                <w:bCs/>
              </w:rPr>
              <w:t>联系地址</w:t>
            </w:r>
          </w:p>
        </w:tc>
        <w:tc>
          <w:tcPr>
            <w:tcW w:w="3425" w:type="dxa"/>
            <w:gridSpan w:val="2"/>
            <w:tcBorders>
              <w:bottom w:val="single" w:sz="4" w:space="0" w:color="auto"/>
              <w:right w:val="nil"/>
            </w:tcBorders>
            <w:vAlign w:val="center"/>
          </w:tcPr>
          <w:p w:rsidR="006B31F6" w:rsidRDefault="006B31F6">
            <w:pPr>
              <w:spacing w:line="300" w:lineRule="exact"/>
              <w:ind w:leftChars="-8" w:left="-3" w:rightChars="-51" w:right="-107" w:hangingChars="8" w:hanging="14"/>
              <w:jc w:val="center"/>
              <w:rPr>
                <w:rFonts w:ascii="Arial" w:hAnsi="Arial" w:cs="Arial"/>
                <w:bCs/>
                <w:sz w:val="18"/>
                <w:szCs w:val="18"/>
              </w:rPr>
            </w:pPr>
          </w:p>
        </w:tc>
        <w:tc>
          <w:tcPr>
            <w:tcW w:w="721" w:type="dxa"/>
            <w:tcBorders>
              <w:left w:val="nil"/>
              <w:bottom w:val="single" w:sz="4" w:space="0" w:color="auto"/>
              <w:right w:val="nil"/>
            </w:tcBorders>
            <w:vAlign w:val="center"/>
          </w:tcPr>
          <w:p w:rsidR="006B31F6" w:rsidRDefault="007B17AE">
            <w:pPr>
              <w:spacing w:line="300" w:lineRule="exact"/>
              <w:ind w:leftChars="-51" w:left="-107" w:rightChars="-51" w:right="-107"/>
              <w:jc w:val="center"/>
              <w:rPr>
                <w:rFonts w:ascii="Arial" w:hAnsi="Arial" w:cs="Arial"/>
                <w:bCs/>
                <w:sz w:val="18"/>
                <w:szCs w:val="18"/>
              </w:rPr>
            </w:pPr>
            <w:r>
              <w:rPr>
                <w:rFonts w:ascii="Arial" w:hAnsi="Arial" w:cs="Arial" w:hint="eastAsia"/>
                <w:bCs/>
                <w:sz w:val="18"/>
                <w:szCs w:val="18"/>
              </w:rPr>
              <w:t>通讯录需保密</w:t>
            </w:r>
          </w:p>
        </w:tc>
        <w:tc>
          <w:tcPr>
            <w:tcW w:w="361" w:type="dxa"/>
            <w:tcBorders>
              <w:left w:val="nil"/>
              <w:bottom w:val="single" w:sz="4" w:space="0" w:color="auto"/>
            </w:tcBorders>
            <w:vAlign w:val="bottom"/>
          </w:tcPr>
          <w:p w:rsidR="006B31F6" w:rsidRDefault="007B17AE">
            <w:pPr>
              <w:spacing w:line="300" w:lineRule="exact"/>
              <w:ind w:leftChars="-65" w:left="-110" w:rightChars="-94" w:right="-197" w:hangingChars="8" w:hanging="26"/>
              <w:rPr>
                <w:rFonts w:ascii="Arial" w:hAnsi="Arial" w:cs="Arial"/>
                <w:b/>
                <w:bCs/>
                <w:sz w:val="32"/>
                <w:szCs w:val="32"/>
              </w:rPr>
            </w:pPr>
            <w:r>
              <w:rPr>
                <w:rFonts w:ascii="Arial" w:hAnsi="Arial" w:cs="Arial" w:hint="eastAsia"/>
                <w:b/>
                <w:bCs/>
                <w:sz w:val="32"/>
                <w:szCs w:val="32"/>
              </w:rPr>
              <w:t>□</w:t>
            </w:r>
          </w:p>
        </w:tc>
        <w:tc>
          <w:tcPr>
            <w:tcW w:w="1262" w:type="dxa"/>
            <w:tcBorders>
              <w:bottom w:val="single" w:sz="4" w:space="0" w:color="auto"/>
            </w:tcBorders>
            <w:vAlign w:val="center"/>
          </w:tcPr>
          <w:p w:rsidR="006B31F6" w:rsidRDefault="007B17AE">
            <w:pPr>
              <w:spacing w:line="300" w:lineRule="exact"/>
              <w:rPr>
                <w:rFonts w:ascii="Arial" w:hAnsi="Arial" w:cs="Arial"/>
                <w:b/>
                <w:bCs/>
              </w:rPr>
            </w:pPr>
            <w:proofErr w:type="gramStart"/>
            <w:r>
              <w:rPr>
                <w:rFonts w:ascii="Arial" w:cs="Arial"/>
                <w:b/>
                <w:bCs/>
              </w:rPr>
              <w:t>邮</w:t>
            </w:r>
            <w:proofErr w:type="gramEnd"/>
            <w:r>
              <w:rPr>
                <w:rFonts w:ascii="Arial" w:hAnsi="Arial" w:cs="Arial"/>
                <w:b/>
                <w:bCs/>
              </w:rPr>
              <w:t xml:space="preserve">    </w:t>
            </w:r>
            <w:r>
              <w:rPr>
                <w:rFonts w:ascii="Arial" w:cs="Arial"/>
                <w:b/>
                <w:bCs/>
              </w:rPr>
              <w:t>编</w:t>
            </w:r>
          </w:p>
        </w:tc>
        <w:tc>
          <w:tcPr>
            <w:tcW w:w="2870" w:type="dxa"/>
            <w:gridSpan w:val="3"/>
            <w:tcBorders>
              <w:bottom w:val="single" w:sz="4" w:space="0" w:color="auto"/>
            </w:tcBorders>
            <w:vAlign w:val="center"/>
          </w:tcPr>
          <w:p w:rsidR="006B31F6" w:rsidRDefault="006B31F6">
            <w:pPr>
              <w:spacing w:line="300" w:lineRule="exact"/>
              <w:jc w:val="center"/>
              <w:rPr>
                <w:rFonts w:ascii="Arial" w:hAnsi="Arial" w:cs="Arial"/>
                <w:b/>
                <w:bCs/>
              </w:rPr>
            </w:pPr>
          </w:p>
        </w:tc>
      </w:tr>
      <w:tr w:rsidR="006B31F6">
        <w:trPr>
          <w:cantSplit/>
          <w:trHeight w:val="556"/>
        </w:trPr>
        <w:tc>
          <w:tcPr>
            <w:tcW w:w="1801" w:type="dxa"/>
            <w:vMerge w:val="restart"/>
            <w:vAlign w:val="center"/>
          </w:tcPr>
          <w:p w:rsidR="006B31F6" w:rsidRDefault="007B17AE">
            <w:pPr>
              <w:spacing w:line="300" w:lineRule="exact"/>
              <w:jc w:val="center"/>
              <w:rPr>
                <w:rFonts w:ascii="Arial" w:hAnsi="Arial" w:cs="Arial"/>
                <w:b/>
                <w:bCs/>
              </w:rPr>
            </w:pPr>
            <w:r>
              <w:rPr>
                <w:rFonts w:ascii="Arial" w:cs="Arial"/>
                <w:b/>
                <w:bCs/>
              </w:rPr>
              <w:t>联系电话</w:t>
            </w:r>
          </w:p>
        </w:tc>
        <w:tc>
          <w:tcPr>
            <w:tcW w:w="1262" w:type="dxa"/>
            <w:tcBorders>
              <w:right w:val="nil"/>
            </w:tcBorders>
            <w:vAlign w:val="center"/>
          </w:tcPr>
          <w:p w:rsidR="006B31F6" w:rsidRDefault="007B17AE">
            <w:pPr>
              <w:spacing w:line="300" w:lineRule="exact"/>
              <w:rPr>
                <w:rFonts w:ascii="Arial" w:hAnsi="Arial" w:cs="Arial"/>
                <w:b/>
                <w:bCs/>
              </w:rPr>
            </w:pPr>
            <w:r>
              <w:rPr>
                <w:rFonts w:ascii="Arial" w:cs="Arial"/>
                <w:b/>
                <w:bCs/>
              </w:rPr>
              <w:t>办</w:t>
            </w:r>
            <w:r>
              <w:rPr>
                <w:rFonts w:ascii="Arial" w:hAnsi="Arial" w:cs="Arial"/>
                <w:b/>
                <w:bCs/>
              </w:rPr>
              <w:t xml:space="preserve">    </w:t>
            </w:r>
            <w:r>
              <w:rPr>
                <w:rFonts w:ascii="Arial" w:cs="Arial"/>
                <w:b/>
                <w:bCs/>
              </w:rPr>
              <w:t>公：</w:t>
            </w:r>
          </w:p>
        </w:tc>
        <w:tc>
          <w:tcPr>
            <w:tcW w:w="2163" w:type="dxa"/>
            <w:tcBorders>
              <w:left w:val="nil"/>
              <w:right w:val="nil"/>
            </w:tcBorders>
            <w:vAlign w:val="center"/>
          </w:tcPr>
          <w:p w:rsidR="006B31F6" w:rsidRDefault="006B31F6">
            <w:pPr>
              <w:spacing w:line="300" w:lineRule="exact"/>
              <w:jc w:val="center"/>
              <w:rPr>
                <w:rFonts w:ascii="Arial" w:hAnsi="Arial" w:cs="Arial"/>
                <w:b/>
                <w:bCs/>
              </w:rPr>
            </w:pPr>
          </w:p>
        </w:tc>
        <w:tc>
          <w:tcPr>
            <w:tcW w:w="721" w:type="dxa"/>
            <w:tcBorders>
              <w:left w:val="nil"/>
              <w:right w:val="nil"/>
            </w:tcBorders>
            <w:vAlign w:val="center"/>
          </w:tcPr>
          <w:p w:rsidR="006B31F6" w:rsidRDefault="007B17AE">
            <w:pPr>
              <w:spacing w:line="300" w:lineRule="exact"/>
              <w:ind w:leftChars="-51" w:left="-107" w:rightChars="-51" w:right="-107"/>
              <w:jc w:val="center"/>
              <w:rPr>
                <w:rFonts w:ascii="Arial" w:hAnsi="Arial" w:cs="Arial"/>
                <w:b/>
                <w:bCs/>
              </w:rPr>
            </w:pPr>
            <w:r>
              <w:rPr>
                <w:rFonts w:ascii="Arial" w:hAnsi="Arial" w:cs="Arial" w:hint="eastAsia"/>
                <w:bCs/>
                <w:sz w:val="18"/>
                <w:szCs w:val="18"/>
              </w:rPr>
              <w:t>通讯录需保密</w:t>
            </w:r>
          </w:p>
        </w:tc>
        <w:tc>
          <w:tcPr>
            <w:tcW w:w="361" w:type="dxa"/>
            <w:tcBorders>
              <w:left w:val="nil"/>
            </w:tcBorders>
            <w:vAlign w:val="bottom"/>
          </w:tcPr>
          <w:p w:rsidR="006B31F6" w:rsidRDefault="007B17AE">
            <w:pPr>
              <w:spacing w:line="300" w:lineRule="exact"/>
              <w:ind w:leftChars="-65" w:left="-110" w:rightChars="-94" w:right="-197" w:hangingChars="8" w:hanging="26"/>
              <w:rPr>
                <w:rFonts w:ascii="Arial" w:hAnsi="Arial" w:cs="Arial"/>
                <w:b/>
                <w:bCs/>
                <w:sz w:val="32"/>
                <w:szCs w:val="32"/>
              </w:rPr>
            </w:pPr>
            <w:r>
              <w:rPr>
                <w:rFonts w:ascii="Arial" w:hAnsi="Arial" w:cs="Arial" w:hint="eastAsia"/>
                <w:b/>
                <w:bCs/>
                <w:sz w:val="32"/>
                <w:szCs w:val="32"/>
              </w:rPr>
              <w:t>□</w:t>
            </w:r>
          </w:p>
        </w:tc>
        <w:tc>
          <w:tcPr>
            <w:tcW w:w="1262" w:type="dxa"/>
            <w:tcBorders>
              <w:bottom w:val="single" w:sz="4" w:space="0" w:color="auto"/>
              <w:right w:val="nil"/>
            </w:tcBorders>
            <w:vAlign w:val="center"/>
          </w:tcPr>
          <w:p w:rsidR="006B31F6" w:rsidRDefault="007B17AE">
            <w:pPr>
              <w:spacing w:line="300" w:lineRule="exact"/>
              <w:rPr>
                <w:rFonts w:ascii="Arial" w:hAnsi="Arial" w:cs="Arial"/>
                <w:b/>
                <w:bCs/>
              </w:rPr>
            </w:pPr>
            <w:r>
              <w:rPr>
                <w:rFonts w:ascii="Arial" w:cs="Arial"/>
                <w:b/>
                <w:bCs/>
              </w:rPr>
              <w:t>住</w:t>
            </w:r>
            <w:r>
              <w:rPr>
                <w:rFonts w:ascii="Arial" w:hAnsi="Arial" w:cs="Arial"/>
                <w:b/>
                <w:bCs/>
              </w:rPr>
              <w:t xml:space="preserve">    </w:t>
            </w:r>
            <w:r>
              <w:rPr>
                <w:rFonts w:ascii="Arial" w:cs="Arial"/>
                <w:b/>
                <w:bCs/>
              </w:rPr>
              <w:t>宅：</w:t>
            </w:r>
          </w:p>
        </w:tc>
        <w:tc>
          <w:tcPr>
            <w:tcW w:w="1803" w:type="dxa"/>
            <w:tcBorders>
              <w:left w:val="nil"/>
              <w:bottom w:val="single" w:sz="4" w:space="0" w:color="auto"/>
              <w:right w:val="nil"/>
            </w:tcBorders>
            <w:vAlign w:val="center"/>
          </w:tcPr>
          <w:p w:rsidR="006B31F6" w:rsidRDefault="006B31F6">
            <w:pPr>
              <w:spacing w:line="300" w:lineRule="exact"/>
              <w:jc w:val="center"/>
              <w:rPr>
                <w:rFonts w:ascii="Arial" w:hAnsi="Arial" w:cs="Arial"/>
                <w:b/>
                <w:bCs/>
              </w:rPr>
            </w:pPr>
          </w:p>
        </w:tc>
        <w:tc>
          <w:tcPr>
            <w:tcW w:w="721" w:type="dxa"/>
            <w:tcBorders>
              <w:left w:val="nil"/>
              <w:right w:val="nil"/>
            </w:tcBorders>
            <w:vAlign w:val="center"/>
          </w:tcPr>
          <w:p w:rsidR="006B31F6" w:rsidRDefault="007B17AE">
            <w:pPr>
              <w:spacing w:line="300" w:lineRule="exact"/>
              <w:ind w:leftChars="-51" w:left="-107" w:rightChars="-51" w:right="-107"/>
              <w:jc w:val="center"/>
              <w:rPr>
                <w:rFonts w:ascii="Arial" w:hAnsi="Arial" w:cs="Arial"/>
                <w:b/>
                <w:bCs/>
              </w:rPr>
            </w:pPr>
            <w:r>
              <w:rPr>
                <w:rFonts w:ascii="Arial" w:hAnsi="Arial" w:cs="Arial" w:hint="eastAsia"/>
                <w:bCs/>
                <w:sz w:val="18"/>
                <w:szCs w:val="18"/>
              </w:rPr>
              <w:t>通讯录需保密</w:t>
            </w:r>
          </w:p>
        </w:tc>
        <w:tc>
          <w:tcPr>
            <w:tcW w:w="346" w:type="dxa"/>
            <w:tcBorders>
              <w:left w:val="nil"/>
            </w:tcBorders>
            <w:vAlign w:val="bottom"/>
          </w:tcPr>
          <w:p w:rsidR="006B31F6" w:rsidRDefault="007B17AE">
            <w:pPr>
              <w:spacing w:line="300" w:lineRule="exact"/>
              <w:ind w:leftChars="-65" w:left="-110" w:rightChars="-94" w:right="-197" w:hangingChars="8" w:hanging="26"/>
              <w:rPr>
                <w:rFonts w:ascii="Arial" w:hAnsi="Arial" w:cs="Arial"/>
                <w:b/>
                <w:bCs/>
                <w:sz w:val="32"/>
                <w:szCs w:val="32"/>
              </w:rPr>
            </w:pPr>
            <w:r>
              <w:rPr>
                <w:rFonts w:ascii="Arial" w:hAnsi="Arial" w:cs="Arial" w:hint="eastAsia"/>
                <w:b/>
                <w:bCs/>
                <w:sz w:val="32"/>
                <w:szCs w:val="32"/>
              </w:rPr>
              <w:t>□</w:t>
            </w:r>
          </w:p>
        </w:tc>
      </w:tr>
      <w:tr w:rsidR="006B31F6">
        <w:trPr>
          <w:cantSplit/>
          <w:trHeight w:val="505"/>
        </w:trPr>
        <w:tc>
          <w:tcPr>
            <w:tcW w:w="1801" w:type="dxa"/>
            <w:vMerge/>
            <w:tcBorders>
              <w:bottom w:val="single" w:sz="4" w:space="0" w:color="auto"/>
            </w:tcBorders>
            <w:vAlign w:val="center"/>
          </w:tcPr>
          <w:p w:rsidR="006B31F6" w:rsidRDefault="006B31F6">
            <w:pPr>
              <w:spacing w:line="300" w:lineRule="exact"/>
              <w:jc w:val="center"/>
              <w:rPr>
                <w:rFonts w:ascii="Arial" w:hAnsi="Arial" w:cs="Arial"/>
                <w:b/>
                <w:bCs/>
              </w:rPr>
            </w:pPr>
          </w:p>
        </w:tc>
        <w:tc>
          <w:tcPr>
            <w:tcW w:w="1262" w:type="dxa"/>
            <w:tcBorders>
              <w:bottom w:val="single" w:sz="4" w:space="0" w:color="auto"/>
              <w:right w:val="nil"/>
            </w:tcBorders>
            <w:vAlign w:val="center"/>
          </w:tcPr>
          <w:p w:rsidR="006B31F6" w:rsidRDefault="007B17AE">
            <w:pPr>
              <w:spacing w:line="300" w:lineRule="exact"/>
              <w:rPr>
                <w:rFonts w:ascii="Arial" w:hAnsi="Arial" w:cs="Arial"/>
                <w:b/>
                <w:bCs/>
              </w:rPr>
            </w:pPr>
            <w:r>
              <w:rPr>
                <w:rFonts w:ascii="Arial" w:cs="Arial" w:hint="eastAsia"/>
                <w:b/>
                <w:bCs/>
              </w:rPr>
              <w:t>电子信箱</w:t>
            </w:r>
            <w:r>
              <w:rPr>
                <w:rFonts w:ascii="Arial" w:cs="Arial"/>
                <w:b/>
                <w:bCs/>
              </w:rPr>
              <w:t>：</w:t>
            </w:r>
          </w:p>
        </w:tc>
        <w:tc>
          <w:tcPr>
            <w:tcW w:w="2163" w:type="dxa"/>
            <w:tcBorders>
              <w:left w:val="nil"/>
              <w:bottom w:val="single" w:sz="4" w:space="0" w:color="auto"/>
              <w:right w:val="nil"/>
            </w:tcBorders>
            <w:vAlign w:val="center"/>
          </w:tcPr>
          <w:p w:rsidR="006B31F6" w:rsidRDefault="006B31F6">
            <w:pPr>
              <w:spacing w:line="300" w:lineRule="exact"/>
              <w:jc w:val="center"/>
              <w:rPr>
                <w:rFonts w:ascii="Arial" w:hAnsi="Arial" w:cs="Arial"/>
                <w:b/>
                <w:bCs/>
              </w:rPr>
            </w:pPr>
          </w:p>
        </w:tc>
        <w:tc>
          <w:tcPr>
            <w:tcW w:w="721" w:type="dxa"/>
            <w:tcBorders>
              <w:left w:val="nil"/>
              <w:bottom w:val="single" w:sz="4" w:space="0" w:color="auto"/>
              <w:right w:val="nil"/>
            </w:tcBorders>
            <w:vAlign w:val="center"/>
          </w:tcPr>
          <w:p w:rsidR="006B31F6" w:rsidRDefault="007B17AE">
            <w:pPr>
              <w:spacing w:line="300" w:lineRule="exact"/>
              <w:ind w:leftChars="-51" w:left="-107" w:rightChars="-51" w:right="-107"/>
              <w:jc w:val="center"/>
              <w:rPr>
                <w:rFonts w:ascii="Arial" w:hAnsi="Arial" w:cs="Arial"/>
                <w:b/>
                <w:bCs/>
              </w:rPr>
            </w:pPr>
            <w:r>
              <w:rPr>
                <w:rFonts w:ascii="Arial" w:hAnsi="Arial" w:cs="Arial" w:hint="eastAsia"/>
                <w:bCs/>
                <w:sz w:val="18"/>
                <w:szCs w:val="18"/>
              </w:rPr>
              <w:t>通讯录需保密</w:t>
            </w:r>
          </w:p>
        </w:tc>
        <w:tc>
          <w:tcPr>
            <w:tcW w:w="361" w:type="dxa"/>
            <w:tcBorders>
              <w:left w:val="nil"/>
              <w:bottom w:val="single" w:sz="4" w:space="0" w:color="auto"/>
            </w:tcBorders>
            <w:vAlign w:val="bottom"/>
          </w:tcPr>
          <w:p w:rsidR="006B31F6" w:rsidRDefault="007B17AE">
            <w:pPr>
              <w:spacing w:line="300" w:lineRule="exact"/>
              <w:ind w:leftChars="-65" w:left="-110" w:rightChars="-94" w:right="-197" w:hangingChars="8" w:hanging="26"/>
              <w:rPr>
                <w:rFonts w:ascii="Arial" w:hAnsi="Arial" w:cs="Arial"/>
                <w:b/>
                <w:bCs/>
                <w:sz w:val="32"/>
                <w:szCs w:val="32"/>
              </w:rPr>
            </w:pPr>
            <w:r>
              <w:rPr>
                <w:rFonts w:ascii="Arial" w:hAnsi="Arial" w:cs="Arial" w:hint="eastAsia"/>
                <w:b/>
                <w:bCs/>
                <w:sz w:val="32"/>
                <w:szCs w:val="32"/>
              </w:rPr>
              <w:t>□</w:t>
            </w:r>
          </w:p>
        </w:tc>
        <w:tc>
          <w:tcPr>
            <w:tcW w:w="1262" w:type="dxa"/>
            <w:tcBorders>
              <w:bottom w:val="single" w:sz="4" w:space="0" w:color="auto"/>
              <w:right w:val="nil"/>
            </w:tcBorders>
            <w:vAlign w:val="center"/>
          </w:tcPr>
          <w:p w:rsidR="006B31F6" w:rsidRDefault="007B17AE">
            <w:pPr>
              <w:spacing w:line="300" w:lineRule="exact"/>
              <w:rPr>
                <w:rFonts w:ascii="Arial" w:hAnsi="Arial" w:cs="Arial"/>
                <w:b/>
                <w:bCs/>
              </w:rPr>
            </w:pPr>
            <w:r>
              <w:rPr>
                <w:rFonts w:ascii="Arial" w:cs="Arial"/>
                <w:b/>
                <w:bCs/>
              </w:rPr>
              <w:t>手</w:t>
            </w:r>
            <w:r>
              <w:rPr>
                <w:rFonts w:ascii="Arial" w:hAnsi="Arial" w:cs="Arial"/>
                <w:b/>
                <w:bCs/>
              </w:rPr>
              <w:t xml:space="preserve">    </w:t>
            </w:r>
            <w:r>
              <w:rPr>
                <w:rFonts w:ascii="Arial" w:cs="Arial"/>
                <w:b/>
                <w:bCs/>
              </w:rPr>
              <w:t>机：</w:t>
            </w:r>
          </w:p>
        </w:tc>
        <w:tc>
          <w:tcPr>
            <w:tcW w:w="1803" w:type="dxa"/>
            <w:tcBorders>
              <w:left w:val="nil"/>
              <w:bottom w:val="single" w:sz="4" w:space="0" w:color="auto"/>
              <w:right w:val="nil"/>
            </w:tcBorders>
            <w:vAlign w:val="center"/>
          </w:tcPr>
          <w:p w:rsidR="006B31F6" w:rsidRDefault="006B31F6">
            <w:pPr>
              <w:spacing w:line="300" w:lineRule="exact"/>
              <w:jc w:val="center"/>
              <w:rPr>
                <w:rFonts w:ascii="Arial" w:hAnsi="Arial" w:cs="Arial"/>
                <w:b/>
                <w:bCs/>
              </w:rPr>
            </w:pPr>
          </w:p>
        </w:tc>
        <w:tc>
          <w:tcPr>
            <w:tcW w:w="721" w:type="dxa"/>
            <w:tcBorders>
              <w:left w:val="nil"/>
              <w:bottom w:val="single" w:sz="4" w:space="0" w:color="auto"/>
              <w:right w:val="nil"/>
            </w:tcBorders>
            <w:vAlign w:val="center"/>
          </w:tcPr>
          <w:p w:rsidR="006B31F6" w:rsidRDefault="007B17AE">
            <w:pPr>
              <w:spacing w:line="300" w:lineRule="exact"/>
              <w:ind w:leftChars="-51" w:left="-107" w:rightChars="-51" w:right="-107"/>
              <w:jc w:val="center"/>
              <w:rPr>
                <w:rFonts w:ascii="Arial" w:hAnsi="Arial" w:cs="Arial"/>
                <w:b/>
                <w:bCs/>
              </w:rPr>
            </w:pPr>
            <w:r>
              <w:rPr>
                <w:rFonts w:ascii="Arial" w:hAnsi="Arial" w:cs="Arial" w:hint="eastAsia"/>
                <w:bCs/>
                <w:sz w:val="18"/>
                <w:szCs w:val="18"/>
              </w:rPr>
              <w:t>通讯录需保密</w:t>
            </w:r>
          </w:p>
        </w:tc>
        <w:tc>
          <w:tcPr>
            <w:tcW w:w="346" w:type="dxa"/>
            <w:tcBorders>
              <w:left w:val="nil"/>
              <w:bottom w:val="single" w:sz="4" w:space="0" w:color="auto"/>
            </w:tcBorders>
            <w:vAlign w:val="bottom"/>
          </w:tcPr>
          <w:p w:rsidR="006B31F6" w:rsidRDefault="007B17AE">
            <w:pPr>
              <w:spacing w:line="300" w:lineRule="exact"/>
              <w:ind w:leftChars="-65" w:left="-110" w:rightChars="-94" w:right="-197" w:hangingChars="8" w:hanging="26"/>
              <w:rPr>
                <w:rFonts w:ascii="Arial" w:hAnsi="Arial" w:cs="Arial"/>
                <w:b/>
                <w:bCs/>
                <w:sz w:val="32"/>
                <w:szCs w:val="32"/>
              </w:rPr>
            </w:pPr>
            <w:r>
              <w:rPr>
                <w:rFonts w:ascii="Arial" w:hAnsi="Arial" w:cs="Arial" w:hint="eastAsia"/>
                <w:b/>
                <w:bCs/>
                <w:sz w:val="32"/>
                <w:szCs w:val="32"/>
              </w:rPr>
              <w:t>□</w:t>
            </w:r>
          </w:p>
        </w:tc>
      </w:tr>
      <w:tr w:rsidR="006B31F6">
        <w:trPr>
          <w:cantSplit/>
          <w:trHeight w:val="313"/>
        </w:trPr>
        <w:tc>
          <w:tcPr>
            <w:tcW w:w="10440" w:type="dxa"/>
            <w:gridSpan w:val="9"/>
            <w:shd w:val="clear" w:color="auto" w:fill="C0C0C0"/>
            <w:vAlign w:val="center"/>
          </w:tcPr>
          <w:p w:rsidR="006B31F6" w:rsidRDefault="007B17AE">
            <w:pPr>
              <w:spacing w:line="300" w:lineRule="exact"/>
              <w:jc w:val="center"/>
              <w:rPr>
                <w:rFonts w:ascii="Arial" w:hAnsi="Arial" w:cs="Arial"/>
                <w:b/>
                <w:bCs/>
              </w:rPr>
            </w:pPr>
            <w:r>
              <w:rPr>
                <w:rFonts w:ascii="Arial" w:cs="Arial"/>
                <w:b/>
                <w:bCs/>
              </w:rPr>
              <w:t>学</w:t>
            </w:r>
            <w:r>
              <w:rPr>
                <w:rFonts w:ascii="Arial" w:hAnsi="Arial" w:cs="Arial"/>
                <w:b/>
                <w:bCs/>
              </w:rPr>
              <w:t xml:space="preserve">    </w:t>
            </w:r>
            <w:r>
              <w:rPr>
                <w:rFonts w:ascii="Arial" w:cs="Arial"/>
                <w:b/>
                <w:bCs/>
              </w:rPr>
              <w:t>习</w:t>
            </w:r>
            <w:r>
              <w:rPr>
                <w:rFonts w:ascii="Arial" w:hAnsi="Arial" w:cs="Arial"/>
                <w:b/>
                <w:bCs/>
              </w:rPr>
              <w:t xml:space="preserve">    </w:t>
            </w:r>
            <w:r>
              <w:rPr>
                <w:rFonts w:ascii="Arial" w:cs="Arial"/>
                <w:b/>
                <w:bCs/>
              </w:rPr>
              <w:t>经</w:t>
            </w:r>
            <w:r>
              <w:rPr>
                <w:rFonts w:ascii="Arial" w:hAnsi="Arial" w:cs="Arial"/>
                <w:b/>
                <w:bCs/>
              </w:rPr>
              <w:t xml:space="preserve">    </w:t>
            </w:r>
            <w:r>
              <w:rPr>
                <w:rFonts w:ascii="Arial" w:cs="Arial"/>
                <w:b/>
                <w:bCs/>
              </w:rPr>
              <w:t>历</w:t>
            </w:r>
          </w:p>
        </w:tc>
      </w:tr>
      <w:tr w:rsidR="006B31F6">
        <w:trPr>
          <w:cantSplit/>
          <w:trHeight w:val="494"/>
        </w:trPr>
        <w:tc>
          <w:tcPr>
            <w:tcW w:w="1801" w:type="dxa"/>
            <w:vAlign w:val="center"/>
          </w:tcPr>
          <w:p w:rsidR="006B31F6" w:rsidRDefault="007B17AE">
            <w:pPr>
              <w:spacing w:line="300" w:lineRule="exact"/>
              <w:jc w:val="center"/>
              <w:rPr>
                <w:rFonts w:ascii="Arial" w:hAnsi="Arial" w:cs="Arial"/>
                <w:b/>
                <w:bCs/>
              </w:rPr>
            </w:pPr>
            <w:r>
              <w:rPr>
                <w:rFonts w:ascii="Arial" w:cs="Arial"/>
                <w:b/>
                <w:bCs/>
              </w:rPr>
              <w:t>毕业学校</w:t>
            </w:r>
          </w:p>
        </w:tc>
        <w:tc>
          <w:tcPr>
            <w:tcW w:w="4507" w:type="dxa"/>
            <w:gridSpan w:val="4"/>
            <w:vAlign w:val="center"/>
          </w:tcPr>
          <w:p w:rsidR="006B31F6" w:rsidRDefault="006B31F6">
            <w:pPr>
              <w:spacing w:line="300" w:lineRule="exact"/>
              <w:jc w:val="center"/>
              <w:rPr>
                <w:rFonts w:ascii="Arial" w:hAnsi="Arial" w:cs="Arial"/>
                <w:b/>
                <w:bCs/>
              </w:rPr>
            </w:pPr>
          </w:p>
        </w:tc>
        <w:tc>
          <w:tcPr>
            <w:tcW w:w="1262" w:type="dxa"/>
            <w:vAlign w:val="center"/>
          </w:tcPr>
          <w:p w:rsidR="006B31F6" w:rsidRDefault="007B17AE">
            <w:pPr>
              <w:spacing w:line="300" w:lineRule="exact"/>
              <w:jc w:val="center"/>
              <w:rPr>
                <w:rFonts w:ascii="Arial" w:hAnsi="Arial" w:cs="Arial"/>
                <w:b/>
                <w:bCs/>
              </w:rPr>
            </w:pPr>
            <w:r>
              <w:rPr>
                <w:rFonts w:ascii="Arial" w:cs="Arial"/>
                <w:b/>
                <w:bCs/>
              </w:rPr>
              <w:t>专</w:t>
            </w:r>
            <w:r>
              <w:rPr>
                <w:rFonts w:ascii="Arial" w:hAnsi="Arial" w:cs="Arial"/>
                <w:b/>
                <w:bCs/>
              </w:rPr>
              <w:t xml:space="preserve">    </w:t>
            </w:r>
            <w:r>
              <w:rPr>
                <w:rFonts w:ascii="Arial" w:cs="Arial"/>
                <w:b/>
                <w:bCs/>
              </w:rPr>
              <w:t>业</w:t>
            </w:r>
          </w:p>
        </w:tc>
        <w:tc>
          <w:tcPr>
            <w:tcW w:w="2870" w:type="dxa"/>
            <w:gridSpan w:val="3"/>
            <w:vAlign w:val="center"/>
          </w:tcPr>
          <w:p w:rsidR="006B31F6" w:rsidRDefault="006B31F6">
            <w:pPr>
              <w:spacing w:line="300" w:lineRule="exact"/>
              <w:jc w:val="center"/>
              <w:rPr>
                <w:rFonts w:ascii="Arial" w:hAnsi="Arial" w:cs="Arial"/>
                <w:b/>
                <w:bCs/>
              </w:rPr>
            </w:pPr>
          </w:p>
        </w:tc>
      </w:tr>
      <w:tr w:rsidR="006B31F6">
        <w:trPr>
          <w:cantSplit/>
          <w:trHeight w:val="494"/>
        </w:trPr>
        <w:tc>
          <w:tcPr>
            <w:tcW w:w="1801" w:type="dxa"/>
            <w:tcBorders>
              <w:bottom w:val="single" w:sz="4" w:space="0" w:color="auto"/>
            </w:tcBorders>
            <w:vAlign w:val="center"/>
          </w:tcPr>
          <w:p w:rsidR="006B31F6" w:rsidRDefault="007B17AE">
            <w:pPr>
              <w:spacing w:line="300" w:lineRule="exact"/>
              <w:jc w:val="center"/>
              <w:rPr>
                <w:rFonts w:ascii="Arial" w:hAnsi="Arial" w:cs="Arial"/>
                <w:b/>
                <w:bCs/>
              </w:rPr>
            </w:pPr>
            <w:r>
              <w:rPr>
                <w:rFonts w:ascii="Arial" w:cs="Arial"/>
                <w:b/>
                <w:bCs/>
              </w:rPr>
              <w:t>毕业时间</w:t>
            </w:r>
          </w:p>
        </w:tc>
        <w:tc>
          <w:tcPr>
            <w:tcW w:w="4507" w:type="dxa"/>
            <w:gridSpan w:val="4"/>
            <w:tcBorders>
              <w:bottom w:val="single" w:sz="4" w:space="0" w:color="auto"/>
            </w:tcBorders>
            <w:vAlign w:val="center"/>
          </w:tcPr>
          <w:p w:rsidR="006B31F6" w:rsidRDefault="006B31F6">
            <w:pPr>
              <w:spacing w:line="300" w:lineRule="exact"/>
              <w:jc w:val="center"/>
              <w:rPr>
                <w:rFonts w:ascii="Arial" w:hAnsi="Arial" w:cs="Arial"/>
                <w:b/>
                <w:bCs/>
              </w:rPr>
            </w:pPr>
          </w:p>
        </w:tc>
        <w:tc>
          <w:tcPr>
            <w:tcW w:w="1262" w:type="dxa"/>
            <w:tcBorders>
              <w:bottom w:val="single" w:sz="4" w:space="0" w:color="auto"/>
            </w:tcBorders>
            <w:vAlign w:val="center"/>
          </w:tcPr>
          <w:p w:rsidR="006B31F6" w:rsidRDefault="007B17AE">
            <w:pPr>
              <w:spacing w:line="300" w:lineRule="exact"/>
              <w:jc w:val="center"/>
              <w:rPr>
                <w:rFonts w:ascii="Arial" w:hAnsi="Arial" w:cs="Arial"/>
                <w:b/>
                <w:bCs/>
              </w:rPr>
            </w:pPr>
            <w:r>
              <w:rPr>
                <w:rFonts w:ascii="Arial" w:cs="Arial"/>
                <w:b/>
                <w:bCs/>
              </w:rPr>
              <w:t>最高学历</w:t>
            </w:r>
          </w:p>
        </w:tc>
        <w:tc>
          <w:tcPr>
            <w:tcW w:w="2870" w:type="dxa"/>
            <w:gridSpan w:val="3"/>
            <w:tcBorders>
              <w:bottom w:val="single" w:sz="4" w:space="0" w:color="auto"/>
            </w:tcBorders>
            <w:vAlign w:val="center"/>
          </w:tcPr>
          <w:p w:rsidR="006B31F6" w:rsidRDefault="006B31F6">
            <w:pPr>
              <w:spacing w:line="300" w:lineRule="exact"/>
              <w:jc w:val="center"/>
              <w:rPr>
                <w:rFonts w:ascii="Arial" w:hAnsi="Arial" w:cs="Arial"/>
                <w:b/>
                <w:bCs/>
              </w:rPr>
            </w:pPr>
          </w:p>
        </w:tc>
      </w:tr>
      <w:tr w:rsidR="006B31F6">
        <w:trPr>
          <w:cantSplit/>
          <w:trHeight w:val="330"/>
        </w:trPr>
        <w:tc>
          <w:tcPr>
            <w:tcW w:w="10440" w:type="dxa"/>
            <w:gridSpan w:val="9"/>
            <w:shd w:val="clear" w:color="auto" w:fill="C0C0C0"/>
            <w:vAlign w:val="center"/>
          </w:tcPr>
          <w:p w:rsidR="006B31F6" w:rsidRDefault="007B17AE">
            <w:pPr>
              <w:spacing w:line="300" w:lineRule="exact"/>
              <w:jc w:val="center"/>
              <w:rPr>
                <w:rFonts w:ascii="Arial" w:hAnsi="Arial" w:cs="Arial"/>
                <w:b/>
                <w:bCs/>
              </w:rPr>
            </w:pPr>
            <w:r>
              <w:rPr>
                <w:rFonts w:ascii="Arial" w:cs="Arial"/>
                <w:b/>
                <w:bCs/>
              </w:rPr>
              <w:t>工</w:t>
            </w:r>
            <w:r>
              <w:rPr>
                <w:rFonts w:ascii="Arial" w:hAnsi="Arial" w:cs="Arial"/>
                <w:b/>
                <w:bCs/>
              </w:rPr>
              <w:t xml:space="preserve">    </w:t>
            </w:r>
            <w:r>
              <w:rPr>
                <w:rFonts w:ascii="Arial" w:cs="Arial"/>
                <w:b/>
                <w:bCs/>
              </w:rPr>
              <w:t>作</w:t>
            </w:r>
            <w:r>
              <w:rPr>
                <w:rFonts w:ascii="Arial" w:hAnsi="Arial" w:cs="Arial"/>
                <w:b/>
                <w:bCs/>
              </w:rPr>
              <w:t xml:space="preserve">    </w:t>
            </w:r>
            <w:r>
              <w:rPr>
                <w:rFonts w:ascii="Arial" w:cs="Arial"/>
                <w:b/>
                <w:bCs/>
              </w:rPr>
              <w:t>经</w:t>
            </w:r>
            <w:r>
              <w:rPr>
                <w:rFonts w:ascii="Arial" w:hAnsi="Arial" w:cs="Arial"/>
                <w:b/>
                <w:bCs/>
              </w:rPr>
              <w:t xml:space="preserve">    </w:t>
            </w:r>
            <w:r>
              <w:rPr>
                <w:rFonts w:ascii="Arial" w:cs="Arial"/>
                <w:b/>
                <w:bCs/>
              </w:rPr>
              <w:t>历</w:t>
            </w:r>
          </w:p>
        </w:tc>
      </w:tr>
      <w:tr w:rsidR="006B31F6">
        <w:trPr>
          <w:cantSplit/>
          <w:trHeight w:val="514"/>
        </w:trPr>
        <w:tc>
          <w:tcPr>
            <w:tcW w:w="1801" w:type="dxa"/>
            <w:vAlign w:val="center"/>
          </w:tcPr>
          <w:p w:rsidR="006B31F6" w:rsidRDefault="007B17AE">
            <w:pPr>
              <w:spacing w:line="300" w:lineRule="exact"/>
              <w:jc w:val="center"/>
              <w:rPr>
                <w:rFonts w:ascii="Arial" w:hAnsi="Arial" w:cs="Arial"/>
                <w:b/>
                <w:bCs/>
              </w:rPr>
            </w:pPr>
            <w:r>
              <w:rPr>
                <w:rFonts w:ascii="Arial" w:cs="Arial"/>
                <w:b/>
                <w:bCs/>
              </w:rPr>
              <w:t>单位名称</w:t>
            </w:r>
          </w:p>
        </w:tc>
        <w:tc>
          <w:tcPr>
            <w:tcW w:w="3425" w:type="dxa"/>
            <w:gridSpan w:val="2"/>
            <w:tcBorders>
              <w:right w:val="nil"/>
            </w:tcBorders>
            <w:vAlign w:val="center"/>
          </w:tcPr>
          <w:p w:rsidR="006B31F6" w:rsidRDefault="006B31F6">
            <w:pPr>
              <w:spacing w:line="300" w:lineRule="exact"/>
              <w:jc w:val="center"/>
              <w:rPr>
                <w:rFonts w:ascii="Arial" w:hAnsi="Arial" w:cs="Arial"/>
                <w:b/>
                <w:bCs/>
              </w:rPr>
            </w:pPr>
          </w:p>
        </w:tc>
        <w:tc>
          <w:tcPr>
            <w:tcW w:w="721" w:type="dxa"/>
            <w:tcBorders>
              <w:left w:val="nil"/>
              <w:right w:val="nil"/>
            </w:tcBorders>
            <w:vAlign w:val="center"/>
          </w:tcPr>
          <w:p w:rsidR="006B31F6" w:rsidRDefault="007B17AE">
            <w:pPr>
              <w:spacing w:line="300" w:lineRule="exact"/>
              <w:ind w:leftChars="-51" w:left="-107" w:rightChars="-51" w:right="-107" w:firstLineChars="23" w:firstLine="41"/>
              <w:jc w:val="center"/>
              <w:rPr>
                <w:rFonts w:ascii="Arial" w:hAnsi="Arial" w:cs="Arial"/>
                <w:b/>
                <w:bCs/>
              </w:rPr>
            </w:pPr>
            <w:r>
              <w:rPr>
                <w:rFonts w:ascii="Arial" w:hAnsi="Arial" w:cs="Arial" w:hint="eastAsia"/>
                <w:bCs/>
                <w:sz w:val="18"/>
                <w:szCs w:val="18"/>
              </w:rPr>
              <w:t>通讯录需保密</w:t>
            </w:r>
          </w:p>
        </w:tc>
        <w:tc>
          <w:tcPr>
            <w:tcW w:w="361" w:type="dxa"/>
            <w:tcBorders>
              <w:left w:val="nil"/>
            </w:tcBorders>
            <w:vAlign w:val="bottom"/>
          </w:tcPr>
          <w:p w:rsidR="006B31F6" w:rsidRDefault="007B17AE">
            <w:pPr>
              <w:spacing w:line="300" w:lineRule="exact"/>
              <w:ind w:leftChars="-65" w:left="-110" w:rightChars="-94" w:right="-197" w:hangingChars="8" w:hanging="26"/>
              <w:rPr>
                <w:rFonts w:ascii="Arial" w:hAnsi="Arial" w:cs="Arial"/>
                <w:b/>
                <w:bCs/>
                <w:sz w:val="32"/>
                <w:szCs w:val="32"/>
              </w:rPr>
            </w:pPr>
            <w:r>
              <w:rPr>
                <w:rFonts w:ascii="Arial" w:hAnsi="Arial" w:cs="Arial" w:hint="eastAsia"/>
                <w:b/>
                <w:bCs/>
                <w:sz w:val="32"/>
                <w:szCs w:val="32"/>
              </w:rPr>
              <w:t>□</w:t>
            </w:r>
          </w:p>
        </w:tc>
        <w:tc>
          <w:tcPr>
            <w:tcW w:w="1262" w:type="dxa"/>
            <w:vAlign w:val="center"/>
          </w:tcPr>
          <w:p w:rsidR="006B31F6" w:rsidRDefault="007B17AE">
            <w:pPr>
              <w:spacing w:line="300" w:lineRule="exact"/>
              <w:jc w:val="center"/>
              <w:rPr>
                <w:rFonts w:ascii="Arial" w:hAnsi="Arial" w:cs="Arial"/>
                <w:b/>
                <w:bCs/>
              </w:rPr>
            </w:pPr>
            <w:r>
              <w:rPr>
                <w:rFonts w:ascii="Arial" w:cs="Arial"/>
                <w:b/>
                <w:bCs/>
              </w:rPr>
              <w:t>职务职称</w:t>
            </w:r>
          </w:p>
        </w:tc>
        <w:tc>
          <w:tcPr>
            <w:tcW w:w="1803" w:type="dxa"/>
            <w:tcBorders>
              <w:right w:val="nil"/>
            </w:tcBorders>
            <w:vAlign w:val="center"/>
          </w:tcPr>
          <w:p w:rsidR="006B31F6" w:rsidRDefault="006B31F6">
            <w:pPr>
              <w:spacing w:line="300" w:lineRule="exact"/>
              <w:jc w:val="center"/>
              <w:rPr>
                <w:rFonts w:ascii="Arial" w:hAnsi="Arial" w:cs="Arial"/>
                <w:b/>
                <w:bCs/>
              </w:rPr>
            </w:pPr>
          </w:p>
        </w:tc>
        <w:tc>
          <w:tcPr>
            <w:tcW w:w="721" w:type="dxa"/>
            <w:tcBorders>
              <w:left w:val="nil"/>
              <w:right w:val="nil"/>
            </w:tcBorders>
            <w:vAlign w:val="center"/>
          </w:tcPr>
          <w:p w:rsidR="006B31F6" w:rsidRDefault="007B17AE">
            <w:pPr>
              <w:spacing w:line="300" w:lineRule="exact"/>
              <w:ind w:leftChars="-51" w:left="-107" w:rightChars="-51" w:right="-107"/>
              <w:jc w:val="center"/>
              <w:rPr>
                <w:rFonts w:ascii="Arial" w:hAnsi="Arial" w:cs="Arial"/>
                <w:b/>
                <w:bCs/>
              </w:rPr>
            </w:pPr>
            <w:r>
              <w:rPr>
                <w:rFonts w:ascii="Arial" w:hAnsi="Arial" w:cs="Arial" w:hint="eastAsia"/>
                <w:bCs/>
                <w:sz w:val="18"/>
                <w:szCs w:val="18"/>
              </w:rPr>
              <w:t>通讯录需保密</w:t>
            </w:r>
          </w:p>
        </w:tc>
        <w:tc>
          <w:tcPr>
            <w:tcW w:w="346" w:type="dxa"/>
            <w:tcBorders>
              <w:left w:val="nil"/>
            </w:tcBorders>
            <w:vAlign w:val="bottom"/>
          </w:tcPr>
          <w:p w:rsidR="006B31F6" w:rsidRDefault="007B17AE">
            <w:pPr>
              <w:spacing w:line="300" w:lineRule="exact"/>
              <w:ind w:leftChars="-65" w:left="-110" w:rightChars="-94" w:right="-197" w:hangingChars="8" w:hanging="26"/>
              <w:rPr>
                <w:rFonts w:ascii="Arial" w:hAnsi="Arial" w:cs="Arial"/>
                <w:b/>
                <w:bCs/>
                <w:sz w:val="32"/>
                <w:szCs w:val="32"/>
              </w:rPr>
            </w:pPr>
            <w:r>
              <w:rPr>
                <w:rFonts w:ascii="Arial" w:hAnsi="Arial" w:cs="Arial" w:hint="eastAsia"/>
                <w:b/>
                <w:bCs/>
                <w:sz w:val="32"/>
                <w:szCs w:val="32"/>
              </w:rPr>
              <w:t>□</w:t>
            </w:r>
          </w:p>
        </w:tc>
      </w:tr>
      <w:tr w:rsidR="006B31F6">
        <w:trPr>
          <w:cantSplit/>
          <w:trHeight w:val="90"/>
        </w:trPr>
        <w:tc>
          <w:tcPr>
            <w:tcW w:w="10440" w:type="dxa"/>
            <w:gridSpan w:val="9"/>
            <w:tcBorders>
              <w:bottom w:val="single" w:sz="4" w:space="0" w:color="auto"/>
            </w:tcBorders>
            <w:vAlign w:val="center"/>
          </w:tcPr>
          <w:p w:rsidR="006B31F6" w:rsidRDefault="006B31F6">
            <w:pPr>
              <w:spacing w:line="300" w:lineRule="exact"/>
              <w:rPr>
                <w:rFonts w:ascii="Arial" w:hAnsi="Arial" w:cs="Arial"/>
                <w:b/>
                <w:bCs/>
              </w:rPr>
            </w:pPr>
          </w:p>
        </w:tc>
      </w:tr>
      <w:tr w:rsidR="006B31F6">
        <w:trPr>
          <w:cantSplit/>
          <w:trHeight w:val="368"/>
        </w:trPr>
        <w:tc>
          <w:tcPr>
            <w:tcW w:w="10440" w:type="dxa"/>
            <w:gridSpan w:val="9"/>
            <w:tcBorders>
              <w:bottom w:val="single" w:sz="4" w:space="0" w:color="auto"/>
            </w:tcBorders>
            <w:shd w:val="clear" w:color="auto" w:fill="C0C0C0"/>
            <w:vAlign w:val="center"/>
          </w:tcPr>
          <w:p w:rsidR="006B31F6" w:rsidRDefault="007B17AE">
            <w:pPr>
              <w:spacing w:line="300" w:lineRule="exact"/>
              <w:jc w:val="center"/>
              <w:rPr>
                <w:rFonts w:ascii="Arial" w:hAnsi="Arial" w:cs="Arial"/>
                <w:b/>
                <w:bCs/>
              </w:rPr>
            </w:pPr>
            <w:r>
              <w:rPr>
                <w:rFonts w:ascii="Arial" w:cs="Arial" w:hint="eastAsia"/>
                <w:b/>
                <w:bCs/>
              </w:rPr>
              <w:t>联</w:t>
            </w:r>
            <w:r>
              <w:rPr>
                <w:rFonts w:ascii="Arial" w:cs="Arial" w:hint="eastAsia"/>
                <w:b/>
                <w:bCs/>
              </w:rPr>
              <w:t xml:space="preserve">    </w:t>
            </w:r>
            <w:r>
              <w:rPr>
                <w:rFonts w:ascii="Arial" w:cs="Arial" w:hint="eastAsia"/>
                <w:b/>
                <w:bCs/>
              </w:rPr>
              <w:t>系</w:t>
            </w:r>
            <w:r>
              <w:rPr>
                <w:rFonts w:ascii="Arial" w:cs="Arial" w:hint="eastAsia"/>
                <w:b/>
                <w:bCs/>
              </w:rPr>
              <w:t xml:space="preserve">    </w:t>
            </w:r>
            <w:r>
              <w:rPr>
                <w:rFonts w:ascii="Arial" w:cs="Arial" w:hint="eastAsia"/>
                <w:b/>
                <w:bCs/>
              </w:rPr>
              <w:t>我</w:t>
            </w:r>
            <w:r>
              <w:rPr>
                <w:rFonts w:ascii="Arial" w:cs="Arial" w:hint="eastAsia"/>
                <w:b/>
                <w:bCs/>
              </w:rPr>
              <w:t xml:space="preserve">    </w:t>
            </w:r>
            <w:r>
              <w:rPr>
                <w:rFonts w:ascii="Arial" w:cs="Arial" w:hint="eastAsia"/>
                <w:b/>
                <w:bCs/>
              </w:rPr>
              <w:t>们</w:t>
            </w:r>
          </w:p>
        </w:tc>
      </w:tr>
      <w:tr w:rsidR="006B31F6">
        <w:trPr>
          <w:cantSplit/>
          <w:trHeight w:val="428"/>
        </w:trPr>
        <w:tc>
          <w:tcPr>
            <w:tcW w:w="1801" w:type="dxa"/>
            <w:vMerge w:val="restart"/>
            <w:vAlign w:val="center"/>
          </w:tcPr>
          <w:p w:rsidR="006B31F6" w:rsidRDefault="007B17AE">
            <w:pPr>
              <w:spacing w:line="300" w:lineRule="exact"/>
              <w:jc w:val="center"/>
              <w:rPr>
                <w:rFonts w:ascii="Verdana" w:hAnsi="Verdana" w:cs="Arial"/>
                <w:b/>
                <w:bCs/>
              </w:rPr>
            </w:pPr>
            <w:r>
              <w:rPr>
                <w:rFonts w:ascii="Verdana" w:hAnsi="Verdana" w:cs="Arial"/>
                <w:b/>
                <w:bCs/>
              </w:rPr>
              <w:t>联</w:t>
            </w:r>
            <w:r>
              <w:rPr>
                <w:rFonts w:ascii="Verdana" w:hAnsi="Verdana" w:cs="Arial"/>
                <w:b/>
                <w:bCs/>
              </w:rPr>
              <w:t xml:space="preserve">    </w:t>
            </w:r>
            <w:r>
              <w:rPr>
                <w:rFonts w:ascii="Verdana" w:hAnsi="Verdana" w:cs="Arial"/>
                <w:b/>
                <w:bCs/>
              </w:rPr>
              <w:t>系</w:t>
            </w:r>
          </w:p>
          <w:p w:rsidR="006B31F6" w:rsidRDefault="007B17AE">
            <w:pPr>
              <w:spacing w:line="300" w:lineRule="exact"/>
              <w:jc w:val="center"/>
              <w:rPr>
                <w:rFonts w:ascii="Verdana" w:hAnsi="Verdana" w:cs="Arial"/>
                <w:b/>
                <w:bCs/>
              </w:rPr>
            </w:pPr>
            <w:r>
              <w:rPr>
                <w:rFonts w:ascii="Verdana" w:hAnsi="Verdana" w:cs="Arial"/>
                <w:b/>
                <w:bCs/>
              </w:rPr>
              <w:t>方</w:t>
            </w:r>
            <w:r>
              <w:rPr>
                <w:rFonts w:ascii="Verdana" w:hAnsi="Verdana" w:cs="Arial"/>
                <w:b/>
                <w:bCs/>
              </w:rPr>
              <w:t xml:space="preserve">    </w:t>
            </w:r>
            <w:r>
              <w:rPr>
                <w:rFonts w:ascii="Verdana" w:hAnsi="Verdana" w:cs="Arial"/>
                <w:b/>
                <w:bCs/>
              </w:rPr>
              <w:t>式</w:t>
            </w:r>
          </w:p>
        </w:tc>
        <w:tc>
          <w:tcPr>
            <w:tcW w:w="4507" w:type="dxa"/>
            <w:gridSpan w:val="4"/>
            <w:tcBorders>
              <w:bottom w:val="nil"/>
              <w:right w:val="nil"/>
            </w:tcBorders>
            <w:vAlign w:val="center"/>
          </w:tcPr>
          <w:p w:rsidR="006B31F6" w:rsidRDefault="007B17AE">
            <w:pPr>
              <w:spacing w:line="300" w:lineRule="exact"/>
              <w:rPr>
                <w:rFonts w:ascii="Verdana" w:hAnsi="Verdana" w:cs="Arial"/>
                <w:b/>
                <w:bCs/>
              </w:rPr>
            </w:pPr>
            <w:r>
              <w:rPr>
                <w:rFonts w:ascii="Verdana" w:hAnsi="Verdana" w:cs="Arial"/>
              </w:rPr>
              <w:t>电</w:t>
            </w:r>
            <w:r>
              <w:rPr>
                <w:rFonts w:ascii="Verdana" w:hAnsi="Verdana" w:cs="Arial"/>
              </w:rPr>
              <w:t xml:space="preserve">  </w:t>
            </w:r>
            <w:r>
              <w:rPr>
                <w:rFonts w:ascii="Verdana" w:hAnsi="Verdana" w:cs="Arial"/>
              </w:rPr>
              <w:t>话</w:t>
            </w:r>
            <w:r>
              <w:rPr>
                <w:rFonts w:ascii="Verdana" w:hAnsi="Verdana" w:cs="Arial"/>
              </w:rPr>
              <w:t xml:space="preserve"> </w:t>
            </w:r>
            <w:r>
              <w:rPr>
                <w:rFonts w:ascii="Verdana" w:hAnsi="Verdana" w:cs="Arial" w:hint="eastAsia"/>
              </w:rPr>
              <w:t>：</w:t>
            </w:r>
            <w:r>
              <w:rPr>
                <w:rFonts w:ascii="Verdana" w:hAnsi="Verdana" w:cs="Arial" w:hint="eastAsia"/>
              </w:rPr>
              <w:t xml:space="preserve">                                                                                                                                                                                                                                                               </w:t>
            </w:r>
            <w:r>
              <w:rPr>
                <w:rFonts w:ascii="Verdana" w:hAnsi="Verdana" w:cs="Arial" w:hint="eastAsia"/>
              </w:rPr>
              <w:t xml:space="preserve">                                                                                                                                                                                                                                                                </w:t>
            </w:r>
            <w:r>
              <w:rPr>
                <w:rFonts w:ascii="Verdana" w:hAnsi="Verdana" w:cs="Arial" w:hint="eastAsia"/>
              </w:rPr>
              <w:t xml:space="preserve">                                                                                                                                                                                                                                                                </w:t>
            </w:r>
            <w:r>
              <w:rPr>
                <w:rFonts w:ascii="Verdana" w:hAnsi="Verdana" w:cs="Arial" w:hint="eastAsia"/>
              </w:rPr>
              <w:t xml:space="preserve">                                                                                                                                                                                                                                                                </w:t>
            </w:r>
            <w:r>
              <w:rPr>
                <w:rFonts w:ascii="Verdana" w:hAnsi="Verdana" w:cs="Arial" w:hint="eastAsia"/>
              </w:rPr>
              <w:t xml:space="preserve">                                                                                                                                                                                                                                                                </w:t>
            </w:r>
            <w:r>
              <w:rPr>
                <w:rFonts w:ascii="Verdana" w:hAnsi="Verdana" w:cs="Arial" w:hint="eastAsia"/>
              </w:rPr>
              <w:t xml:space="preserve">                                                                                                                                                                                                                                                                </w:t>
            </w:r>
            <w:r>
              <w:rPr>
                <w:rFonts w:ascii="Verdana" w:hAnsi="Verdana" w:cs="Arial" w:hint="eastAsia"/>
              </w:rPr>
              <w:t xml:space="preserve">                                                                                                                                                                                                                                                                </w:t>
            </w:r>
            <w:r>
              <w:rPr>
                <w:rFonts w:ascii="Verdana" w:hAnsi="Verdana" w:cs="Arial" w:hint="eastAsia"/>
              </w:rPr>
              <w:t xml:space="preserve">                                                                                                                                                                                                                                                                </w:t>
            </w:r>
            <w:r>
              <w:rPr>
                <w:rFonts w:ascii="Verdana" w:hAnsi="Verdana" w:cs="Arial" w:hint="eastAsia"/>
              </w:rPr>
              <w:t xml:space="preserve">                                                                                                                                                                                                                                                                </w:t>
            </w:r>
            <w:r>
              <w:rPr>
                <w:rFonts w:ascii="Verdana" w:hAnsi="Verdana" w:cs="Arial" w:hint="eastAsia"/>
              </w:rPr>
              <w:t xml:space="preserve">                                                                                                                                                                                                                                                                </w:t>
            </w:r>
            <w:r>
              <w:rPr>
                <w:rFonts w:ascii="Verdana" w:hAnsi="Verdana" w:cs="Arial" w:hint="eastAsia"/>
              </w:rPr>
              <w:t xml:space="preserve">                                                                                                                                                                                                                                                                </w:t>
            </w:r>
            <w:r>
              <w:rPr>
                <w:rFonts w:ascii="Verdana" w:hAnsi="Verdana" w:cs="Arial" w:hint="eastAsia"/>
              </w:rPr>
              <w:t xml:space="preserve">                                                                                                                                                                                                                                                                </w:t>
            </w:r>
            <w:r>
              <w:rPr>
                <w:rFonts w:ascii="Verdana" w:hAnsi="Verdana" w:cs="Arial" w:hint="eastAsia"/>
              </w:rPr>
              <w:t xml:space="preserve">                                                                                                                                                                                                                                                                </w:t>
            </w:r>
            <w:r>
              <w:rPr>
                <w:rFonts w:ascii="Verdana" w:hAnsi="Verdana" w:cs="Arial" w:hint="eastAsia"/>
              </w:rPr>
              <w:t xml:space="preserve">                                                                                                                                                                                                                                                                </w:t>
            </w:r>
            <w:r>
              <w:rPr>
                <w:rFonts w:ascii="Verdana" w:hAnsi="Verdana" w:cs="Arial" w:hint="eastAsia"/>
              </w:rPr>
              <w:t xml:space="preserve">                                                                                                                                                                                                                                                                </w:t>
            </w:r>
            <w:r>
              <w:rPr>
                <w:rFonts w:ascii="Verdana" w:hAnsi="Verdana" w:cs="Arial" w:hint="eastAsia"/>
              </w:rPr>
              <w:t xml:space="preserve">                                                                                                                                                                                                                                                                </w:t>
            </w:r>
            <w:r>
              <w:rPr>
                <w:rFonts w:ascii="Verdana" w:hAnsi="Verdana" w:cs="Arial" w:hint="eastAsia"/>
              </w:rPr>
              <w:t xml:space="preserve">                                                                                                                                                                                                                                                                </w:t>
            </w:r>
            <w:r>
              <w:rPr>
                <w:rFonts w:ascii="Verdana" w:hAnsi="Verdana" w:cs="Arial" w:hint="eastAsia"/>
              </w:rPr>
              <w:t xml:space="preserve">                                                                                                                                                                                                                                                                </w:t>
            </w:r>
            <w:r>
              <w:rPr>
                <w:rFonts w:ascii="Verdana" w:hAnsi="Verdana" w:cs="Arial" w:hint="eastAsia"/>
              </w:rPr>
              <w:t xml:space="preserve">                                                                                                                                                                                                                                                                </w:t>
            </w:r>
            <w:r>
              <w:rPr>
                <w:rFonts w:ascii="Verdana" w:hAnsi="Verdana" w:cs="Arial" w:hint="eastAsia"/>
              </w:rPr>
              <w:t xml:space="preserve">                                                                                                                                                                                                                                                                </w:t>
            </w:r>
            <w:r>
              <w:rPr>
                <w:rFonts w:ascii="Verdana" w:hAnsi="Verdana" w:cs="Arial" w:hint="eastAsia"/>
              </w:rPr>
              <w:t xml:space="preserve">                                                                                                                                                                                                                                                                </w:t>
            </w:r>
            <w:r>
              <w:rPr>
                <w:rFonts w:ascii="Verdana" w:hAnsi="Verdana" w:cs="Arial" w:hint="eastAsia"/>
              </w:rPr>
              <w:t xml:space="preserve">                                                                                                                                                                                                                                                                </w:t>
            </w:r>
            <w:r>
              <w:rPr>
                <w:rFonts w:ascii="Verdana" w:hAnsi="Verdana" w:cs="Arial" w:hint="eastAsia"/>
              </w:rPr>
              <w:t xml:space="preserve">                                                                                                                                                                                                                                                                </w:t>
            </w:r>
            <w:r>
              <w:rPr>
                <w:rFonts w:ascii="Verdana" w:hAnsi="Verdana" w:cs="Arial" w:hint="eastAsia"/>
              </w:rPr>
              <w:t xml:space="preserve">                                                                                                                                                                                                                                                                </w:t>
            </w:r>
            <w:r>
              <w:rPr>
                <w:rFonts w:ascii="Verdana" w:hAnsi="Verdana" w:cs="Arial" w:hint="eastAsia"/>
              </w:rPr>
              <w:t xml:space="preserve">                                                                                                                                                                                                                                                                </w:t>
            </w:r>
            <w:r>
              <w:rPr>
                <w:rFonts w:ascii="Verdana" w:hAnsi="Verdana" w:cs="Arial" w:hint="eastAsia"/>
              </w:rPr>
              <w:t xml:space="preserve">                                                                                                                                                                                                                                                                </w:t>
            </w:r>
            <w:r>
              <w:rPr>
                <w:rFonts w:ascii="Verdana" w:hAnsi="Verdana" w:cs="Arial" w:hint="eastAsia"/>
              </w:rPr>
              <w:t xml:space="preserve">                                                                                                                                                                                   </w:t>
            </w:r>
          </w:p>
        </w:tc>
        <w:tc>
          <w:tcPr>
            <w:tcW w:w="4132" w:type="dxa"/>
            <w:gridSpan w:val="4"/>
            <w:tcBorders>
              <w:left w:val="nil"/>
              <w:bottom w:val="nil"/>
            </w:tcBorders>
            <w:vAlign w:val="center"/>
          </w:tcPr>
          <w:p w:rsidR="006B31F6" w:rsidRDefault="007B17AE">
            <w:pPr>
              <w:spacing w:line="300" w:lineRule="exact"/>
              <w:rPr>
                <w:rFonts w:ascii="Verdana" w:hAnsi="Verdana" w:cs="Arial"/>
                <w:b/>
                <w:bCs/>
              </w:rPr>
            </w:pPr>
            <w:r>
              <w:rPr>
                <w:rFonts w:ascii="Verdana" w:hAnsi="Verdana" w:cs="Arial"/>
              </w:rPr>
              <w:t>联系人：</w:t>
            </w:r>
            <w:r>
              <w:rPr>
                <w:rFonts w:ascii="Verdana" w:hAnsi="Verdana" w:cs="Arial" w:hint="eastAsia"/>
              </w:rPr>
              <w:t xml:space="preserve">                                                                        </w:t>
            </w:r>
            <w:r>
              <w:rPr>
                <w:rFonts w:ascii="Verdana" w:hAnsi="Verdana" w:cs="Arial" w:hint="eastAsia"/>
              </w:rPr>
              <w:t xml:space="preserve">        </w:t>
            </w:r>
          </w:p>
        </w:tc>
      </w:tr>
      <w:tr w:rsidR="006B31F6">
        <w:trPr>
          <w:cantSplit/>
          <w:trHeight w:val="327"/>
        </w:trPr>
        <w:tc>
          <w:tcPr>
            <w:tcW w:w="1801" w:type="dxa"/>
            <w:vMerge/>
            <w:vAlign w:val="center"/>
          </w:tcPr>
          <w:p w:rsidR="006B31F6" w:rsidRDefault="006B31F6">
            <w:pPr>
              <w:spacing w:line="300" w:lineRule="exact"/>
              <w:jc w:val="center"/>
              <w:rPr>
                <w:rFonts w:ascii="Verdana" w:hAnsi="Verdana" w:cs="Arial"/>
                <w:b/>
                <w:bCs/>
              </w:rPr>
            </w:pPr>
          </w:p>
        </w:tc>
        <w:tc>
          <w:tcPr>
            <w:tcW w:w="4507" w:type="dxa"/>
            <w:gridSpan w:val="4"/>
            <w:tcBorders>
              <w:top w:val="nil"/>
              <w:right w:val="nil"/>
            </w:tcBorders>
          </w:tcPr>
          <w:p w:rsidR="006B31F6" w:rsidRDefault="007B17AE">
            <w:pPr>
              <w:tabs>
                <w:tab w:val="left" w:pos="792"/>
              </w:tabs>
              <w:spacing w:line="300" w:lineRule="exact"/>
              <w:rPr>
                <w:rFonts w:ascii="Verdana" w:hAnsi="Verdana" w:cs="Arial"/>
              </w:rPr>
            </w:pPr>
            <w:r>
              <w:rPr>
                <w:rFonts w:ascii="Verdana" w:hAnsi="Arial" w:cs="Arial"/>
              </w:rPr>
              <w:t>手</w:t>
            </w:r>
            <w:r>
              <w:rPr>
                <w:rFonts w:ascii="Verdana" w:hAnsi="Verdana" w:cs="Arial"/>
              </w:rPr>
              <w:t xml:space="preserve">  </w:t>
            </w:r>
            <w:r>
              <w:rPr>
                <w:rFonts w:ascii="Verdana" w:hAnsi="Arial" w:cs="Arial"/>
              </w:rPr>
              <w:t>机</w:t>
            </w:r>
            <w:r>
              <w:rPr>
                <w:rFonts w:ascii="Verdana" w:hAnsi="Verdana" w:cs="Arial"/>
              </w:rPr>
              <w:t xml:space="preserve"> </w:t>
            </w:r>
            <w:r>
              <w:rPr>
                <w:rFonts w:ascii="Verdana" w:hAnsi="Arial" w:cs="Arial" w:hint="eastAsia"/>
              </w:rPr>
              <w:t>：</w:t>
            </w:r>
          </w:p>
        </w:tc>
        <w:tc>
          <w:tcPr>
            <w:tcW w:w="4132" w:type="dxa"/>
            <w:gridSpan w:val="4"/>
            <w:tcBorders>
              <w:top w:val="nil"/>
              <w:left w:val="nil"/>
            </w:tcBorders>
          </w:tcPr>
          <w:p w:rsidR="006B31F6" w:rsidRDefault="007B17AE">
            <w:pPr>
              <w:tabs>
                <w:tab w:val="left" w:pos="792"/>
              </w:tabs>
              <w:spacing w:line="300" w:lineRule="exact"/>
              <w:rPr>
                <w:rFonts w:ascii="Verdana" w:hAnsi="Verdana" w:cs="Arial"/>
                <w:lang w:val="fr-FR"/>
              </w:rPr>
            </w:pPr>
            <w:r>
              <w:rPr>
                <w:rFonts w:ascii="Verdana" w:hAnsi="Verdana" w:cs="Arial"/>
                <w:lang w:val="fr-FR"/>
              </w:rPr>
              <w:t xml:space="preserve">Email </w:t>
            </w:r>
            <w:r>
              <w:rPr>
                <w:rFonts w:ascii="Verdana" w:hAnsi="Verdana" w:cs="Arial"/>
                <w:lang w:val="fr-FR"/>
              </w:rPr>
              <w:t>：</w:t>
            </w:r>
          </w:p>
        </w:tc>
      </w:tr>
    </w:tbl>
    <w:p w:rsidR="006B31F6" w:rsidRDefault="006B31F6">
      <w:pPr>
        <w:ind w:firstLineChars="400" w:firstLine="1016"/>
        <w:rPr>
          <w:rFonts w:ascii="微软雅黑" w:eastAsia="微软雅黑" w:hAnsi="微软雅黑" w:cs="微软雅黑"/>
          <w:color w:val="333333"/>
          <w:spacing w:val="7"/>
          <w:sz w:val="24"/>
          <w:shd w:val="clear" w:color="auto" w:fill="FFFFFF"/>
        </w:rPr>
      </w:pPr>
    </w:p>
    <w:p w:rsidR="006B31F6" w:rsidRDefault="006B31F6">
      <w:pPr>
        <w:widowControl/>
        <w:jc w:val="left"/>
        <w:rPr>
          <w:sz w:val="28"/>
          <w:szCs w:val="28"/>
        </w:rPr>
      </w:pPr>
    </w:p>
    <w:p w:rsidR="006B31F6" w:rsidRDefault="006B31F6">
      <w:pPr>
        <w:ind w:firstLineChars="900" w:firstLine="2520"/>
        <w:rPr>
          <w:sz w:val="28"/>
          <w:szCs w:val="28"/>
        </w:rPr>
      </w:pPr>
    </w:p>
    <w:sectPr w:rsidR="006B31F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3C0CC"/>
    <w:multiLevelType w:val="singleLevel"/>
    <w:tmpl w:val="3EB3C0CC"/>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F5D5714"/>
    <w:rsid w:val="006B31F6"/>
    <w:rsid w:val="007B17AE"/>
    <w:rsid w:val="08A2096D"/>
    <w:rsid w:val="1F5D5714"/>
    <w:rsid w:val="241A60BC"/>
    <w:rsid w:val="3413163A"/>
    <w:rsid w:val="4038027E"/>
    <w:rsid w:val="4F0741E1"/>
    <w:rsid w:val="54185DF0"/>
    <w:rsid w:val="551E00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4D4117"/>
  <w15:docId w15:val="{14894D4C-AA4A-46EB-B5FF-9F8405F1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1458</Words>
  <Characters>8317</Characters>
  <Application>Microsoft Office Word</Application>
  <DocSecurity>0</DocSecurity>
  <Lines>69</Lines>
  <Paragraphs>19</Paragraphs>
  <ScaleCrop>false</ScaleCrop>
  <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蓝海智慧郑老师</dc:creator>
  <cp:lastModifiedBy>3397197035@qq.com</cp:lastModifiedBy>
  <cp:revision>2</cp:revision>
  <dcterms:created xsi:type="dcterms:W3CDTF">2018-12-26T08:47:00Z</dcterms:created>
  <dcterms:modified xsi:type="dcterms:W3CDTF">2018-12-27T02:06:00Z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