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5E4" w:rsidRDefault="00FF05E4" w:rsidP="00FF05E4">
      <w:pPr>
        <w:widowControl/>
        <w:spacing w:before="100" w:beforeAutospacing="1" w:after="100" w:afterAutospacing="1"/>
        <w:jc w:val="center"/>
        <w:outlineLvl w:val="0"/>
        <w:rPr>
          <w:rFonts w:ascii="微软雅黑" w:eastAsia="微软雅黑" w:hAnsi="微软雅黑" w:cs="宋体"/>
          <w:b/>
          <w:bCs/>
          <w:color w:val="FF0000"/>
          <w:spacing w:val="15"/>
          <w:kern w:val="36"/>
          <w:sz w:val="36"/>
          <w:szCs w:val="36"/>
        </w:rPr>
      </w:pPr>
      <w:r w:rsidRPr="00FF05E4">
        <w:rPr>
          <w:rFonts w:ascii="微软雅黑" w:eastAsia="微软雅黑" w:hAnsi="微软雅黑" w:cs="宋体" w:hint="eastAsia"/>
          <w:b/>
          <w:bCs/>
          <w:color w:val="FF0000"/>
          <w:spacing w:val="15"/>
          <w:kern w:val="36"/>
          <w:sz w:val="36"/>
          <w:szCs w:val="36"/>
        </w:rPr>
        <w:t>202</w:t>
      </w:r>
      <w:r>
        <w:rPr>
          <w:rFonts w:ascii="微软雅黑" w:eastAsia="微软雅黑" w:hAnsi="微软雅黑" w:cs="宋体"/>
          <w:b/>
          <w:bCs/>
          <w:color w:val="FF0000"/>
          <w:spacing w:val="15"/>
          <w:kern w:val="36"/>
          <w:sz w:val="36"/>
          <w:szCs w:val="36"/>
        </w:rPr>
        <w:t>3</w:t>
      </w:r>
      <w:r>
        <w:rPr>
          <w:rFonts w:ascii="微软雅黑" w:eastAsia="微软雅黑" w:hAnsi="微软雅黑" w:cs="宋体" w:hint="eastAsia"/>
          <w:b/>
          <w:bCs/>
          <w:color w:val="FF0000"/>
          <w:spacing w:val="15"/>
          <w:kern w:val="36"/>
          <w:sz w:val="36"/>
          <w:szCs w:val="36"/>
        </w:rPr>
        <w:t>郑州</w:t>
      </w:r>
      <w:r w:rsidRPr="00FF05E4">
        <w:rPr>
          <w:rFonts w:ascii="微软雅黑" w:eastAsia="微软雅黑" w:hAnsi="微软雅黑" w:cs="宋体" w:hint="eastAsia"/>
          <w:b/>
          <w:bCs/>
          <w:color w:val="FF0000"/>
          <w:spacing w:val="15"/>
          <w:kern w:val="36"/>
          <w:sz w:val="36"/>
          <w:szCs w:val="36"/>
        </w:rPr>
        <w:t>减肥达人夏令营</w:t>
      </w:r>
      <w:bookmarkStart w:id="0" w:name="_GoBack"/>
      <w:bookmarkEnd w:id="0"/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课程特色：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proofErr w:type="gramStart"/>
      <w:r>
        <w:rPr>
          <w:rFonts w:ascii="微软雅黑" w:eastAsia="微软雅黑" w:hAnsi="微软雅黑" w:hint="eastAsia"/>
          <w:color w:val="000000"/>
        </w:rPr>
        <w:t>减肥达</w:t>
      </w:r>
      <w:proofErr w:type="gramEnd"/>
      <w:r>
        <w:rPr>
          <w:rFonts w:ascii="微软雅黑" w:eastAsia="微软雅黑" w:hAnsi="微软雅黑" w:hint="eastAsia"/>
          <w:color w:val="000000"/>
        </w:rPr>
        <w:t>人夏令营以全封闭式训练方式培养孩子独立自主，矫正孩子不良体态，</w:t>
      </w:r>
      <w:proofErr w:type="gramStart"/>
      <w:r>
        <w:rPr>
          <w:rFonts w:ascii="微软雅黑" w:eastAsia="微软雅黑" w:hAnsi="微软雅黑" w:hint="eastAsia"/>
          <w:color w:val="000000"/>
        </w:rPr>
        <w:t>脱孩子</w:t>
      </w:r>
      <w:proofErr w:type="gramEnd"/>
      <w:r>
        <w:rPr>
          <w:rFonts w:ascii="微软雅黑" w:eastAsia="微软雅黑" w:hAnsi="微软雅黑" w:hint="eastAsia"/>
          <w:color w:val="000000"/>
        </w:rPr>
        <w:t>自卑不自信的心理，让孩子在减肥的同时，挖掘自我内在潜力。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减肥训练：立足美国</w:t>
      </w:r>
      <w:proofErr w:type="gramStart"/>
      <w:r>
        <w:rPr>
          <w:rFonts w:ascii="微软雅黑" w:eastAsia="微软雅黑" w:hAnsi="微软雅黑" w:hint="eastAsia"/>
          <w:color w:val="000000"/>
        </w:rPr>
        <w:t>体适能</w:t>
      </w:r>
      <w:proofErr w:type="gramEnd"/>
      <w:r>
        <w:rPr>
          <w:rFonts w:ascii="微软雅黑" w:eastAsia="微软雅黑" w:hAnsi="微软雅黑" w:hint="eastAsia"/>
          <w:color w:val="000000"/>
        </w:rPr>
        <w:t>授权课程，青少年</w:t>
      </w:r>
      <w:proofErr w:type="gramStart"/>
      <w:r>
        <w:rPr>
          <w:rFonts w:ascii="微软雅黑" w:eastAsia="微软雅黑" w:hAnsi="微软雅黑" w:hint="eastAsia"/>
          <w:color w:val="000000"/>
        </w:rPr>
        <w:t>体适能专家</w:t>
      </w:r>
      <w:proofErr w:type="gramEnd"/>
      <w:r>
        <w:rPr>
          <w:rFonts w:ascii="微软雅黑" w:eastAsia="微软雅黑" w:hAnsi="微软雅黑" w:hint="eastAsia"/>
          <w:color w:val="000000"/>
        </w:rPr>
        <w:t>潜心钻研，历经多年研究实验，</w:t>
      </w:r>
      <w:proofErr w:type="gramStart"/>
      <w:r>
        <w:rPr>
          <w:rFonts w:ascii="微软雅黑" w:eastAsia="微软雅黑" w:hAnsi="微软雅黑" w:hint="eastAsia"/>
          <w:color w:val="000000"/>
        </w:rPr>
        <w:t>终研究</w:t>
      </w:r>
      <w:proofErr w:type="gramEnd"/>
      <w:r>
        <w:rPr>
          <w:rFonts w:ascii="微软雅黑" w:eastAsia="微软雅黑" w:hAnsi="微软雅黑" w:hint="eastAsia"/>
          <w:color w:val="000000"/>
        </w:rPr>
        <w:t>出一套适合青少年</w:t>
      </w:r>
      <w:proofErr w:type="gramStart"/>
      <w:r>
        <w:rPr>
          <w:rFonts w:ascii="微软雅黑" w:eastAsia="微软雅黑" w:hAnsi="微软雅黑" w:hint="eastAsia"/>
          <w:color w:val="000000"/>
        </w:rPr>
        <w:t>体适能</w:t>
      </w:r>
      <w:proofErr w:type="gramEnd"/>
      <w:r>
        <w:rPr>
          <w:rFonts w:ascii="微软雅黑" w:eastAsia="微软雅黑" w:hAnsi="微软雅黑" w:hint="eastAsia"/>
          <w:color w:val="000000"/>
        </w:rPr>
        <w:t>减肥训练方法，给孩子带来全新享瘦。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体质提升：结合青少年</w:t>
      </w:r>
      <w:proofErr w:type="gramStart"/>
      <w:r>
        <w:rPr>
          <w:rFonts w:ascii="微软雅黑" w:eastAsia="微软雅黑" w:hAnsi="微软雅黑" w:hint="eastAsia"/>
          <w:color w:val="000000"/>
        </w:rPr>
        <w:t>体适能</w:t>
      </w:r>
      <w:proofErr w:type="gramEnd"/>
      <w:r>
        <w:rPr>
          <w:rFonts w:ascii="微软雅黑" w:eastAsia="微软雅黑" w:hAnsi="微软雅黑" w:hint="eastAsia"/>
          <w:color w:val="000000"/>
        </w:rPr>
        <w:t>课程，AFAA专业减脂课程，全面提升孩子心肺耐力、平衡柔韧、肌肉耐力等</w:t>
      </w:r>
      <w:proofErr w:type="gramStart"/>
      <w:r>
        <w:rPr>
          <w:rFonts w:ascii="微软雅黑" w:eastAsia="微软雅黑" w:hAnsi="微软雅黑" w:hint="eastAsia"/>
          <w:color w:val="000000"/>
        </w:rPr>
        <w:t>体适能</w:t>
      </w:r>
      <w:proofErr w:type="gramEnd"/>
      <w:r>
        <w:rPr>
          <w:rFonts w:ascii="微软雅黑" w:eastAsia="微软雅黑" w:hAnsi="微软雅黑" w:hint="eastAsia"/>
          <w:color w:val="000000"/>
        </w:rPr>
        <w:t>元素，进一步改善孩子体质。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体态矫正：针对青少年群体研发“体态矫正”课程，矫正孩子不良坐姿、O型腿、高低肩、含胸驼背、脊柱弯曲等体态问题。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改变习惯：采用半军事化全封闭式的管理模式，全面培养孩子的自我生活能力、自我动手能力，养成良好的生活习惯。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增设中高考体育训练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积极响应国家号召，增设中高考体育考试项目训练，提升孩子的体育应试能力，提高孩子的体育考试能力，让孩子提前迈入好学校。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心理健康教育，健全孩子心理综合素质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lastRenderedPageBreak/>
        <w:t>开展丰富多彩主题活动，周周新学习，周新体验，培养孩子综合素质，从心理上引导孩子做一个态度积极、注意力集中、胸怀开阔的人;从细节上做一个有教养、有修养的人;让孩子结识新朋友、学习新知识、认识新自己，做到寓学于乐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①学习提升周：以学习提升为主题，提高孩子的学习积极性，扭转孩子不爱学习的心态。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②纪律严明周：以纪律为主题，让孩子养成良好纪律作风，学习更多生活技能。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③拼搏奋斗周：以拼搏奋斗为主题，激发孩子的运动潜能，燃烧奋斗力量，鼓励孩子在拼搏奋斗中不断突破自我。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④感恩梦想周：以感恩活动为主题，让孩子们学会感恩，懂得感恩;并邀请家长见证孩子们的蜕变和成长。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⑤团结友爱周：以团结友爱为主题，发扬孩子团结友爱精神，扭转孩子孤僻自闭心理。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⑥励志冲刺周：以励志冲刺为主题，发挥孩子们的主观能动性，鼓励孩子勇于展现自我，提升自信心，全面提高自身素质，培养孩子的自我约束能力。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⑦成长蜕变周：</w:t>
      </w:r>
      <w:proofErr w:type="gramStart"/>
      <w:r>
        <w:rPr>
          <w:rFonts w:ascii="微软雅黑" w:eastAsia="微软雅黑" w:hAnsi="微软雅黑" w:hint="eastAsia"/>
          <w:color w:val="000000"/>
        </w:rPr>
        <w:t>以成长</w:t>
      </w:r>
      <w:proofErr w:type="gramEnd"/>
      <w:r>
        <w:rPr>
          <w:rFonts w:ascii="微软雅黑" w:eastAsia="微软雅黑" w:hAnsi="微软雅黑" w:hint="eastAsia"/>
          <w:color w:val="000000"/>
        </w:rPr>
        <w:t>为主题，锤炼孩子们不气馁、不放弃，目光坚定的自信。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lastRenderedPageBreak/>
        <w:t>素质教育，挖掘潜能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开展户外活动，应急避险知识学习，带走孩子自卑不自信的心理阴影，提升孩子的应急反应能力。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1、户外行进，亲近大自然，解放天性，打开孩子心扉，发现孩子内心世界更多的可能性，挖掘孩子更多特长。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2、开设孩子急救知识教育，锻炼孩子的应急能力以及生活中对突发情况的应对能力。</w:t>
      </w:r>
    </w:p>
    <w:p w:rsidR="00FF05E4" w:rsidRDefault="00FF05E4" w:rsidP="00FF05E4">
      <w:pPr>
        <w:pStyle w:val="3"/>
        <w:shd w:val="clear" w:color="auto" w:fill="FFFFFF"/>
        <w:spacing w:before="300" w:after="300" w:line="600" w:lineRule="atLeast"/>
        <w:rPr>
          <w:rFonts w:ascii="微软雅黑" w:eastAsia="微软雅黑" w:hAnsi="微软雅黑" w:hint="eastAsia"/>
          <w:color w:val="000000"/>
        </w:rPr>
      </w:pPr>
      <w:bookmarkStart w:id="1" w:name="area3"/>
      <w:bookmarkEnd w:id="1"/>
      <w:r>
        <w:rPr>
          <w:rFonts w:ascii="微软雅黑" w:eastAsia="微软雅黑" w:hAnsi="微软雅黑" w:hint="eastAsia"/>
          <w:color w:val="FFFFFF"/>
          <w:shd w:val="clear" w:color="auto" w:fill="0089C4"/>
        </w:rPr>
        <w:t>费用说明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活动费用：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28天营(4周)：</w:t>
      </w:r>
      <w:r>
        <w:rPr>
          <w:rFonts w:ascii="微软雅黑" w:eastAsia="微软雅黑" w:hAnsi="微软雅黑" w:hint="eastAsia"/>
          <w:color w:val="FF0000"/>
        </w:rPr>
        <w:t>13800元/人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42天营(6周)：</w:t>
      </w:r>
      <w:r>
        <w:rPr>
          <w:rFonts w:ascii="微软雅黑" w:eastAsia="微软雅黑" w:hAnsi="微软雅黑" w:hint="eastAsia"/>
          <w:color w:val="FF0000"/>
        </w:rPr>
        <w:t>20700元/人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56天营(8周)：</w:t>
      </w:r>
      <w:r>
        <w:rPr>
          <w:rFonts w:ascii="微软雅黑" w:eastAsia="微软雅黑" w:hAnsi="微软雅黑" w:hint="eastAsia"/>
          <w:color w:val="FF0000"/>
        </w:rPr>
        <w:t>27600元/人</w:t>
      </w:r>
    </w:p>
    <w:p w:rsid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费用包含：训练、饮食、住宿、户外、娱乐、保险、入营前体检、体</w:t>
      </w:r>
      <w:proofErr w:type="gramStart"/>
      <w:r>
        <w:rPr>
          <w:rFonts w:ascii="微软雅黑" w:eastAsia="微软雅黑" w:hAnsi="微软雅黑" w:hint="eastAsia"/>
          <w:color w:val="000000"/>
        </w:rPr>
        <w:t>测所有</w:t>
      </w:r>
      <w:proofErr w:type="gramEnd"/>
      <w:r>
        <w:rPr>
          <w:rFonts w:ascii="微软雅黑" w:eastAsia="微软雅黑" w:hAnsi="微软雅黑" w:hint="eastAsia"/>
          <w:color w:val="000000"/>
        </w:rPr>
        <w:t>的费用。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/>
          <w:noProof/>
          <w:color w:val="666666"/>
          <w:kern w:val="0"/>
          <w:szCs w:val="21"/>
        </w:rPr>
        <w:lastRenderedPageBreak/>
        <w:drawing>
          <wp:inline distT="0" distB="0" distL="0" distR="0" wp14:anchorId="1C0A3C34" wp14:editId="4FB4518F">
            <wp:extent cx="6667500" cy="4000500"/>
            <wp:effectExtent l="0" t="0" r="0" b="0"/>
            <wp:docPr id="9" name="图片 9" descr="https://img3.xhdxly.com/origin/760/336/7603366687786952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xhdxly.com/origin/760/336/76033666877869526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八大“更”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更保障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封闭式管理 五星级环境，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食宿双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保障，两个周期承诺减重15%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更健康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专属营养师 科学膳食配比，体重控制国家标准制定单位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更高效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全方位多维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度健康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监测，资深教练团队制定专属方案，结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营数据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对比出具健康报告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更专业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15年专注青少年运动课程研发60%减脂课程+40%趣味课程，课程不枯燥，减重更轻松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更多元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开展防身术，网球、游泳等多种兴趣课程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多方位兴趣培训，为孩子成长加分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lastRenderedPageBreak/>
        <w:t>更放心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心率体重实时监控，身体围度定期测量，健康数据双向对比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更快乐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配所来上冰球、篮球机、跳舞机等娱乐设备心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减重娱乐相结合，孩子更快乐（鉴于各营地运动设施有所差异，具体以营地实际提供为准）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更安心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青少年健康知识讲座，青少年营养餐教学，结营在家也能科学管控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/>
          <w:noProof/>
          <w:color w:val="666666"/>
          <w:kern w:val="0"/>
          <w:szCs w:val="21"/>
        </w:rPr>
        <w:drawing>
          <wp:inline distT="0" distB="0" distL="0" distR="0" wp14:anchorId="53A9BD67" wp14:editId="31D40C2F">
            <wp:extent cx="6667500" cy="4000500"/>
            <wp:effectExtent l="0" t="0" r="0" b="0"/>
            <wp:docPr id="8" name="图片 8" descr="https://img3.xhdxly.com/origin/882/517/8825173105656116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.xhdxly.com/origin/882/517/882517310565611692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师资介绍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/>
          <w:noProof/>
          <w:color w:val="666666"/>
          <w:kern w:val="0"/>
          <w:szCs w:val="21"/>
        </w:rPr>
        <w:lastRenderedPageBreak/>
        <w:drawing>
          <wp:inline distT="0" distB="0" distL="0" distR="0" wp14:anchorId="2EE432E7" wp14:editId="03819ADE">
            <wp:extent cx="6467475" cy="3649504"/>
            <wp:effectExtent l="0" t="0" r="0" b="8255"/>
            <wp:docPr id="7" name="图片 7" descr="https://img3.xhdxly.com/origin/659/088/659088558955128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3.xhdxly.com/origin/659/088/659088558955128126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98" cy="36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4" w:rsidRPr="001A5A86" w:rsidRDefault="00FF05E4" w:rsidP="00FF05E4">
      <w:pPr>
        <w:widowControl/>
        <w:pBdr>
          <w:top w:val="single" w:sz="6" w:space="4" w:color="DDDDDD"/>
          <w:left w:val="single" w:sz="6" w:space="8" w:color="DDDDDD"/>
          <w:bottom w:val="single" w:sz="6" w:space="4" w:color="DDDDDD"/>
          <w:right w:val="single" w:sz="6" w:space="8" w:color="DDDDDD"/>
        </w:pBdr>
        <w:shd w:val="clear" w:color="auto" w:fill="F1F1F1"/>
        <w:spacing w:line="450" w:lineRule="atLeast"/>
        <w:jc w:val="left"/>
        <w:rPr>
          <w:rFonts w:ascii="微软雅黑" w:eastAsia="微软雅黑" w:hAnsi="微软雅黑" w:cs="Arial" w:hint="eastAsia"/>
          <w:color w:val="5B5B5B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F6600"/>
          <w:kern w:val="0"/>
          <w:szCs w:val="21"/>
        </w:rPr>
        <w:t>招生详情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招生对象：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10-15周岁（身体健康，无传染性疾病，适宜参加体育运动的肥胖青少年学生群体）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营期时间：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2021年12月13日-2022年12月31日（课程天数为28天，全年滚动式开班，每天均可报名）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F0000"/>
          <w:kern w:val="0"/>
          <w:szCs w:val="21"/>
        </w:rPr>
        <w:t>课程费用：24800元/人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费用包含：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营服3件、魔法盆1个、个性帽1顶、背包1个、水杯1个。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F0000"/>
          <w:kern w:val="0"/>
          <w:szCs w:val="21"/>
        </w:rPr>
        <w:t>营地地址、集合地点：广东省惠州市惠阳区镇隆镇嘉伦多体育公园内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住宿标准：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2人间，4星级标准。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餐食标准：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午餐主食、两荤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一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素、汤、水果，晚餐粗粮、一荤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一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素，无清真。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师资配比：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1:10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lastRenderedPageBreak/>
        <w:t>需携带物品：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身份证（护照）原件及复印件（一份）、运动服装4套以上、运动鞋（轻便透气）2双以上、游泳装备（泳帽、泳衣、泳镜）、拖鞋1双、换洗内裤多件、运动毛巾多条、洗漱毛巾1条、牙膏牙刷各1支、洗发水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沐浴露各1瓶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、运动护膝套装（大体重孩子）。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请勿携带：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1、食品、饮料类、包括各种零食、水果、口香糖、各类保健品、碳酸及含糖饮料、牛奶及相关制品等；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 w:hint="eastAsia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2、刀具、铁棍等管制器械；香烟、打火机、火柴等易燃易爆物品。</w:t>
      </w:r>
    </w:p>
    <w:p w:rsidR="00FF05E4" w:rsidRPr="001A5A86" w:rsidRDefault="00FF05E4" w:rsidP="00FF05E4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行程安排</w:t>
      </w:r>
    </w:p>
    <w:p w:rsidR="00FF05E4" w:rsidRPr="001A5A86" w:rsidRDefault="00FF05E4" w:rsidP="00FF05E4">
      <w:pPr>
        <w:widowControl/>
        <w:shd w:val="clear" w:color="auto" w:fill="F1F1F1"/>
        <w:spacing w:line="675" w:lineRule="atLeast"/>
        <w:jc w:val="left"/>
        <w:outlineLvl w:val="2"/>
        <w:rPr>
          <w:rFonts w:ascii="微软雅黑" w:eastAsia="微软雅黑" w:hAnsi="微软雅黑" w:cs="Arial" w:hint="eastAsia"/>
          <w:b/>
          <w:bCs/>
          <w:color w:val="FF9C00"/>
          <w:kern w:val="0"/>
          <w:sz w:val="24"/>
          <w:szCs w:val="24"/>
        </w:rPr>
      </w:pPr>
      <w:r w:rsidRPr="001A5A86">
        <w:rPr>
          <w:rFonts w:ascii="微软雅黑" w:eastAsia="微软雅黑" w:hAnsi="微软雅黑" w:cs="Arial" w:hint="eastAsia"/>
          <w:b/>
          <w:bCs/>
          <w:color w:val="FF9C00"/>
          <w:kern w:val="0"/>
          <w:sz w:val="24"/>
          <w:szCs w:val="24"/>
        </w:rPr>
        <w:t>每7天为一个阶段</w:t>
      </w:r>
    </w:p>
    <w:p w:rsidR="00FF05E4" w:rsidRPr="001A5A86" w:rsidRDefault="00FF05E4" w:rsidP="00FF05E4">
      <w:pPr>
        <w:widowControl/>
        <w:shd w:val="clear" w:color="auto" w:fill="F1F1F1"/>
        <w:spacing w:line="675" w:lineRule="atLeast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 w:val="18"/>
          <w:szCs w:val="18"/>
        </w:rPr>
        <w:t>（共计28天）</w:t>
      </w:r>
    </w:p>
    <w:p w:rsidR="00FF05E4" w:rsidRPr="001A5A86" w:rsidRDefault="00FF05E4" w:rsidP="00FF05E4">
      <w:pPr>
        <w:widowControl/>
        <w:shd w:val="clear" w:color="auto" w:fill="FFFFFF"/>
        <w:spacing w:line="420" w:lineRule="atLeast"/>
        <w:jc w:val="left"/>
        <w:rPr>
          <w:rFonts w:ascii="Arial" w:eastAsia="宋体" w:hAnsi="Arial" w:cs="Arial"/>
          <w:color w:val="666666"/>
          <w:kern w:val="0"/>
          <w:szCs w:val="21"/>
        </w:rPr>
      </w:pPr>
      <w:r w:rsidRPr="001A5A86">
        <w:rPr>
          <w:rFonts w:ascii="Arial" w:eastAsia="宋体" w:hAnsi="Arial" w:cs="Arial"/>
          <w:color w:val="666666"/>
          <w:kern w:val="0"/>
          <w:szCs w:val="21"/>
        </w:rPr>
        <w:t>以下为一个阶段的课程介绍。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1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营养早餐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动作培训/360°循环轰炸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微软雅黑" w:eastAsia="微软雅黑" w:hAnsi="微软雅黑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1E1EED0C" wp14:editId="2378BA41">
            <wp:extent cx="6667500" cy="4000500"/>
            <wp:effectExtent l="0" t="0" r="0" b="0"/>
            <wp:docPr id="6" name="图片 6" descr="https://img5.xhdxly.com/origin/821/760/8217605211789979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5.xhdxly.com/origin/821/760/821760521178997962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 xml:space="preserve">15:00-17:00 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腰旗橄榄球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微软雅黑" w:eastAsia="微软雅黑" w:hAnsi="微软雅黑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698E21BC" wp14:editId="0CB10623">
            <wp:extent cx="6667500" cy="4000500"/>
            <wp:effectExtent l="0" t="0" r="0" b="0"/>
            <wp:docPr id="5" name="图片 5" descr="https://img5.xhdxly.com/origin/658/235/6582357060211763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5.xhdxly.com/origin/658/235/658235706021176318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2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营养早餐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Insanity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lastRenderedPageBreak/>
        <w:t>中午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飞碟现身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减重讲座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3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欢乐踏板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lastRenderedPageBreak/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羽林争霸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4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完美十分钟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定向寻宝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lastRenderedPageBreak/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娱乐游戏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5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Hi jump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 xml:space="preserve">15:00-17:00 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热血篮球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lastRenderedPageBreak/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6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力量杠铃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拳击基础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营养讲座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7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lastRenderedPageBreak/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肩颈释放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主题活动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娱乐游戏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营养讲座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8-28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FF05E4" w:rsidRPr="001A5A86" w:rsidRDefault="00FF05E4" w:rsidP="00FF05E4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营养早餐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动作培训/360°循环轰炸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lastRenderedPageBreak/>
        <w:t>中午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 xml:space="preserve">15:00-17:00 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腰旗橄榄球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FF05E4" w:rsidRPr="001A5A86" w:rsidRDefault="00FF05E4" w:rsidP="00FF05E4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开营日期</w:t>
      </w:r>
    </w:p>
    <w:tbl>
      <w:tblPr>
        <w:tblW w:w="16395" w:type="dxa"/>
        <w:tblBorders>
          <w:top w:val="single" w:sz="6" w:space="0" w:color="F4F3F3"/>
          <w:left w:val="single" w:sz="6" w:space="0" w:color="F4F3F3"/>
          <w:bottom w:val="single" w:sz="6" w:space="0" w:color="F4F3F3"/>
          <w:right w:val="single" w:sz="6" w:space="0" w:color="F4F3F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4995"/>
        <w:gridCol w:w="4149"/>
        <w:gridCol w:w="1362"/>
        <w:gridCol w:w="1362"/>
        <w:gridCol w:w="1039"/>
        <w:gridCol w:w="693"/>
        <w:gridCol w:w="1398"/>
      </w:tblGrid>
      <w:tr w:rsidR="00FF05E4" w:rsidRPr="001A5A86" w:rsidTr="00541EBE">
        <w:trPr>
          <w:trHeight w:val="585"/>
        </w:trPr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开营城市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线路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开营时间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原价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优惠价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预订金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状态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预定报名</w:t>
            </w:r>
          </w:p>
        </w:tc>
      </w:tr>
      <w:tr w:rsidR="00FF05E4" w:rsidRPr="001A5A86" w:rsidTr="00541EBE">
        <w:trPr>
          <w:trHeight w:val="585"/>
        </w:trPr>
        <w:tc>
          <w:tcPr>
            <w:tcW w:w="0" w:type="auto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惠州</w:t>
            </w:r>
          </w:p>
        </w:tc>
        <w:tc>
          <w:tcPr>
            <w:tcW w:w="0" w:type="auto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28天青少年减肥特训营（惠州）</w:t>
            </w:r>
          </w:p>
        </w:tc>
        <w:tc>
          <w:tcPr>
            <w:tcW w:w="0" w:type="auto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2022-12-31--2023-01-27</w:t>
            </w:r>
          </w:p>
        </w:tc>
        <w:tc>
          <w:tcPr>
            <w:tcW w:w="0" w:type="auto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￥24800</w:t>
            </w:r>
          </w:p>
        </w:tc>
        <w:tc>
          <w:tcPr>
            <w:tcW w:w="0" w:type="auto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￥24800</w:t>
            </w:r>
          </w:p>
        </w:tc>
        <w:tc>
          <w:tcPr>
            <w:tcW w:w="0" w:type="auto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￥500</w:t>
            </w:r>
          </w:p>
        </w:tc>
        <w:tc>
          <w:tcPr>
            <w:tcW w:w="0" w:type="auto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hyperlink r:id="rId10" w:history="1">
              <w:r w:rsidRPr="001A5A86">
                <w:rPr>
                  <w:rFonts w:ascii="Arial" w:eastAsia="微软雅黑" w:hAnsi="Arial" w:cs="Arial"/>
                  <w:color w:val="FFFFFF"/>
                  <w:kern w:val="0"/>
                  <w:sz w:val="18"/>
                  <w:szCs w:val="18"/>
                  <w:u w:val="single"/>
                  <w:shd w:val="clear" w:color="auto" w:fill="5DA100"/>
                </w:rPr>
                <w:t>正常</w:t>
              </w:r>
            </w:hyperlink>
          </w:p>
        </w:tc>
        <w:tc>
          <w:tcPr>
            <w:tcW w:w="0" w:type="auto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hyperlink r:id="rId11" w:tgtFrame="_blank" w:history="1">
              <w:r w:rsidRPr="001A5A86">
                <w:rPr>
                  <w:rFonts w:ascii="Arial" w:eastAsia="微软雅黑" w:hAnsi="Arial" w:cs="Arial"/>
                  <w:color w:val="FFFFFF"/>
                  <w:kern w:val="0"/>
                  <w:sz w:val="18"/>
                  <w:szCs w:val="18"/>
                  <w:u w:val="single"/>
                  <w:shd w:val="clear" w:color="auto" w:fill="E20C0C"/>
                </w:rPr>
                <w:t>预定报名</w:t>
              </w:r>
            </w:hyperlink>
          </w:p>
        </w:tc>
      </w:tr>
      <w:tr w:rsidR="00FF05E4" w:rsidRPr="001A5A86" w:rsidTr="00541EBE">
        <w:trPr>
          <w:trHeight w:val="585"/>
        </w:trPr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惠州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28天青少年减肥特训营（惠州）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2021-12-31--2022-01-27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￥24800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￥24800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￥500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hyperlink r:id="rId12" w:history="1">
              <w:r w:rsidRPr="001A5A86">
                <w:rPr>
                  <w:rFonts w:ascii="Arial" w:eastAsia="微软雅黑" w:hAnsi="Arial" w:cs="Arial"/>
                  <w:color w:val="FFFFFF"/>
                  <w:kern w:val="0"/>
                  <w:sz w:val="18"/>
                  <w:szCs w:val="18"/>
                  <w:u w:val="single"/>
                </w:rPr>
                <w:t>结束</w:t>
              </w:r>
            </w:hyperlink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FF05E4" w:rsidRPr="001A5A86" w:rsidRDefault="00FF05E4" w:rsidP="00541EBE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 w:hint="eastAsia"/>
                <w:kern w:val="0"/>
                <w:szCs w:val="21"/>
              </w:rPr>
            </w:pPr>
            <w:hyperlink r:id="rId13" w:history="1">
              <w:r w:rsidRPr="001A5A86">
                <w:rPr>
                  <w:rFonts w:ascii="Arial" w:eastAsia="微软雅黑" w:hAnsi="Arial" w:cs="Arial"/>
                  <w:color w:val="FFFFFF"/>
                  <w:kern w:val="0"/>
                  <w:sz w:val="18"/>
                  <w:szCs w:val="18"/>
                  <w:u w:val="single"/>
                </w:rPr>
                <w:t>预定报名</w:t>
              </w:r>
            </w:hyperlink>
          </w:p>
        </w:tc>
      </w:tr>
    </w:tbl>
    <w:p w:rsidR="00FF05E4" w:rsidRPr="001A5A86" w:rsidRDefault="00FF05E4" w:rsidP="00FF05E4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缴费方式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Cs w:val="21"/>
        </w:rPr>
        <w:t>网上报名成功后，选择缴费方式：</w:t>
      </w:r>
      <w:r w:rsidRPr="001A5A86">
        <w:rPr>
          <w:rFonts w:ascii="微软雅黑" w:eastAsia="微软雅黑" w:hAnsi="微软雅黑" w:cs="Arial" w:hint="eastAsia"/>
          <w:color w:val="E20C0C"/>
          <w:kern w:val="0"/>
          <w:szCs w:val="21"/>
        </w:rPr>
        <w:t>银行汇款、网上支付、现场缴费，</w:t>
      </w:r>
      <w:r w:rsidRPr="001A5A86">
        <w:rPr>
          <w:rFonts w:ascii="微软雅黑" w:eastAsia="微软雅黑" w:hAnsi="微软雅黑" w:cs="Arial" w:hint="eastAsia"/>
          <w:color w:val="000000"/>
          <w:kern w:val="0"/>
          <w:szCs w:val="21"/>
        </w:rPr>
        <w:t xml:space="preserve">汇款前请来电话 </w:t>
      </w:r>
    </w:p>
    <w:p w:rsidR="00FF05E4" w:rsidRPr="001A5A86" w:rsidRDefault="00FF05E4" w:rsidP="00FF05E4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FF05E4" w:rsidRPr="001A5A86" w:rsidRDefault="00FF05E4" w:rsidP="00FF05E4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家长微评</w:t>
      </w:r>
    </w:p>
    <w:p w:rsidR="00FF05E4" w:rsidRPr="001A5A86" w:rsidRDefault="00FF05E4" w:rsidP="00FF05E4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 w:hint="eastAsia"/>
          <w:color w:val="000000"/>
          <w:kern w:val="0"/>
          <w:sz w:val="18"/>
          <w:szCs w:val="18"/>
        </w:rPr>
      </w:pPr>
    </w:p>
    <w:p w:rsidR="00FF05E4" w:rsidRPr="001A5A86" w:rsidRDefault="00FF05E4" w:rsidP="00FF05E4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FF05E4" w:rsidRPr="001A5A86" w:rsidRDefault="00FF05E4" w:rsidP="00FF05E4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7E452236" wp14:editId="3D3E65FB">
            <wp:extent cx="3048000" cy="5429250"/>
            <wp:effectExtent l="0" t="0" r="0" b="0"/>
            <wp:docPr id="2" name="图片 2" descr="减肥达人夏令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减肥达人夏令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4" w:rsidRPr="001A5A86" w:rsidRDefault="00FF05E4" w:rsidP="00FF05E4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1DDB2B79" wp14:editId="7C1F79E6">
            <wp:extent cx="3048000" cy="5429250"/>
            <wp:effectExtent l="0" t="0" r="0" b="0"/>
            <wp:docPr id="1" name="图片 1" descr="减肥达人夏令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减肥达人夏令营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4" w:rsidRPr="001A5A86" w:rsidRDefault="00FF05E4" w:rsidP="00FF05E4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报名须知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outlineLvl w:val="2"/>
        <w:rPr>
          <w:rFonts w:ascii="Arial" w:eastAsia="宋体" w:hAnsi="Arial" w:cs="Arial" w:hint="eastAsia"/>
          <w:b/>
          <w:bCs/>
          <w:color w:val="000000"/>
          <w:kern w:val="0"/>
          <w:szCs w:val="21"/>
        </w:rPr>
      </w:pPr>
      <w:r w:rsidRPr="001A5A86">
        <w:rPr>
          <w:rFonts w:ascii="Arial" w:eastAsia="宋体" w:hAnsi="Arial" w:cs="Arial"/>
          <w:b/>
          <w:bCs/>
          <w:color w:val="000000"/>
          <w:kern w:val="0"/>
          <w:szCs w:val="21"/>
        </w:rPr>
        <w:t>学费包括：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ind w:left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1A5A86">
        <w:rPr>
          <w:rFonts w:ascii="Arial" w:eastAsia="宋体" w:hAnsi="Arial" w:cs="Arial"/>
          <w:color w:val="333333"/>
          <w:kern w:val="0"/>
          <w:szCs w:val="21"/>
        </w:rPr>
        <w:t>费用包含：营服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3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件、魔法盆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个、个性帽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顶、背包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个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Cs w:val="21"/>
        </w:rPr>
      </w:pPr>
      <w:r w:rsidRPr="001A5A86">
        <w:rPr>
          <w:rFonts w:ascii="Arial" w:eastAsia="宋体" w:hAnsi="Arial" w:cs="Arial"/>
          <w:b/>
          <w:bCs/>
          <w:color w:val="000000"/>
          <w:kern w:val="0"/>
          <w:szCs w:val="21"/>
        </w:rPr>
        <w:t>备注：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ind w:left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1A5A86">
        <w:rPr>
          <w:rFonts w:ascii="Arial" w:eastAsia="宋体" w:hAnsi="Arial" w:cs="Arial"/>
          <w:color w:val="333333"/>
          <w:kern w:val="0"/>
          <w:szCs w:val="21"/>
        </w:rPr>
        <w:t>携带物品：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 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br/>
      </w:r>
      <w:r w:rsidRPr="001A5A86">
        <w:rPr>
          <w:rFonts w:ascii="Arial" w:eastAsia="宋体" w:hAnsi="Arial" w:cs="Arial"/>
          <w:color w:val="333333"/>
          <w:kern w:val="0"/>
          <w:szCs w:val="21"/>
        </w:rPr>
        <w:t>身份证（护照）原件及复印件（一份）、运动服装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4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套以上、运动鞋（轻便透气）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2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双以上、游泳装备（泳帽、泳衣、泳镜）、拖鞋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双、换洗内裤多件、运动毛巾多条、洗漱毛巾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条、牙膏牙刷各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支、洗发水</w:t>
      </w:r>
      <w:proofErr w:type="gramStart"/>
      <w:r w:rsidRPr="001A5A86">
        <w:rPr>
          <w:rFonts w:ascii="Arial" w:eastAsia="宋体" w:hAnsi="Arial" w:cs="Arial"/>
          <w:color w:val="333333"/>
          <w:kern w:val="0"/>
          <w:szCs w:val="21"/>
        </w:rPr>
        <w:t>沐浴露各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瓶</w:t>
      </w:r>
      <w:proofErr w:type="gramEnd"/>
      <w:r w:rsidRPr="001A5A86">
        <w:rPr>
          <w:rFonts w:ascii="Arial" w:eastAsia="宋体" w:hAnsi="Arial" w:cs="Arial"/>
          <w:color w:val="333333"/>
          <w:kern w:val="0"/>
          <w:szCs w:val="21"/>
        </w:rPr>
        <w:t>、运动护膝套装（大体重孩子）。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Cs w:val="21"/>
        </w:rPr>
      </w:pPr>
      <w:r w:rsidRPr="001A5A86">
        <w:rPr>
          <w:rFonts w:ascii="Arial" w:eastAsia="宋体" w:hAnsi="Arial" w:cs="Arial"/>
          <w:b/>
          <w:bCs/>
          <w:color w:val="000000"/>
          <w:kern w:val="0"/>
          <w:szCs w:val="21"/>
        </w:rPr>
        <w:t>体检：</w:t>
      </w:r>
    </w:p>
    <w:p w:rsidR="00FF05E4" w:rsidRPr="001A5A86" w:rsidRDefault="00FF05E4" w:rsidP="00FF05E4">
      <w:pPr>
        <w:widowControl/>
        <w:shd w:val="clear" w:color="auto" w:fill="FFFFFF"/>
        <w:spacing w:line="450" w:lineRule="atLeast"/>
        <w:ind w:left="36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 w:rsidRPr="001A5A86">
        <w:rPr>
          <w:rFonts w:ascii="Arial" w:eastAsia="宋体" w:hAnsi="Arial" w:cs="Arial"/>
          <w:color w:val="333333"/>
          <w:kern w:val="0"/>
          <w:szCs w:val="21"/>
        </w:rPr>
        <w:t>入营后统一安排体检</w:t>
      </w:r>
    </w:p>
    <w:p w:rsidR="00FF05E4" w:rsidRPr="00FF05E4" w:rsidRDefault="00FF05E4" w:rsidP="00FF05E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</w:p>
    <w:p w:rsidR="00FF05E4" w:rsidRPr="00FF05E4" w:rsidRDefault="00FF05E4" w:rsidP="00FF05E4">
      <w:pPr>
        <w:widowControl/>
        <w:spacing w:before="100" w:beforeAutospacing="1" w:after="100" w:afterAutospacing="1"/>
        <w:jc w:val="center"/>
        <w:outlineLvl w:val="0"/>
        <w:rPr>
          <w:rFonts w:ascii="微软雅黑" w:eastAsia="微软雅黑" w:hAnsi="微软雅黑" w:cs="宋体" w:hint="eastAsia"/>
          <w:b/>
          <w:bCs/>
          <w:color w:val="FF0000"/>
          <w:spacing w:val="15"/>
          <w:kern w:val="36"/>
          <w:sz w:val="36"/>
          <w:szCs w:val="36"/>
        </w:rPr>
      </w:pPr>
    </w:p>
    <w:p w:rsidR="00957F13" w:rsidRDefault="00957F13"/>
    <w:sectPr w:rsidR="00957F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7B62"/>
    <w:multiLevelType w:val="multilevel"/>
    <w:tmpl w:val="66E0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E4"/>
    <w:rsid w:val="00957F13"/>
    <w:rsid w:val="00FF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9EB3C"/>
  <w15:chartTrackingRefBased/>
  <w15:docId w15:val="{066A4350-D44C-4734-B3CA-D213D656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F05E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05E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05E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0">
    <w:name w:val="标题 3 字符"/>
    <w:basedOn w:val="a0"/>
    <w:link w:val="3"/>
    <w:uiPriority w:val="9"/>
    <w:semiHidden/>
    <w:rsid w:val="00FF05E4"/>
    <w:rPr>
      <w:b/>
      <w:bCs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FF05E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F05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3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javascript:void(0)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javascript:void(0)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art.xialingying.cc/gate?cid=42400&amp;u=https://www.xialingying.cc/jfdr/course/1631690370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javascript:void(0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655</Words>
  <Characters>3736</Characters>
  <Application>Microsoft Office Word</Application>
  <DocSecurity>0</DocSecurity>
  <Lines>31</Lines>
  <Paragraphs>8</Paragraphs>
  <ScaleCrop>false</ScaleCrop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1</cp:revision>
  <dcterms:created xsi:type="dcterms:W3CDTF">2022-12-05T08:31:00Z</dcterms:created>
  <dcterms:modified xsi:type="dcterms:W3CDTF">2022-12-05T08:34:00Z</dcterms:modified>
</cp:coreProperties>
</file>