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650" w:firstLineChars="500"/>
        <w:rPr>
          <w:rFonts w:ascii="微软雅黑" w:hAnsi="微软雅黑" w:eastAsia="微软雅黑" w:cs="微软雅黑"/>
          <w:i w:val="0"/>
          <w:iCs w:val="0"/>
          <w:caps w:val="0"/>
          <w:color w:val="383838"/>
          <w:spacing w:val="0"/>
          <w:sz w:val="33"/>
          <w:szCs w:val="33"/>
        </w:rPr>
      </w:pPr>
      <w:bookmarkStart w:id="0" w:name="_GoBack"/>
      <w:r>
        <w:rPr>
          <w:rFonts w:ascii="微软雅黑" w:hAnsi="微软雅黑" w:eastAsia="微软雅黑" w:cs="微软雅黑"/>
          <w:i w:val="0"/>
          <w:iCs w:val="0"/>
          <w:caps w:val="0"/>
          <w:color w:val="383838"/>
          <w:spacing w:val="0"/>
          <w:sz w:val="33"/>
          <w:szCs w:val="33"/>
        </w:rPr>
        <w:t>武汉C4D包装剪辑能力提升培训班</w:t>
      </w:r>
    </w:p>
    <w:bookmarkEnd w:id="0"/>
    <w:p>
      <w:pPr>
        <w:ind w:firstLine="1680" w:firstLineChars="800"/>
        <w:rPr>
          <w:rFonts w:hint="default" w:ascii="微软雅黑" w:hAnsi="微软雅黑" w:eastAsia="微软雅黑" w:cs="微软雅黑"/>
          <w:i w:val="0"/>
          <w:iCs w:val="0"/>
          <w:caps w:val="0"/>
          <w:color w:val="383838"/>
          <w:spacing w:val="0"/>
          <w:sz w:val="21"/>
          <w:szCs w:val="21"/>
          <w:lang w:val="en-US" w:eastAsia="zh-CN"/>
        </w:rPr>
      </w:pPr>
      <w:r>
        <w:rPr>
          <w:rFonts w:hint="eastAsia" w:ascii="微软雅黑" w:hAnsi="微软雅黑" w:eastAsia="微软雅黑" w:cs="微软雅黑"/>
          <w:i w:val="0"/>
          <w:iCs w:val="0"/>
          <w:caps w:val="0"/>
          <w:color w:val="383838"/>
          <w:spacing w:val="0"/>
          <w:sz w:val="21"/>
          <w:szCs w:val="21"/>
          <w:lang w:val="en-US" w:eastAsia="zh-CN"/>
        </w:rPr>
        <w:t>上课方式：面授    培训费用：详询    上课地点：武汉</w:t>
      </w:r>
    </w:p>
    <w:p>
      <w:pPr>
        <w:ind w:firstLine="1320" w:firstLineChars="400"/>
        <w:rPr>
          <w:rFonts w:ascii="微软雅黑" w:hAnsi="微软雅黑" w:eastAsia="微软雅黑" w:cs="微软雅黑"/>
          <w:i w:val="0"/>
          <w:iCs w:val="0"/>
          <w:caps w:val="0"/>
          <w:color w:val="383838"/>
          <w:spacing w:val="0"/>
          <w:sz w:val="33"/>
          <w:szCs w:val="33"/>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CINEMA 4D字面意思是4D电影，不过其本身就是3D的表现软件，由德国Maxon Computer开发，以极高的运算速度和强大的渲染插件著称，很多模块的功能在同类软件中代表科技进步的成果，并且在用其描绘的各类电影中表现突出，而随着其越来越成熟的技术受到越来越多的电影公司的重视，可以预见，其前途必将更加光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【行业前景】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Cinema 4D 应用广泛，在广告、电影、工业设计等方面都有出色的表现，例如影片《阿凡达》有花鸦三维影动研究室中国工作人员使用Cinema 4D制作了部分场景，在这样的大片中看到C4D的表现是很优秀的。它正成为许多一 流艺术家和电影公司的首 选，Cinema 4D已经走向成熟。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【教学内容】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1.短视频/Vlog制作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本模块学习目前新媒体公司所学求的平面设计/拍摄/剪辑/音频/短视频制作等内容，能够完全胜任各类型新媒体公司对后期制作和部分前期的工作技术需求。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2.后期视效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通过对后期合成软件AE的案例式全方位学习和商用知识点的全面讲解，快速具备MG动画，实景合成，高端粒子特效制作，视频包装技巧，胜任商业视频制作岗位技能要求，提升后期视效对影片内容的赋能。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3.C4D产品实现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通过对模型/材质/灯光及OC渲染器等不同知识点及属性的学习，结合行业岗位需求方向，让学员能够应对淘宝、京东等电商手机、小家电等电商产品等所有涵盖的三维制作工作，全面学习产品设计静态呈现展示。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4.C4D动态图像设计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通过对三维动画/动力学系统/动态处理跟踪合成结合的技术点学习，让学员能够应对所有视频设计三维制作工作，结合前面的产品静态效果呈现，全面和深入学习，满足市面上C4D三维产品动态呈现工作。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5.商业项目实战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强化提升阶段，通过对整体画面的呈现质量、视觉效果及写实商业案例的学习，让学员在此阶段对自身的技能及作品质量有大幅度的提升，胜任知名影视公司、电视台、央视及大型项目的影视后期包装设计制作岗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pPr>
        <w:rPr>
          <w:rFonts w:ascii="微软雅黑" w:hAnsi="微软雅黑" w:eastAsia="微软雅黑" w:cs="微软雅黑"/>
          <w:i w:val="0"/>
          <w:iCs w:val="0"/>
          <w:caps w:val="0"/>
          <w:color w:val="383838"/>
          <w:spacing w:val="0"/>
          <w:sz w:val="33"/>
          <w:szCs w:val="33"/>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A14F3B"/>
    <w:rsid w:val="0EA14F3B"/>
    <w:rsid w:val="306C73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1191</Words>
  <Characters>1264</Characters>
  <Lines>0</Lines>
  <Paragraphs>0</Paragraphs>
  <TotalTime>1</TotalTime>
  <ScaleCrop>false</ScaleCrop>
  <LinksUpToDate>false</LinksUpToDate>
  <CharactersWithSpaces>1283</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2022-02-28T09:03:00Z</dcterms:created>
  <dc:creator>冰冰⊙▽⊙＊</dc:creator>
  <cp:lastModifiedBy>冰冰⊙▽⊙＊</cp:lastModifiedBy>
  <dcterms:modified xsi:type="dcterms:W3CDTF">2022-04-07T13:43:33Z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62045079D1EB49D58D05E0A9E3062D59</vt:lpwstr>
  </property>
</Properties>
</file>