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Style w:val="5"/>
          <w:rFonts w:hint="eastAsia" w:ascii="宋体" w:hAnsi="宋体" w:eastAsia="宋体" w:cs="宋体"/>
          <w:b/>
          <w:bCs/>
          <w:i w:val="0"/>
          <w:iCs w:val="0"/>
          <w:caps w:val="0"/>
          <w:color w:val="333333"/>
          <w:spacing w:val="0"/>
          <w:sz w:val="21"/>
          <w:szCs w:val="21"/>
          <w:vertAlign w:val="baseline"/>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33"/>
          <w:szCs w:val="33"/>
          <w:vertAlign w:val="baseline"/>
          <w:lang w:val="en-US" w:eastAsia="zh-CN" w:bidi="ar"/>
        </w:rPr>
        <w:t>南京UI设计能力学习提升培训课程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24"/>
          <w:szCs w:val="24"/>
          <w:vertAlign w:val="baseline"/>
          <w:lang w:val="en-US" w:eastAsia="zh-CN" w:bidi="ar"/>
        </w:rPr>
        <w:t>上课地点：南京  上课形式：面授  培训费用：详询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UI即User Interface(用户界面)的简称。UI设计是指对软件的人机交互、操作逻辑、界面美观的整体设计。好的UI设计不仅是让软件变得有个性有品位，还要让软件的操作变得舒适简单、自由，充分体现软件的定位和特点。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【发展前景】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截至2015年，中国设计师大概1800万名。其中平面设计师占比11%（约187万），而与互联网相关的，不到60万，随着互联网经济的大浪潮，尤其是移动互联网的发展，职业UI视觉设计师的地位不断被重视，薪资也水涨船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【招生对象】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办公室白领；设计从业人员；在校学生；设计兴趣爱好者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【就业方向】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就业岗位：平面设计、广告设计、UI设计、CI设计、包装设计、印刷设计、品牌设计、形象设计、网页设计、界面设计、美工设计就业公司：平面设计公司、广告设计公司、艺术设计公司、多媒体设计公司、形象设计公司、印刷包装公司、企划设计公司以及各大公司的广告或设计部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jc w:val="left"/>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【师资力量】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jc w:val="center"/>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杨老师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jc w:val="center"/>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高级UI设计讲师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jc w:val="center"/>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6年从事教育经验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jc w:val="center"/>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参与项目：《皇玛》楼盘广告、《德克士》宣传广告、《十二生肖》卡通形象设定、《倚天剑与屠龙刀》游戏海报、《乐知教育》宣传海报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1.平面视觉设计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主要学习Photoshop以及Illustrator的软件基础操作；掌握利用Photoshop进行绘图、调色、合成等操作；Illustrator作为专业的矢量绘图软件，重点需要掌握利用布尔运算制作图形、插画等内容；最终能够制作常见的平面商业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2.商业广告设计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学习VIS，海报、banner和线下物料等设计思路。了解商业广告是视觉设计准确传达商业信息的一种主要形式，通过学习现代设计观念，来审视商业广告、插画等作为视觉传达的方式,不光是要欣赏艺术美、造型美,更重要的是传达商业文化信息，准确表达甲方诉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3.C4D电商视觉设计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C4D因为其高效和易上手的特性，在UI和平面设计的领域大放异彩。通过学习C4D建模，材质，灯光，渲染等，使学员能完成UI设计中三维元素的制作。同时学习OC渲染器的使用，将C4D中制作的元素渲染出满足高品质要求的最终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4.Web网页设计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通过相关企业网站案例训练，讲解网站设计基本流程与设计规范性。主要包括主页和二级页面的制作，掌握网页界面的设计技巧。web网页设计的主流技术和知识点，企业网站和专题活动页及电商界面。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5.APP设计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从用户的需求分析开始，将需求进行梳理、分类、整理出APP功能框架，并进行功能模块搭建出产品原型。学习根据内容在视觉设计进行美化和识别设计的全部流程。针对不同的应用场景和不同平台进行详细的讲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6.UI动效制作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学习AE的基本操作，了解动画制作流程和原理，掌握制作动效的基本工具的使用，MG动画在动效中的应用和对接开发的方法。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w:t>
      </w:r>
      <w:bookmarkStart w:id="0" w:name="_GoBack"/>
      <w:bookmarkEnd w:id="0"/>
      <w:r>
        <w:rPr>
          <w:rFonts w:hint="eastAsia" w:ascii="宋体" w:hAnsi="宋体" w:eastAsia="宋体" w:cs="宋体"/>
          <w:i w:val="0"/>
          <w:iCs w:val="0"/>
          <w:caps w:val="0"/>
          <w:color w:val="333333"/>
          <w:spacing w:val="0"/>
          <w:sz w:val="21"/>
          <w:szCs w:val="21"/>
          <w:vertAlign w:val="baseline"/>
        </w:rPr>
        <w:t>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pPr>
        <w:rPr>
          <w:rStyle w:val="5"/>
          <w:rFonts w:hint="eastAsia" w:ascii="宋体" w:hAnsi="宋体" w:eastAsia="宋体" w:cs="宋体"/>
          <w:b/>
          <w:bCs/>
          <w:i w:val="0"/>
          <w:iCs w:val="0"/>
          <w:caps w:val="0"/>
          <w:color w:val="333333"/>
          <w:spacing w:val="0"/>
          <w:sz w:val="21"/>
          <w:szCs w:val="21"/>
          <w:vertAlign w:val="baseli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103CC0"/>
    <w:rsid w:val="14631CE8"/>
    <w:rsid w:val="274837BC"/>
    <w:rsid w:val="41103C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Desktop\&#23436;&#32654;&#21160;&#21147;&#35838;&#31243;&#31616;&#31456;\&#21160;&#30011;&#35774;&#35745;\&#39640;&#32423;&#21407;&#30011;&#25216;&#24039;&#22521;&#35757;&#29677;.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高级原画技巧培训班.docx</Template>
  <Pages>3</Pages>
  <Words>1383</Words>
  <Characters>1500</Characters>
  <Lines>0</Lines>
  <Paragraphs>0</Paragraphs>
  <TotalTime>4</TotalTime>
  <ScaleCrop>false</ScaleCrop>
  <LinksUpToDate>false</LinksUpToDate>
  <CharactersWithSpaces>1507</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2022-03-01T03:43:00Z</dcterms:created>
  <dc:creator>冰冰⊙▽⊙＊</dc:creator>
  <cp:lastModifiedBy>冰冰⊙▽⊙＊</cp:lastModifiedBy>
  <dcterms:modified xsi:type="dcterms:W3CDTF">2022-04-06T08:24:15Z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B7071D6EE46349C896F0EC9C0A0EC292</vt:lpwstr>
  </property>
</Properties>
</file>