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8"/>
        <w:gridCol w:w="65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963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70C0"/>
                <w:sz w:val="36"/>
                <w:szCs w:val="36"/>
              </w:rPr>
            </w:pPr>
            <w:bookmarkStart w:id="0" w:name="_GoBack"/>
            <w:r>
              <w:rPr>
                <w:rFonts w:hint="eastAsia" w:ascii="微软雅黑" w:hAnsi="微软雅黑" w:eastAsia="微软雅黑" w:cs="微软雅黑"/>
                <w:b/>
                <w:bCs w:val="0"/>
                <w:color w:val="0000FF"/>
                <w:kern w:val="2"/>
                <w:sz w:val="36"/>
                <w:szCs w:val="36"/>
                <w:lang w:val="en-US" w:eastAsia="zh-CN" w:bidi="ar"/>
              </w:rPr>
              <w:drawing>
                <wp:inline distT="0" distB="0" distL="114300" distR="114300">
                  <wp:extent cx="342900" cy="336550"/>
                  <wp:effectExtent l="0" t="0" r="0" b="6350"/>
                  <wp:docPr id="4" name="图片 7" descr="40070430911660388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7" descr="40070430911660388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kern w:val="2"/>
                <w:sz w:val="36"/>
                <w:szCs w:val="36"/>
                <w:lang w:val="en-US" w:eastAsia="zh-CN" w:bidi="ar"/>
              </w:rPr>
              <w:t>秦芳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70C0"/>
                <w:sz w:val="36"/>
                <w:szCs w:val="36"/>
              </w:rPr>
              <w:t>《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70C0"/>
                <w:sz w:val="36"/>
                <w:szCs w:val="36"/>
                <w:lang w:val="en-US" w:eastAsia="zh-CN"/>
              </w:rPr>
              <w:t>影视人物造型速成班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70C0"/>
                <w:sz w:val="36"/>
                <w:szCs w:val="36"/>
              </w:rPr>
              <w:t>》</w:t>
            </w:r>
          </w:p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 xml:space="preserve">备 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注：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</w:rPr>
              <w:t>1 入学当天签订合同</w:t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  <w:t>加入秦芳影视团队</w:t>
            </w:r>
          </w:p>
          <w:p>
            <w:pPr>
              <w:pStyle w:val="2"/>
              <w:widowControl/>
              <w:spacing w:beforeAutospacing="0" w:afterAutospacing="0" w:line="450" w:lineRule="atLeast"/>
              <w:ind w:firstLine="1261" w:firstLineChars="600"/>
              <w:jc w:val="both"/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  <w:t>2入学三个月以后加入助教团队带薪学习＋实习</w:t>
            </w:r>
          </w:p>
          <w:p>
            <w:pPr>
              <w:pStyle w:val="2"/>
              <w:widowControl/>
              <w:spacing w:beforeAutospacing="0" w:afterAutospacing="0" w:line="450" w:lineRule="atLeast"/>
              <w:ind w:firstLine="1261" w:firstLineChars="600"/>
              <w:jc w:val="both"/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  <w:t>3</w:t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eastAsia="zh-CN"/>
              </w:rPr>
              <w:t>终身</w:t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</w:rPr>
              <w:t>免费复修课程</w:t>
            </w:r>
          </w:p>
          <w:p>
            <w:pPr>
              <w:pStyle w:val="2"/>
              <w:widowControl/>
              <w:spacing w:beforeAutospacing="0" w:afterAutospacing="0" w:line="450" w:lineRule="atLeast"/>
              <w:ind w:firstLine="1261" w:firstLineChars="600"/>
              <w:jc w:val="both"/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  <w:t>4包教包会，终身免费进修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  期</w:t>
            </w:r>
          </w:p>
        </w:tc>
        <w:tc>
          <w:tcPr>
            <w:tcW w:w="6574" w:type="dxa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半年（6个月）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   宿</w:t>
            </w:r>
          </w:p>
        </w:tc>
        <w:tc>
          <w:tcPr>
            <w:tcW w:w="6574" w:type="dxa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住宿480\月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上课时间</w:t>
            </w:r>
          </w:p>
        </w:tc>
        <w:tc>
          <w:tcPr>
            <w:tcW w:w="6574" w:type="dxa"/>
            <w:vAlign w:val="top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color w:val="2A2A2A"/>
                <w:sz w:val="21"/>
                <w:szCs w:val="21"/>
              </w:rPr>
              <w:t>全日制授课，小班授课</w:t>
            </w: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color w:val="2A2A2A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理论与实践相结合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早上9:00~11:30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下午13:00~16:00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晚自习时间：18:00~20：00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工具材料</w:t>
            </w:r>
          </w:p>
        </w:tc>
        <w:tc>
          <w:tcPr>
            <w:tcW w:w="6574" w:type="dxa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化妆工具化妆品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发型工具，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影视材料等，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学习期间所有学习工具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A2A2A"/>
                <w:sz w:val="21"/>
                <w:szCs w:val="21"/>
              </w:rPr>
              <w:t>（学习期间不收取其他任何费用）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A2A2A"/>
                <w:sz w:val="21"/>
                <w:szCs w:val="21"/>
                <w:lang w:eastAsia="zh-CN"/>
              </w:rPr>
              <w:t>没有任任何隐形消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招生对象</w:t>
            </w:r>
          </w:p>
        </w:tc>
        <w:tc>
          <w:tcPr>
            <w:tcW w:w="6574" w:type="dxa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1）年满16岁——45岁之间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2）无色盲色弱疾病及身体健康的学员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3）男女不限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）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该课程针对零基础学员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8"/>
                <w:szCs w:val="28"/>
                <w:shd w:val="clear" w:color="auto" w:fill="auto"/>
              </w:rPr>
              <w:t>就业去向：</w:t>
            </w: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1）广告公司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2）摄影化妆工作室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3）各大影楼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4）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新娘跟妆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5）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时尚杂志等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6）影视剧组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）影视公司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）化妆讲师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）电视台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10：影视艺人造型师等等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</w:trPr>
        <w:tc>
          <w:tcPr>
            <w:tcW w:w="1948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8"/>
                <w:szCs w:val="28"/>
                <w:shd w:val="clear" w:color="auto" w:fill="auto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8"/>
                <w:szCs w:val="28"/>
                <w:shd w:val="clear" w:color="auto" w:fill="auto"/>
              </w:rPr>
              <w:t>培训方式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  <w:t>学习+实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66CC"/>
                <w:spacing w:val="0"/>
                <w:sz w:val="24"/>
                <w:szCs w:val="24"/>
                <w:u w:val="single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66CC"/>
                <w:spacing w:val="0"/>
                <w:sz w:val="24"/>
                <w:szCs w:val="24"/>
                <w:u w:val="single"/>
              </w:rPr>
              <w:instrText xml:space="preserve"> HYPERLINK "https://www.msn.cn/zh-cn/feed" \t "_blank" </w:instrTex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66CC"/>
                <w:spacing w:val="0"/>
                <w:sz w:val="24"/>
                <w:szCs w:val="24"/>
                <w:u w:val="single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66CC"/>
                <w:spacing w:val="0"/>
                <w:sz w:val="24"/>
                <w:szCs w:val="24"/>
                <w:u w:val="single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  <w:t>操+工作，小班授课，包教包会，签约教学，免费进修。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  <w:t>最新流行妆面，最新日韩流行妆面、生活妆、职业妆、面试妆、派对妆、新娘、婚纱、影楼、舞台妆、婚庆、晚会、宴会、主持人（新闻、娱乐、综艺）明星跟妆、艺人助理、T台、时尚秀、戏剧妆、话剧妆、电视台、栏目节目、电视剧剧组、电影剧组、影视剧本分析、影视化妆详解、影视毛发设计制作、舞台戏曲、古代饰品设计制作、现代饰品设计制作、古代梳妆、大古装梳妆、影视特效塑型、影视老年装、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  <w:lang w:val="en-US" w:eastAsia="zh-CN"/>
              </w:rPr>
              <w:t>剪发，大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  <w:t>课程</w:t>
            </w:r>
          </w:p>
          <w:p>
            <w:pPr>
              <w:widowControl w:val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《化妆师职业课》《管理营销学》《皮肤护理》《化妆师社交礼仪》《形态管理》《公众讲话》《新媒体课程》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44"/>
                <w:szCs w:val="44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44"/>
                <w:szCs w:val="44"/>
              </w:rPr>
              <w:t>课程简介</w:t>
            </w:r>
          </w:p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44"/>
                <w:szCs w:val="44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2" name="图片 25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5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  <w:lang w:val="en-US" w:eastAsia="zh-CN"/>
              </w:rPr>
              <w:t>影视</w:t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t>化妆基础课程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第一阶段</w:t>
            </w: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化妆师</w:t>
            </w: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个人形象设计</w:t>
            </w: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1"/>
                <w:szCs w:val="21"/>
                <w:lang w:val="en-US" w:eastAsia="zh-CN"/>
              </w:rPr>
              <w:t>服装色彩搭配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服饰分类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服装与场景搭配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不同妆容与场景的搭配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1"/>
                <w:szCs w:val="21"/>
                <w:lang w:val="en-US" w:eastAsia="zh-CN"/>
              </w:rPr>
              <w:t>妆面打造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日常眉形的画法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日常眼线的画法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立体v脸打造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自然简约生活妆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韩式无暇底妆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ind w:firstLine="280" w:firstLineChars="100"/>
              <w:jc w:val="both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第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二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阶段</w:t>
            </w: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素描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色彩的认识</w:t>
            </w:r>
          </w:p>
        </w:tc>
        <w:tc>
          <w:tcPr>
            <w:tcW w:w="6574" w:type="dxa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化妆师为什么要学素描，化妆与素描有什么关系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素描对我们有什么帮助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实操静物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五官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化妆与色彩的关系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色彩的类型与构造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色彩的分类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色彩的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选择和搭配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毕业考核</w:t>
            </w: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第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三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阶段：</w:t>
            </w: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专业化妆师基础课程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化妆行业内走势及就业指导及工具的认识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化妆的概念，起源的分析以及行业的发展趋势特点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国际十大化妆品牌的认识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化妆工具的认识及使用方法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正确的工具摆放，操作流程，化妆师的标准姿势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为什么要化妆，什么叫化妆师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化妆师职责，化妆历史发展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认识皮肤制度，不同皮肤对应化妆品的选择</w:t>
            </w: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基础打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眉形设计与矫正法则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眉毛的结构认识与眉毛产品的运用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不同眉型的装饰与纠正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打造精致“V”脸--探索脸型，打底法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根据不同肤色选择适合的粉底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立体式粉底打法技巧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时尚眼影技法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眼影的色彩分析与正确的配色运用技巧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多色眼影断层晕染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结构透明妆裸妆化妆技法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结构假双的化妆技法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眼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形设计与矫正法则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简述眼线在整体妆容中的重要性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眼线画法和眼型应对技巧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美目贴的裁剪和粘贴使用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假睫毛的认识和使用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睫毛夹和睫毛膏的使用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真假睫毛的粘合、段式睫毛的粘合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腮红的专业技法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简述腮红在整妆中的作用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不同脸型和不同妆容的腮红打发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圆形腮红、心形腮红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扇形腮红、斜向腮红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立体脸型打造——修容高光的专业技法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修容和高光理论介绍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修容和高光的作用以及在整妆中的重要性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修容和高光的技法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唇唇欲动--唇的专业技法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唇妆的介绍（嘴唇比例理论知识）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不同嘴型的调整方法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咬唇妆的画法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1"/>
                <w:szCs w:val="21"/>
                <w:lang w:val="en-US" w:eastAsia="zh-CN"/>
              </w:rPr>
              <w:t>不同分格造型定位+矫正化妆法则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脸型分析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 xml:space="preserve">不同脸型的立体打底法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清新文艺范——打造减龄生活妆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OL御姐范——打造职场妆容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气质女王范——塑造成熟晚宴妆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eastAsia="zh-CN"/>
              </w:rPr>
              <w:t>新娘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发型工具的认识使用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造型工具的认识与正确的运用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多种发器的应用技巧（电卷发，拉直，吹风等）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发型的作用、讲解不同脸型和发型的关系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eastAsia="zh-CN"/>
              </w:rPr>
              <w:t>新娘发型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倒梳，分区，发包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发质的认识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解析演示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发型如何分区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解析演示编发手法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解析演示编发整体造型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解析演示动感抽丝，飞丝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 xml:space="preserve">TPO原则  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整体造型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基础抓纱与饰品佩戴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TPO日</w:t>
            </w: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TPO</w:t>
            </w: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晚装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古典</w:t>
            </w: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新娘</w:t>
            </w: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韩式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新娘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分班考核</w:t>
            </w: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基础化妆课程考核 模拟考核 升班考核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第四阶段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eastAsia="zh-CN"/>
              </w:rPr>
              <w:t>影楼造型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研修课程</w:t>
            </w: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FF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妆容风格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时尚妆面与日妆、婚纱妆的区别与化妆手法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不同脸型的修饰运用（婚纱妆容颜色明暗对比）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减龄水润粉底不脱妆的运用（婚礼跟妆让粉底更薄透）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问题眉形的矫正（画一对合适的眉形很重要）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流行眉、平眉、复古眉的运用（新娘样片、写真）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同眼形的矫正（新娘样片、新娘跟妆、写真）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不同脸型的腮红修饰运用（新娘样片、新娘跟妆、写真）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各种唇形的画法及矫正运用（新娘样片、新娘跟妆、写真）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灯光对妆面的影响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各种妆面在镜头下的表现以及应对方法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综合发型设计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发型造型刘海设计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基础抓纱与饰品佩戴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韩式造型设计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打造各种风格的影楼造型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精致影楼妆OL清新气质生活妆——风格变换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巧用真假发 打造无痕发型教程黏贴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婚礼当天流程和影楼流程法则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盈润粉妆新娘减龄可爱新娘妆 打造轻柔梦幻妆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欧式端庄优雅妆面 实用新趋势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灵动发丝技巧 打造外景新娘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森系清新田园鲜花新娘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蓬松抓纱 复古面纱 营造多变新娘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简韩式纹理发 新式韩式新娘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柔美高贵画意新娘——搭配及发型处理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时尚星级S发——杂志风新娘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日系卧蚕妆 甜蜜可爱日系新娘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奢华几何风——创意秀场新娘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零毛孔光感星级造型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蒂凡尼气质造型——重塑赫本经典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魅惑梦露造型——打造梦露般性感魅惑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星光奢靡晚宴——华丽星光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T台晚装造型——超强视觉冲击力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水晶裸妆——打造超水润自然妆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OVER GRIL ——打造专属造型 每个人都是封面模特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媚舞大上海——化妆师必备技巧 手推波纹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红妆秀禾——时下跟妆必备中国风新娘技法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梦回大唐——解析盛唐造型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清瓷怡梦——热门清朝梳妆原理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汉宫未央——突破次元壁 二次元最火造型技巧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凤冠霞帔——让你做最传统的中国新娘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大韩文化传统服饰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大和民族服饰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必备技巧——型男养成术 全家福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新整体造型套系up 变化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时尚整体造型理念——新闻主持人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升班考核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毕业考作品拍摄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  <w:p>
            <w:pPr>
              <w:widowControl w:val="0"/>
              <w:ind w:firstLine="280" w:firstLineChars="100"/>
              <w:jc w:val="both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第五阶段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  <w:t>时尚彩妆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T台妆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杂志妆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艺人红毯妆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主持人妆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广告妆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吹风造型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男团造型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女团造型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复古仿妆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创意彩妆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升本考核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毕业考作品拍摄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3" name="图片 25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5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  <w:lang w:val="en-US" w:eastAsia="zh-CN"/>
              </w:rPr>
              <w:t>影视古装剧组</w:t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t>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Style w:val="6"/>
                <w:rFonts w:hint="eastAsia" w:ascii="微软雅黑" w:hAnsi="微软雅黑" w:eastAsia="微软雅黑" w:cs="微软雅黑"/>
                <w:color w:val="7F7F7F"/>
                <w:sz w:val="28"/>
                <w:szCs w:val="28"/>
                <w14:textFill>
                  <w14:gradFill>
                    <w14:gsLst>
                      <w14:gs w14:pos="0">
                        <w14:srgbClr w14:val="FE4444"/>
                      </w14:gs>
                      <w14:gs w14:pos="100000">
                        <w14:srgbClr w14:val="832B2B"/>
                      </w14:gs>
                    </w14:gsLst>
                    <w14:lin w14:scaled="0"/>
                  </w14:gradFill>
                </w14:textFill>
              </w:rPr>
            </w:pPr>
          </w:p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古代饰品课程简介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饰品配件认识及分类与应用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古代饰品在影视拍摄中的作品、设计理念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古代饰品的发展历史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古代饰品的类型介绍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饰品制作工作、材料的认识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古代饰品的审美、以及美学提高讲解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古代饰品制作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古代饰品制作——配件上色及制作方法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古代饰品制作——凤冠的制作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古代饰品制作——凤冠配件制作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古代饰品制作——簪花 钗子 步摇等制作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整套饰品制作实战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以学校正在筹备的古装戏为基础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学员在规定时间内完成目标作品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.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升班考核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8"/>
                <w:szCs w:val="28"/>
              </w:rPr>
              <w:t>古代梳妆课程简介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古代梳妆的理论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古代梳妆介绍、古代发型演变历史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梳妆部门在剧组中的作用、注意事项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古装戏梳妆工作详解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梳妆工作流程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梳妆部分如何分工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假发髻认识及龙骨制作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古代发髻制作——续毛发 编帘子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古代发髻制作——上编帘子的方法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古代发髻制作——各种编发手法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古代发型发包、发件制作讲解（刘海、牛角、发髻、旗头等）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古代梳妆整体造型设计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各朝代造型特点、种类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各朝代妆面和发型的注意事项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古代梳妆——民国时期的装饰文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古代梳妆——夏 商 周时期的装饰文化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古代梳妆——魏晋南北朝时期的装饰文化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古代梳妆——隋唐时期的装饰文化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古代梳妆——宋辽时期的装饰文化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古代梳妆——明 清时期的装饰文化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古代梳妆——民国时期的装饰文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古代梳妆男士整体造型设计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古装男性服装介绍、梳妆类型介绍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古梳男性造型（束发）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古梳男性造型（批发戴冠）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影视古装人物设计整体考核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升班考核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5" name="图片 25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5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8"/>
                <w:szCs w:val="28"/>
              </w:rPr>
              <w:t>毛发制作课程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毛发制作的种类，工具认识及运用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毛发钩织工具的认识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胡盔、胡托、钩针、纱、绢、毛发、胡须毛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毛发钩织工作的意义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毛发与梳妆的关系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毛发在剧组中的具体工作讲解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现场工作、非现场工作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在拍摄过重毛发穿帮现场处理方法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毛发制作——全头套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全头套的介绍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制作全头套的准备工作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头部比例讲解、测量演员尺寸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胡盔尺寸测量、发际线的标注和演侧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寸带绷法、固定的讲解、绷绢、绷纱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毛发走向的标注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毛发钩织技法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毛发制作——胡子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胡样的设计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钩织准备：胡样的张贴、胡托绷纱技法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不同类型胡子制作的胡毛挑色讲解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胡子钩织技法讲解：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络腮胡、山羊胡、一字胡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胡子的修剪、烫、定型技法讲解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毛发制作——眉毛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眉样的设计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钩织准备：眉样的张贴、胡托绷纱技法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不同类型眉毛制作的眉毛挑色讲解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眉毛钩织技法讲解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柳叶眉、仙人眉、寿星眉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眉毛的修剪、烫、定型技法讲解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粘贴技法讲解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粘贴工具的认识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头套、胡须、眉毛粘贴程序讲解及注意事项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毛发整体造型考核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6" name="图片 25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5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595959"/>
                <w:sz w:val="28"/>
                <w:szCs w:val="28"/>
              </w:rPr>
              <w:t>影视人物，伤效化妆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伤效的介绍：伤效类型、应用环境等拍摄现场伤效处理办法、补妆办法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认识制作伤效的材料、工具血浆制作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气氛效果妆——血浆制作 出汗 淤青 红肿 水泡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气氛效果妆——刀伤 抢伤 烧伤  划伤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气氛效果妆——唇裂 太阳晒后脱皮 村红 病态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C0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14" name="图片 8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8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  <w:lang w:val="en-US" w:eastAsia="zh-CN"/>
              </w:rPr>
              <w:t>化妆职业规划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《化妆师职业课》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化妆师职业道德与规范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化妆师必备礼仪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化妆师必备沟通学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《皮肤护理》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皮肤结构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皮肤的生理功能和颜色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皮肤老化特点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科学的皮肤护肤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《化妆师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社交礼仪》</w:t>
            </w: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个人形象礼仪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言谈礼仪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社交礼仪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出行礼仪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服饰礼仪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《形态管理》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穿衣气质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风格定位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《公众讲话》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公众讲话逻辑训练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《新媒体课程》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如何运营平台推广自己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54F8A"/>
    <w:rsid w:val="148A4B7C"/>
    <w:rsid w:val="56D404EF"/>
    <w:rsid w:val="573F2CFF"/>
    <w:rsid w:val="6BD5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GI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3534</Words>
  <Characters>3584</Characters>
  <Lines>0</Lines>
  <Paragraphs>0</Paragraphs>
  <TotalTime>2</TotalTime>
  <ScaleCrop>false</ScaleCrop>
  <LinksUpToDate>false</LinksUpToDate>
  <CharactersWithSpaces>3634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2021-09-28T02:58:00Z</dcterms:created>
  <dc:creator> Mexi</dc:creator>
  <cp:lastModifiedBy>冰冰⊙▽⊙＊</cp:lastModifiedBy>
  <dcterms:modified xsi:type="dcterms:W3CDTF">2022-03-17T03:39:38Z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D9B8EA9F913346EBB1E0865C83B54FBC</vt:lpwstr>
  </property>
</Properties>
</file>