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712" w:lineRule="exact"/>
        <w:ind w:firstLine="5940"/>
        <w:textAlignment w:val="center"/>
      </w:pPr>
      <w:r>
        <w:drawing>
          <wp:inline distT="0" distB="0" distL="0" distR="0">
            <wp:extent cx="3263265" cy="17214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3696" cy="17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329" w:line="227" w:lineRule="auto"/>
        <w:ind w:left="1436" w:right="1543" w:firstLine="73"/>
        <w:rPr>
          <w:rFonts w:ascii="Tahoma" w:hAnsi="Tahoma" w:eastAsia="Tahoma" w:cs="Tahoma"/>
          <w:sz w:val="109"/>
          <w:szCs w:val="109"/>
        </w:rPr>
      </w:pPr>
      <w:r>
        <w:rPr>
          <w:rFonts w:ascii="Tahoma" w:hAnsi="Tahoma" w:eastAsia="Tahoma" w:cs="Tahoma"/>
          <w:b/>
          <w:bCs/>
          <w:color w:val="FFFFFF"/>
          <w:spacing w:val="-11"/>
          <w:sz w:val="109"/>
          <w:szCs w:val="109"/>
        </w:rPr>
        <w:t>UNIVERSITA</w:t>
      </w:r>
      <w:r>
        <w:rPr>
          <w:rFonts w:ascii="Tahoma" w:hAnsi="Tahoma" w:eastAsia="Tahoma" w:cs="Tahoma"/>
          <w:b/>
          <w:bCs/>
          <w:color w:val="FFFFFF"/>
          <w:spacing w:val="-10"/>
          <w:sz w:val="109"/>
          <w:szCs w:val="109"/>
        </w:rPr>
        <w:t>T</w:t>
      </w:r>
      <w:r>
        <w:rPr>
          <w:rFonts w:ascii="Tahoma" w:hAnsi="Tahoma" w:eastAsia="Tahoma" w:cs="Tahoma"/>
          <w:color w:val="FFFFFF"/>
          <w:sz w:val="109"/>
          <w:szCs w:val="109"/>
        </w:rPr>
        <w:t xml:space="preserve">   </w:t>
      </w:r>
      <w:r>
        <w:rPr>
          <w:rFonts w:ascii="Tahoma" w:hAnsi="Tahoma" w:eastAsia="Tahoma" w:cs="Tahoma"/>
          <w:b/>
          <w:bCs/>
          <w:color w:val="FFFFFF"/>
          <w:sz w:val="109"/>
          <w:szCs w:val="109"/>
        </w:rPr>
        <w:t>AUT</w:t>
      </w:r>
      <w:r>
        <w:rPr>
          <w:rFonts w:ascii="Tahoma" w:hAnsi="Tahoma" w:eastAsia="Tahoma" w:cs="Tahoma"/>
          <w:b/>
          <w:bCs/>
          <w:color w:val="FFFFFF"/>
          <w:spacing w:val="331"/>
          <w:sz w:val="109"/>
          <w:szCs w:val="109"/>
        </w:rPr>
        <w:t>Ò</w:t>
      </w:r>
      <w:r>
        <w:rPr>
          <w:rFonts w:ascii="Tahoma" w:hAnsi="Tahoma" w:eastAsia="Tahoma" w:cs="Tahoma"/>
          <w:b/>
          <w:bCs/>
          <w:color w:val="FFFFFF"/>
          <w:sz w:val="109"/>
          <w:szCs w:val="109"/>
        </w:rPr>
        <w:t>NOMA</w:t>
      </w:r>
      <w:r>
        <w:rPr>
          <w:rFonts w:ascii="Tahoma" w:hAnsi="Tahoma" w:eastAsia="Tahoma" w:cs="Tahoma"/>
          <w:color w:val="FFFFFF"/>
          <w:sz w:val="109"/>
          <w:szCs w:val="109"/>
        </w:rPr>
        <w:t xml:space="preserve">      </w:t>
      </w:r>
      <w:r>
        <w:rPr>
          <w:rFonts w:ascii="Tahoma" w:hAnsi="Tahoma" w:eastAsia="Tahoma" w:cs="Tahoma"/>
          <w:b/>
          <w:bCs/>
          <w:color w:val="FFFFFF"/>
          <w:sz w:val="109"/>
          <w:szCs w:val="109"/>
        </w:rPr>
        <w:t>DE</w:t>
      </w:r>
      <w:r>
        <w:rPr>
          <w:rFonts w:ascii="Tahoma" w:hAnsi="Tahoma" w:eastAsia="Tahoma" w:cs="Tahoma"/>
          <w:color w:val="FFFFFF"/>
          <w:spacing w:val="349"/>
          <w:sz w:val="109"/>
          <w:szCs w:val="109"/>
        </w:rPr>
        <w:t xml:space="preserve"> </w:t>
      </w:r>
      <w:r>
        <w:rPr>
          <w:rFonts w:ascii="Tahoma" w:hAnsi="Tahoma" w:eastAsia="Tahoma" w:cs="Tahoma"/>
          <w:b/>
          <w:bCs/>
          <w:color w:val="FFFFFF"/>
          <w:sz w:val="109"/>
          <w:szCs w:val="109"/>
        </w:rPr>
        <w:t>BARCELONA</w:t>
      </w:r>
    </w:p>
    <w:p>
      <w:pPr>
        <w:spacing w:line="252" w:lineRule="auto"/>
        <w:rPr>
          <w:rFonts w:ascii="Arial"/>
          <w:sz w:val="21"/>
        </w:rPr>
      </w:pPr>
    </w:p>
    <w:p>
      <w:pPr>
        <w:spacing w:before="210" w:line="192" w:lineRule="auto"/>
        <w:ind w:left="1565"/>
        <w:rPr>
          <w:rFonts w:ascii="Microsoft YaHei UI" w:hAnsi="Microsoft YaHei UI" w:eastAsia="Microsoft YaHei UI" w:cs="Microsoft YaHei UI"/>
          <w:sz w:val="51"/>
          <w:szCs w:val="51"/>
        </w:rPr>
      </w:pPr>
      <w:r>
        <w:rPr>
          <w:rFonts w:ascii="Microsoft YaHei UI" w:hAnsi="Microsoft YaHei UI" w:eastAsia="Microsoft YaHei UI" w:cs="Microsoft YaHei UI"/>
          <w:color w:val="DBCD6F"/>
          <w:spacing w:val="-49"/>
          <w:sz w:val="51"/>
          <w:szCs w:val="51"/>
        </w:rPr>
        <w:t>广</w:t>
      </w:r>
      <w:r>
        <w:rPr>
          <w:rFonts w:ascii="Microsoft YaHei UI" w:hAnsi="Microsoft YaHei UI" w:eastAsia="Microsoft YaHei UI" w:cs="Microsoft YaHei UI"/>
          <w:color w:val="DBCD6F"/>
          <w:spacing w:val="-42"/>
          <w:sz w:val="51"/>
          <w:szCs w:val="51"/>
        </w:rPr>
        <w:t xml:space="preserve"> </w:t>
      </w:r>
      <w:r>
        <w:rPr>
          <w:rFonts w:ascii="宋体" w:hAnsi="宋体" w:eastAsia="宋体" w:cs="宋体"/>
          <w:color w:val="DBCD6F"/>
          <w:spacing w:val="-42"/>
          <w:sz w:val="51"/>
          <w:szCs w:val="51"/>
        </w:rPr>
        <w:t xml:space="preserve">告 与 营销 战 略创新硕 </w:t>
      </w:r>
      <w:r>
        <w:rPr>
          <w:rFonts w:ascii="Microsoft YaHei UI" w:hAnsi="Microsoft YaHei UI" w:eastAsia="Microsoft YaHei UI" w:cs="Microsoft YaHei UI"/>
          <w:color w:val="DBCD6F"/>
          <w:spacing w:val="-42"/>
          <w:sz w:val="51"/>
          <w:szCs w:val="51"/>
        </w:rPr>
        <w:t>士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16" w:line="481" w:lineRule="exact"/>
        <w:ind w:left="2158"/>
        <w:rPr>
          <w:rFonts w:ascii="Verdana" w:hAnsi="Verdana" w:eastAsia="Verdana" w:cs="Verdana"/>
          <w:sz w:val="28"/>
          <w:szCs w:val="28"/>
        </w:rPr>
      </w:pPr>
      <w:r>
        <w:rPr>
          <w:rFonts w:ascii="宋体" w:hAnsi="宋体" w:eastAsia="宋体" w:cs="宋体"/>
          <w:color w:val="181818"/>
          <w:spacing w:val="4"/>
          <w:position w:val="5"/>
          <w:sz w:val="28"/>
          <w:szCs w:val="28"/>
        </w:rPr>
        <w:t>巴塞</w:t>
      </w:r>
      <w:r>
        <w:rPr>
          <w:rFonts w:ascii="宋体" w:hAnsi="宋体" w:eastAsia="宋体" w:cs="宋体"/>
          <w:color w:val="181818"/>
          <w:spacing w:val="3"/>
          <w:position w:val="5"/>
          <w:sz w:val="28"/>
          <w:szCs w:val="28"/>
        </w:rPr>
        <w:t>罗</w:t>
      </w:r>
      <w:r>
        <w:rPr>
          <w:rFonts w:ascii="宋体" w:hAnsi="宋体" w:eastAsia="宋体" w:cs="宋体"/>
          <w:color w:val="181818"/>
          <w:spacing w:val="2"/>
          <w:position w:val="5"/>
          <w:sz w:val="28"/>
          <w:szCs w:val="28"/>
        </w:rPr>
        <w:t>那</w:t>
      </w:r>
      <w:r>
        <w:rPr>
          <w:rFonts w:ascii="Microsoft YaHei UI" w:hAnsi="Microsoft YaHei UI" w:eastAsia="Microsoft YaHei UI" w:cs="Microsoft YaHei UI"/>
          <w:color w:val="181818"/>
          <w:spacing w:val="2"/>
          <w:position w:val="5"/>
          <w:sz w:val="28"/>
          <w:szCs w:val="28"/>
        </w:rPr>
        <w:t>自</w:t>
      </w:r>
      <w:r>
        <w:rPr>
          <w:rFonts w:ascii="宋体" w:hAnsi="宋体" w:eastAsia="宋体" w:cs="宋体"/>
          <w:color w:val="181818"/>
          <w:spacing w:val="2"/>
          <w:position w:val="5"/>
          <w:sz w:val="28"/>
          <w:szCs w:val="28"/>
        </w:rPr>
        <w:t>治</w:t>
      </w:r>
      <w:r>
        <w:rPr>
          <w:rFonts w:ascii="Microsoft YaHei UI" w:hAnsi="Microsoft YaHei UI" w:eastAsia="Microsoft YaHei UI" w:cs="Microsoft YaHei UI"/>
          <w:color w:val="181818"/>
          <w:spacing w:val="2"/>
          <w:position w:val="5"/>
          <w:sz w:val="28"/>
          <w:szCs w:val="28"/>
        </w:rPr>
        <w:t>大</w:t>
      </w:r>
      <w:r>
        <w:rPr>
          <w:rFonts w:ascii="宋体" w:hAnsi="宋体" w:eastAsia="宋体" w:cs="宋体"/>
          <w:color w:val="181818"/>
          <w:spacing w:val="2"/>
          <w:position w:val="5"/>
          <w:sz w:val="28"/>
          <w:szCs w:val="28"/>
        </w:rPr>
        <w:t xml:space="preserve">学 </w:t>
      </w:r>
      <w:r>
        <w:rPr>
          <w:rFonts w:ascii="Verdana" w:hAnsi="Verdana" w:eastAsia="Verdana" w:cs="Verdana"/>
          <w:color w:val="181818"/>
          <w:spacing w:val="2"/>
          <w:position w:val="5"/>
          <w:sz w:val="28"/>
          <w:szCs w:val="28"/>
        </w:rPr>
        <w:t xml:space="preserve">- </w:t>
      </w:r>
      <w:r>
        <w:rPr>
          <w:rFonts w:ascii="Verdana" w:hAnsi="Verdana" w:eastAsia="Verdana" w:cs="Verdana"/>
          <w:color w:val="181818"/>
          <w:position w:val="5"/>
          <w:sz w:val="28"/>
          <w:szCs w:val="28"/>
        </w:rPr>
        <w:t>Universitat</w:t>
      </w:r>
      <w:r>
        <w:rPr>
          <w:rFonts w:ascii="Verdana" w:hAnsi="Verdana" w:eastAsia="Verdana" w:cs="Verdana"/>
          <w:color w:val="181818"/>
          <w:spacing w:val="2"/>
          <w:position w:val="5"/>
          <w:sz w:val="28"/>
          <w:szCs w:val="28"/>
        </w:rPr>
        <w:t xml:space="preserve"> </w:t>
      </w:r>
      <w:r>
        <w:rPr>
          <w:rFonts w:ascii="Verdana" w:hAnsi="Verdana" w:eastAsia="Verdana" w:cs="Verdana"/>
          <w:color w:val="181818"/>
          <w:position w:val="5"/>
          <w:sz w:val="28"/>
          <w:szCs w:val="28"/>
        </w:rPr>
        <w:t>Aut</w:t>
      </w:r>
      <w:r>
        <w:rPr>
          <w:rFonts w:ascii="Verdana" w:hAnsi="Verdana" w:eastAsia="Verdana" w:cs="Verdana"/>
          <w:color w:val="181818"/>
          <w:spacing w:val="2"/>
          <w:position w:val="5"/>
          <w:sz w:val="28"/>
          <w:szCs w:val="28"/>
        </w:rPr>
        <w:t>ò</w:t>
      </w:r>
      <w:r>
        <w:rPr>
          <w:rFonts w:ascii="Verdana" w:hAnsi="Verdana" w:eastAsia="Verdana" w:cs="Verdana"/>
          <w:color w:val="181818"/>
          <w:position w:val="5"/>
          <w:sz w:val="28"/>
          <w:szCs w:val="28"/>
        </w:rPr>
        <w:t>noma</w:t>
      </w:r>
      <w:r>
        <w:rPr>
          <w:rFonts w:ascii="Verdana" w:hAnsi="Verdana" w:eastAsia="Verdana" w:cs="Verdana"/>
          <w:color w:val="181818"/>
          <w:spacing w:val="2"/>
          <w:position w:val="5"/>
          <w:sz w:val="28"/>
          <w:szCs w:val="28"/>
        </w:rPr>
        <w:t xml:space="preserve"> </w:t>
      </w:r>
      <w:r>
        <w:rPr>
          <w:rFonts w:ascii="Verdana" w:hAnsi="Verdana" w:eastAsia="Verdana" w:cs="Verdana"/>
          <w:color w:val="181818"/>
          <w:position w:val="5"/>
          <w:sz w:val="28"/>
          <w:szCs w:val="28"/>
        </w:rPr>
        <w:t>de</w:t>
      </w:r>
      <w:r>
        <w:rPr>
          <w:rFonts w:ascii="Verdana" w:hAnsi="Verdana" w:eastAsia="Verdana" w:cs="Verdana"/>
          <w:color w:val="181818"/>
          <w:spacing w:val="2"/>
          <w:position w:val="5"/>
          <w:sz w:val="28"/>
          <w:szCs w:val="28"/>
        </w:rPr>
        <w:t xml:space="preserve"> </w:t>
      </w:r>
      <w:r>
        <w:rPr>
          <w:rFonts w:ascii="Verdana" w:hAnsi="Verdana" w:eastAsia="Verdana" w:cs="Verdana"/>
          <w:color w:val="181818"/>
          <w:position w:val="5"/>
          <w:sz w:val="28"/>
          <w:szCs w:val="28"/>
        </w:rPr>
        <w:t>Barcelona</w:t>
      </w:r>
    </w:p>
    <w:p>
      <w:pPr>
        <w:sectPr>
          <w:headerReference r:id="rId5" w:type="default"/>
          <w:pgSz w:w="11900" w:h="16850"/>
          <w:pgMar w:top="400" w:right="0" w:bottom="0" w:left="0" w:header="0" w:footer="0" w:gutter="0"/>
          <w:cols w:space="720" w:num="1"/>
        </w:sectPr>
      </w:pPr>
    </w:p>
    <w:p>
      <w:pPr>
        <w:spacing w:line="7522" w:lineRule="exact"/>
        <w:textAlignment w:val="center"/>
      </w:pPr>
      <w:r>
        <w:drawing>
          <wp:inline distT="0" distB="0" distL="0" distR="0">
            <wp:extent cx="7555865" cy="477647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477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95"/>
        <w:ind w:left="1236"/>
        <w:rPr>
          <w:rFonts w:ascii="宋体" w:hAnsi="宋体" w:eastAsia="宋体" w:cs="宋体"/>
          <w:sz w:val="91"/>
          <w:szCs w:val="91"/>
        </w:rPr>
      </w:pPr>
      <w:bookmarkStart w:id="0" w:name="_GoBack"/>
      <w:r>
        <w:rPr>
          <w:rFonts w:ascii="宋体" w:hAnsi="宋体" w:eastAsia="宋体" w:cs="宋体"/>
          <w:color w:val="DBCD6F"/>
          <w:spacing w:val="14"/>
          <w:sz w:val="91"/>
          <w:szCs w:val="91"/>
        </w:rPr>
        <w:t>为</w:t>
      </w:r>
      <w:r>
        <w:rPr>
          <w:rFonts w:ascii="宋体" w:hAnsi="宋体" w:eastAsia="宋体" w:cs="宋体"/>
          <w:color w:val="DBCD6F"/>
          <w:spacing w:val="11"/>
          <w:sz w:val="91"/>
          <w:szCs w:val="91"/>
        </w:rPr>
        <w:t>什么选择</w:t>
      </w:r>
    </w:p>
    <w:p>
      <w:pPr>
        <w:spacing w:line="196" w:lineRule="auto"/>
        <w:ind w:left="1247"/>
        <w:rPr>
          <w:rFonts w:ascii="宋体" w:hAnsi="宋体" w:eastAsia="宋体" w:cs="宋体"/>
          <w:sz w:val="91"/>
          <w:szCs w:val="91"/>
        </w:rPr>
      </w:pPr>
      <w:r>
        <w:rPr>
          <w:rFonts w:ascii="宋体" w:hAnsi="宋体" w:eastAsia="宋体" w:cs="宋体"/>
          <w:color w:val="DBCD6F"/>
          <w:spacing w:val="-1"/>
          <w:sz w:val="91"/>
          <w:szCs w:val="91"/>
        </w:rPr>
        <w:t>西</w:t>
      </w:r>
      <w:r>
        <w:rPr>
          <w:rFonts w:ascii="宋体" w:hAnsi="宋体" w:eastAsia="宋体" w:cs="宋体"/>
          <w:color w:val="DBCD6F"/>
          <w:sz w:val="91"/>
          <w:szCs w:val="91"/>
        </w:rPr>
        <w:t>班</w:t>
      </w:r>
      <w:r>
        <w:rPr>
          <w:rFonts w:ascii="Microsoft YaHei UI" w:hAnsi="Microsoft YaHei UI" w:eastAsia="Microsoft YaHei UI" w:cs="Microsoft YaHei UI"/>
          <w:color w:val="DBCD6F"/>
          <w:sz w:val="91"/>
          <w:szCs w:val="91"/>
        </w:rPr>
        <w:t>牙</w:t>
      </w:r>
      <w:r>
        <w:rPr>
          <w:rFonts w:ascii="宋体" w:hAnsi="宋体" w:eastAsia="宋体" w:cs="宋体"/>
          <w:color w:val="DBCD6F"/>
          <w:sz w:val="91"/>
          <w:szCs w:val="91"/>
        </w:rPr>
        <w:t>？</w:t>
      </w:r>
    </w:p>
    <w:p>
      <w:pPr>
        <w:spacing w:line="351" w:lineRule="auto"/>
        <w:rPr>
          <w:rFonts w:ascii="Arial"/>
          <w:sz w:val="21"/>
        </w:rPr>
      </w:pPr>
    </w:p>
    <w:p>
      <w:pPr>
        <w:spacing w:before="116" w:line="221" w:lineRule="auto"/>
        <w:ind w:left="12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181818"/>
          <w:sz w:val="28"/>
          <w:szCs w:val="28"/>
        </w:rPr>
        <w:drawing>
          <wp:inline distT="0" distB="0" distL="0" distR="0">
            <wp:extent cx="56515" cy="5651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11" cy="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-6"/>
          <w:sz w:val="28"/>
          <w:szCs w:val="28"/>
        </w:rPr>
        <w:t xml:space="preserve"> 西班</w:t>
      </w:r>
      <w:r>
        <w:rPr>
          <w:rFonts w:ascii="Microsoft YaHei UI" w:hAnsi="Microsoft YaHei UI" w:eastAsia="Microsoft YaHei UI" w:cs="Microsoft YaHei UI"/>
          <w:color w:val="181818"/>
          <w:spacing w:val="-6"/>
          <w:sz w:val="28"/>
          <w:szCs w:val="28"/>
        </w:rPr>
        <w:t>牙</w:t>
      </w:r>
      <w:r>
        <w:rPr>
          <w:rFonts w:ascii="宋体" w:hAnsi="宋体" w:eastAsia="宋体" w:cs="宋体"/>
          <w:color w:val="181818"/>
          <w:spacing w:val="-6"/>
          <w:sz w:val="28"/>
          <w:szCs w:val="28"/>
        </w:rPr>
        <w:t xml:space="preserve">王国 </w:t>
      </w:r>
      <w:r>
        <w:rPr>
          <w:rFonts w:ascii="Microsoft Sans Serif" w:hAnsi="Microsoft Sans Serif" w:eastAsia="Microsoft Sans Serif" w:cs="Microsoft Sans Serif"/>
          <w:color w:val="181818"/>
          <w:spacing w:val="-4"/>
          <w:sz w:val="23"/>
          <w:szCs w:val="23"/>
        </w:rPr>
        <w:t>(</w:t>
      </w:r>
      <w:r>
        <w:rPr>
          <w:rFonts w:ascii="Microsoft Sans Serif" w:hAnsi="Microsoft Sans Serif" w:eastAsia="Microsoft Sans Serif" w:cs="Microsoft Sans Serif"/>
          <w:color w:val="181818"/>
          <w:spacing w:val="-3"/>
          <w:sz w:val="23"/>
          <w:szCs w:val="23"/>
        </w:rPr>
        <w:t xml:space="preserve"> </w:t>
      </w:r>
      <w:r>
        <w:rPr>
          <w:rFonts w:ascii="Arial" w:hAnsi="Arial" w:eastAsia="Arial" w:cs="Arial"/>
          <w:color w:val="181818"/>
          <w:spacing w:val="-3"/>
          <w:sz w:val="25"/>
          <w:szCs w:val="25"/>
        </w:rPr>
        <w:t>K i n g do m of S pain</w:t>
      </w:r>
      <w:r>
        <w:rPr>
          <w:rFonts w:ascii="Microsoft Sans Serif" w:hAnsi="Microsoft Sans Serif" w:eastAsia="Microsoft Sans Serif" w:cs="Microsoft Sans Serif"/>
          <w:color w:val="181818"/>
          <w:spacing w:val="-3"/>
          <w:sz w:val="23"/>
          <w:szCs w:val="23"/>
        </w:rPr>
        <w:t>)</w:t>
      </w:r>
      <w:r>
        <w:rPr>
          <w:rFonts w:ascii="宋体" w:hAnsi="宋体" w:eastAsia="宋体" w:cs="宋体"/>
          <w:color w:val="181818"/>
          <w:spacing w:val="-3"/>
          <w:sz w:val="28"/>
          <w:szCs w:val="28"/>
        </w:rPr>
        <w:t>是南欧的</w:t>
      </w:r>
      <w:r>
        <w:rPr>
          <w:rFonts w:ascii="Microsoft YaHei UI" w:hAnsi="Microsoft YaHei UI" w:eastAsia="Microsoft YaHei UI" w:cs="Microsoft YaHei UI"/>
          <w:color w:val="181818"/>
          <w:spacing w:val="-3"/>
          <w:sz w:val="28"/>
          <w:szCs w:val="28"/>
        </w:rPr>
        <w:t>文</w:t>
      </w:r>
      <w:r>
        <w:rPr>
          <w:rFonts w:ascii="宋体" w:hAnsi="宋体" w:eastAsia="宋体" w:cs="宋体"/>
          <w:color w:val="181818"/>
          <w:spacing w:val="-3"/>
          <w:sz w:val="28"/>
          <w:szCs w:val="28"/>
        </w:rPr>
        <w:t>明古国之</w:t>
      </w:r>
      <w:r>
        <w:rPr>
          <w:rFonts w:ascii="Microsoft YaHei UI" w:hAnsi="Microsoft YaHei UI" w:eastAsia="Microsoft YaHei UI" w:cs="Microsoft YaHei UI"/>
          <w:color w:val="181818"/>
          <w:spacing w:val="-3"/>
          <w:sz w:val="28"/>
          <w:szCs w:val="28"/>
        </w:rPr>
        <w:t xml:space="preserve">— </w:t>
      </w:r>
      <w:r>
        <w:rPr>
          <w:rFonts w:ascii="宋体" w:hAnsi="宋体" w:eastAsia="宋体" w:cs="宋体"/>
          <w:color w:val="181818"/>
          <w:spacing w:val="-3"/>
          <w:sz w:val="28"/>
          <w:szCs w:val="28"/>
        </w:rPr>
        <w:t>。如今作为欧盟和</w:t>
      </w:r>
    </w:p>
    <w:p>
      <w:pPr>
        <w:spacing w:before="66" w:line="234" w:lineRule="auto"/>
        <w:ind w:left="1512" w:right="1481" w:firstLine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181818"/>
          <w:spacing w:val="-8"/>
          <w:sz w:val="28"/>
          <w:szCs w:val="28"/>
        </w:rPr>
        <w:t>北约成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国之</w:t>
      </w:r>
      <w:r>
        <w:rPr>
          <w:rFonts w:ascii="Microsoft YaHei UI" w:hAnsi="Microsoft YaHei UI" w:eastAsia="Microsoft YaHei UI" w:cs="Microsoft YaHei UI"/>
          <w:color w:val="181818"/>
          <w:spacing w:val="-4"/>
          <w:sz w:val="28"/>
          <w:szCs w:val="28"/>
        </w:rPr>
        <w:t xml:space="preserve">— 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，西班</w:t>
      </w:r>
      <w:r>
        <w:rPr>
          <w:rFonts w:ascii="Microsoft YaHei UI" w:hAnsi="Microsoft YaHei UI" w:eastAsia="Microsoft YaHei UI" w:cs="Microsoft YaHei UI"/>
          <w:color w:val="181818"/>
          <w:spacing w:val="-4"/>
          <w:sz w:val="28"/>
          <w:szCs w:val="28"/>
        </w:rPr>
        <w:t>牙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经济</w:t>
      </w:r>
      <w:r>
        <w:rPr>
          <w:rFonts w:ascii="Microsoft YaHei UI" w:hAnsi="Microsoft YaHei UI" w:eastAsia="Microsoft YaHei UI" w:cs="Microsoft YaHei UI"/>
          <w:color w:val="181818"/>
          <w:spacing w:val="-4"/>
          <w:sz w:val="28"/>
          <w:szCs w:val="28"/>
        </w:rPr>
        <w:t>高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度发达，截</w:t>
      </w:r>
      <w:r>
        <w:rPr>
          <w:rFonts w:ascii="Microsoft YaHei UI" w:hAnsi="Microsoft YaHei UI" w:eastAsia="Microsoft YaHei UI" w:cs="Microsoft YaHei UI"/>
          <w:color w:val="181818"/>
          <w:spacing w:val="-4"/>
          <w:sz w:val="28"/>
          <w:szCs w:val="28"/>
        </w:rPr>
        <w:t>至</w:t>
      </w:r>
      <w:r>
        <w:rPr>
          <w:rFonts w:ascii="Arial" w:hAnsi="Arial" w:eastAsia="Arial" w:cs="Arial"/>
          <w:color w:val="181818"/>
          <w:spacing w:val="-4"/>
          <w:sz w:val="25"/>
          <w:szCs w:val="25"/>
        </w:rPr>
        <w:t>2019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年</w:t>
      </w:r>
      <w:r>
        <w:rPr>
          <w:rFonts w:ascii="Arial" w:hAnsi="Arial" w:eastAsia="Arial" w:cs="Arial"/>
          <w:color w:val="181818"/>
          <w:spacing w:val="-4"/>
          <w:sz w:val="25"/>
          <w:szCs w:val="25"/>
        </w:rPr>
        <w:t>12</w:t>
      </w:r>
      <w:r>
        <w:rPr>
          <w:rFonts w:ascii="Microsoft YaHei UI" w:hAnsi="Microsoft YaHei UI" w:eastAsia="Microsoft YaHei UI" w:cs="Microsoft YaHei UI"/>
          <w:color w:val="181818"/>
          <w:spacing w:val="-4"/>
          <w:sz w:val="28"/>
          <w:szCs w:val="28"/>
        </w:rPr>
        <w:t>月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，是欧元区第五</w:t>
      </w:r>
      <w:r>
        <w:rPr>
          <w:rFonts w:ascii="Microsoft YaHei UI" w:hAnsi="Microsoft YaHei UI" w:eastAsia="Microsoft YaHei UI" w:cs="Microsoft YaHei UI"/>
          <w:color w:val="181818"/>
          <w:spacing w:val="-4"/>
          <w:sz w:val="28"/>
          <w:szCs w:val="28"/>
        </w:rPr>
        <w:t>大</w:t>
      </w:r>
      <w:r>
        <w:rPr>
          <w:rFonts w:ascii="Microsoft YaHei UI" w:hAnsi="Microsoft YaHei UI" w:eastAsia="Microsoft YaHei UI" w:cs="Microsoft YaHei UI"/>
          <w:color w:val="181818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2"/>
          <w:sz w:val="28"/>
          <w:szCs w:val="28"/>
        </w:rPr>
        <w:t>经济体，国内</w:t>
      </w:r>
      <w:r>
        <w:rPr>
          <w:rFonts w:ascii="Microsoft YaHei UI" w:hAnsi="Microsoft YaHei UI" w:eastAsia="Microsoft YaHei UI" w:cs="Microsoft YaHei UI"/>
          <w:color w:val="181818"/>
          <w:spacing w:val="2"/>
          <w:sz w:val="28"/>
          <w:szCs w:val="28"/>
        </w:rPr>
        <w:t>生</w:t>
      </w:r>
      <w:r>
        <w:rPr>
          <w:rFonts w:ascii="宋体" w:hAnsi="宋体" w:eastAsia="宋体" w:cs="宋体"/>
          <w:color w:val="181818"/>
          <w:spacing w:val="2"/>
          <w:sz w:val="28"/>
          <w:szCs w:val="28"/>
        </w:rPr>
        <w:t>产总值 (</w:t>
      </w:r>
      <w:r>
        <w:rPr>
          <w:rFonts w:ascii="Arial" w:hAnsi="Arial" w:eastAsia="Arial" w:cs="Arial"/>
          <w:color w:val="181818"/>
          <w:sz w:val="25"/>
          <w:szCs w:val="25"/>
        </w:rPr>
        <w:t>GDP</w:t>
      </w:r>
      <w:r>
        <w:rPr>
          <w:rFonts w:ascii="宋体" w:hAnsi="宋体" w:eastAsia="宋体" w:cs="宋体"/>
          <w:color w:val="181818"/>
          <w:spacing w:val="2"/>
          <w:sz w:val="28"/>
          <w:szCs w:val="28"/>
        </w:rPr>
        <w:t>) 居欧洲国家第</w:t>
      </w:r>
      <w:r>
        <w:rPr>
          <w:rFonts w:ascii="Arial" w:hAnsi="Arial" w:eastAsia="Arial" w:cs="Arial"/>
          <w:color w:val="181818"/>
          <w:spacing w:val="2"/>
          <w:sz w:val="25"/>
          <w:szCs w:val="25"/>
        </w:rPr>
        <w:t>6</w:t>
      </w:r>
      <w:r>
        <w:rPr>
          <w:rFonts w:ascii="宋体" w:hAnsi="宋体" w:eastAsia="宋体" w:cs="宋体"/>
          <w:color w:val="181818"/>
          <w:spacing w:val="2"/>
          <w:sz w:val="28"/>
          <w:szCs w:val="28"/>
        </w:rPr>
        <w:t>名，世界第</w:t>
      </w:r>
      <w:r>
        <w:rPr>
          <w:rFonts w:ascii="Arial" w:hAnsi="Arial" w:eastAsia="Arial" w:cs="Arial"/>
          <w:color w:val="181818"/>
          <w:spacing w:val="2"/>
          <w:sz w:val="25"/>
          <w:szCs w:val="25"/>
        </w:rPr>
        <w:t>13</w:t>
      </w:r>
      <w:r>
        <w:rPr>
          <w:rFonts w:ascii="宋体" w:hAnsi="宋体" w:eastAsia="宋体" w:cs="宋体"/>
          <w:color w:val="181818"/>
          <w:spacing w:val="2"/>
          <w:sz w:val="28"/>
          <w:szCs w:val="28"/>
        </w:rPr>
        <w:t>名</w:t>
      </w:r>
      <w:r>
        <w:rPr>
          <w:rFonts w:ascii="宋体" w:hAnsi="宋体" w:eastAsia="宋体" w:cs="宋体"/>
          <w:color w:val="181818"/>
          <w:sz w:val="28"/>
          <w:szCs w:val="28"/>
        </w:rPr>
        <w:t>。</w:t>
      </w:r>
    </w:p>
    <w:p>
      <w:pPr>
        <w:spacing w:before="1" w:line="191" w:lineRule="auto"/>
        <w:ind w:left="122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181818"/>
          <w:position w:val="2"/>
          <w:sz w:val="28"/>
          <w:szCs w:val="28"/>
        </w:rPr>
        <w:drawing>
          <wp:inline distT="0" distB="0" distL="0" distR="0">
            <wp:extent cx="56515" cy="5651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11" cy="5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 xml:space="preserve"> 在西班</w:t>
      </w:r>
      <w:r>
        <w:rPr>
          <w:rFonts w:ascii="Microsoft YaHei UI" w:hAnsi="Microsoft YaHei UI" w:eastAsia="Microsoft YaHei UI" w:cs="Microsoft YaHei UI"/>
          <w:color w:val="181818"/>
          <w:spacing w:val="-1"/>
          <w:sz w:val="28"/>
          <w:szCs w:val="28"/>
        </w:rPr>
        <w:t>牙</w:t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>有</w:t>
      </w:r>
      <w:r>
        <w:rPr>
          <w:rFonts w:ascii="Arial" w:hAnsi="Arial" w:eastAsia="Arial" w:cs="Arial"/>
          <w:color w:val="181818"/>
          <w:spacing w:val="-1"/>
          <w:sz w:val="25"/>
          <w:szCs w:val="25"/>
        </w:rPr>
        <w:t xml:space="preserve">5 0 </w:t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>所公</w:t>
      </w:r>
      <w:r>
        <w:rPr>
          <w:rFonts w:ascii="Microsoft YaHei UI" w:hAnsi="Microsoft YaHei UI" w:eastAsia="Microsoft YaHei UI" w:cs="Microsoft YaHei UI"/>
          <w:color w:val="181818"/>
          <w:spacing w:val="-1"/>
          <w:sz w:val="28"/>
          <w:szCs w:val="28"/>
        </w:rPr>
        <w:t>立大</w:t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>学，</w:t>
      </w:r>
      <w:r>
        <w:rPr>
          <w:rFonts w:ascii="Arial" w:hAnsi="Arial" w:eastAsia="Arial" w:cs="Arial"/>
          <w:color w:val="181818"/>
          <w:spacing w:val="-1"/>
          <w:sz w:val="25"/>
          <w:szCs w:val="25"/>
        </w:rPr>
        <w:t>29</w:t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>所私</w:t>
      </w:r>
      <w:r>
        <w:rPr>
          <w:rFonts w:ascii="Microsoft YaHei UI" w:hAnsi="Microsoft YaHei UI" w:eastAsia="Microsoft YaHei UI" w:cs="Microsoft YaHei UI"/>
          <w:color w:val="181818"/>
          <w:spacing w:val="-1"/>
          <w:sz w:val="28"/>
          <w:szCs w:val="28"/>
        </w:rPr>
        <w:t>立大</w:t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>学以及</w:t>
      </w:r>
      <w:r>
        <w:rPr>
          <w:rFonts w:ascii="Arial" w:hAnsi="Arial" w:eastAsia="Arial" w:cs="Arial"/>
          <w:color w:val="181818"/>
          <w:spacing w:val="-1"/>
          <w:sz w:val="25"/>
          <w:szCs w:val="25"/>
        </w:rPr>
        <w:t>4</w:t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>所天主教</w:t>
      </w:r>
      <w:r>
        <w:rPr>
          <w:rFonts w:ascii="Microsoft YaHei UI" w:hAnsi="Microsoft YaHei UI" w:eastAsia="Microsoft YaHei UI" w:cs="Microsoft YaHei UI"/>
          <w:color w:val="181818"/>
          <w:spacing w:val="-1"/>
          <w:sz w:val="28"/>
          <w:szCs w:val="28"/>
        </w:rPr>
        <w:t>大</w:t>
      </w:r>
      <w:r>
        <w:rPr>
          <w:rFonts w:ascii="宋体" w:hAnsi="宋体" w:eastAsia="宋体" w:cs="宋体"/>
          <w:color w:val="181818"/>
          <w:spacing w:val="-1"/>
          <w:sz w:val="28"/>
          <w:szCs w:val="28"/>
        </w:rPr>
        <w:t>学，更有享誉世</w:t>
      </w:r>
    </w:p>
    <w:p>
      <w:pPr>
        <w:spacing w:before="69" w:line="233" w:lineRule="auto"/>
        <w:ind w:left="1511" w:right="1318" w:firstLine="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181818"/>
          <w:spacing w:val="-10"/>
          <w:sz w:val="28"/>
          <w:szCs w:val="28"/>
        </w:rPr>
        <w:t>界的</w:t>
      </w:r>
      <w:r>
        <w:rPr>
          <w:rFonts w:ascii="宋体" w:hAnsi="宋体" w:eastAsia="宋体" w:cs="宋体"/>
          <w:color w:val="181818"/>
          <w:spacing w:val="-6"/>
          <w:sz w:val="28"/>
          <w:szCs w:val="28"/>
        </w:rPr>
        <w:t>第</w:t>
      </w:r>
      <w:r>
        <w:rPr>
          <w:rFonts w:ascii="宋体" w:hAnsi="宋体" w:eastAsia="宋体" w:cs="宋体"/>
          <w:color w:val="181818"/>
          <w:spacing w:val="-5"/>
          <w:sz w:val="28"/>
          <w:szCs w:val="28"/>
        </w:rPr>
        <w:t>三</w:t>
      </w:r>
      <w:r>
        <w:rPr>
          <w:rFonts w:ascii="Microsoft YaHei UI" w:hAnsi="Microsoft YaHei UI" w:eastAsia="Microsoft YaHei UI" w:cs="Microsoft YaHei UI"/>
          <w:color w:val="181818"/>
          <w:spacing w:val="-5"/>
          <w:sz w:val="28"/>
          <w:szCs w:val="28"/>
        </w:rPr>
        <w:t>大</w:t>
      </w:r>
      <w:r>
        <w:rPr>
          <w:rFonts w:ascii="宋体" w:hAnsi="宋体" w:eastAsia="宋体" w:cs="宋体"/>
          <w:color w:val="181818"/>
          <w:spacing w:val="-5"/>
          <w:sz w:val="28"/>
          <w:szCs w:val="28"/>
        </w:rPr>
        <w:t>商学院。在</w:t>
      </w:r>
      <w:r>
        <w:rPr>
          <w:rFonts w:ascii="Microsoft YaHei UI" w:hAnsi="Microsoft YaHei UI" w:eastAsia="Microsoft YaHei UI" w:cs="Microsoft YaHei UI"/>
          <w:color w:val="181818"/>
          <w:spacing w:val="-5"/>
          <w:sz w:val="28"/>
          <w:szCs w:val="28"/>
        </w:rPr>
        <w:t>文</w:t>
      </w:r>
      <w:r>
        <w:rPr>
          <w:rFonts w:ascii="宋体" w:hAnsi="宋体" w:eastAsia="宋体" w:cs="宋体"/>
          <w:color w:val="181818"/>
          <w:spacing w:val="-5"/>
          <w:sz w:val="28"/>
          <w:szCs w:val="28"/>
        </w:rPr>
        <w:t>学、建筑和绘画</w:t>
      </w:r>
      <w:r>
        <w:rPr>
          <w:rFonts w:ascii="Microsoft YaHei UI" w:hAnsi="Microsoft YaHei UI" w:eastAsia="Microsoft YaHei UI" w:cs="Microsoft YaHei UI"/>
          <w:color w:val="181818"/>
          <w:spacing w:val="-5"/>
          <w:sz w:val="28"/>
          <w:szCs w:val="28"/>
        </w:rPr>
        <w:t>方面</w:t>
      </w:r>
      <w:r>
        <w:rPr>
          <w:rFonts w:ascii="宋体" w:hAnsi="宋体" w:eastAsia="宋体" w:cs="宋体"/>
          <w:color w:val="181818"/>
          <w:spacing w:val="-5"/>
          <w:sz w:val="28"/>
          <w:szCs w:val="28"/>
        </w:rPr>
        <w:t>，西班</w:t>
      </w:r>
      <w:r>
        <w:rPr>
          <w:rFonts w:ascii="Microsoft YaHei UI" w:hAnsi="Microsoft YaHei UI" w:eastAsia="Microsoft YaHei UI" w:cs="Microsoft YaHei UI"/>
          <w:color w:val="181818"/>
          <w:spacing w:val="-5"/>
          <w:sz w:val="28"/>
          <w:szCs w:val="28"/>
        </w:rPr>
        <w:t>牙</w:t>
      </w:r>
      <w:r>
        <w:rPr>
          <w:rFonts w:ascii="宋体" w:hAnsi="宋体" w:eastAsia="宋体" w:cs="宋体"/>
          <w:color w:val="181818"/>
          <w:spacing w:val="-5"/>
          <w:sz w:val="28"/>
          <w:szCs w:val="28"/>
        </w:rPr>
        <w:t>的</w:t>
      </w:r>
      <w:r>
        <w:rPr>
          <w:rFonts w:ascii="Microsoft YaHei UI" w:hAnsi="Microsoft YaHei UI" w:eastAsia="Microsoft YaHei UI" w:cs="Microsoft YaHei UI"/>
          <w:color w:val="181818"/>
          <w:spacing w:val="-5"/>
          <w:sz w:val="28"/>
          <w:szCs w:val="28"/>
        </w:rPr>
        <w:t>大</w:t>
      </w:r>
      <w:r>
        <w:rPr>
          <w:rFonts w:ascii="宋体" w:hAnsi="宋体" w:eastAsia="宋体" w:cs="宋体"/>
          <w:color w:val="181818"/>
          <w:spacing w:val="-5"/>
          <w:sz w:val="28"/>
          <w:szCs w:val="28"/>
        </w:rPr>
        <w:t>学也</w:t>
      </w:r>
      <w:r>
        <w:rPr>
          <w:rFonts w:ascii="Microsoft YaHei UI" w:hAnsi="Microsoft YaHei UI" w:eastAsia="Microsoft YaHei UI" w:cs="Microsoft YaHei UI"/>
          <w:color w:val="181818"/>
          <w:spacing w:val="-5"/>
          <w:sz w:val="28"/>
          <w:szCs w:val="28"/>
        </w:rPr>
        <w:t>非</w:t>
      </w:r>
      <w:r>
        <w:rPr>
          <w:rFonts w:ascii="宋体" w:hAnsi="宋体" w:eastAsia="宋体" w:cs="宋体"/>
          <w:color w:val="181818"/>
          <w:spacing w:val="-5"/>
          <w:sz w:val="28"/>
          <w:szCs w:val="28"/>
        </w:rPr>
        <w:t>常优秀，</w:t>
      </w:r>
      <w:r>
        <w:rPr>
          <w:rFonts w:ascii="宋体" w:hAnsi="宋体" w:eastAsia="宋体" w:cs="宋体"/>
          <w:color w:val="181818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毕加索、达</w:t>
      </w:r>
      <w:r>
        <w:rPr>
          <w:rFonts w:ascii="宋体" w:hAnsi="宋体" w:eastAsia="宋体" w:cs="宋体"/>
          <w:color w:val="181818"/>
          <w:spacing w:val="-3"/>
          <w:sz w:val="28"/>
          <w:szCs w:val="28"/>
        </w:rPr>
        <w:t>利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、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高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迪、塞万提斯都是出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自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于西班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牙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，更有</w:t>
      </w:r>
      <w:r>
        <w:rPr>
          <w:rFonts w:ascii="Arial" w:hAnsi="Arial" w:eastAsia="Arial" w:cs="Arial"/>
          <w:color w:val="181818"/>
          <w:spacing w:val="-2"/>
          <w:sz w:val="25"/>
          <w:szCs w:val="25"/>
        </w:rPr>
        <w:t>6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位西班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牙人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获得</w:t>
      </w:r>
      <w:r>
        <w:rPr>
          <w:rFonts w:ascii="宋体" w:hAnsi="宋体" w:eastAsia="宋体" w:cs="宋体"/>
          <w:color w:val="181818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-6"/>
          <w:sz w:val="28"/>
          <w:szCs w:val="28"/>
        </w:rPr>
        <w:t>过诺</w:t>
      </w:r>
      <w:r>
        <w:rPr>
          <w:rFonts w:ascii="Microsoft YaHei UI" w:hAnsi="Microsoft YaHei UI" w:eastAsia="Microsoft YaHei UI" w:cs="Microsoft YaHei UI"/>
          <w:color w:val="181818"/>
          <w:spacing w:val="-3"/>
          <w:sz w:val="28"/>
          <w:szCs w:val="28"/>
        </w:rPr>
        <w:t>贝</w:t>
      </w:r>
      <w:r>
        <w:rPr>
          <w:rFonts w:ascii="宋体" w:hAnsi="宋体" w:eastAsia="宋体" w:cs="宋体"/>
          <w:color w:val="181818"/>
          <w:spacing w:val="-3"/>
          <w:sz w:val="28"/>
          <w:szCs w:val="28"/>
        </w:rPr>
        <w:t>尔</w:t>
      </w:r>
      <w:r>
        <w:rPr>
          <w:rFonts w:ascii="Microsoft YaHei UI" w:hAnsi="Microsoft YaHei UI" w:eastAsia="Microsoft YaHei UI" w:cs="Microsoft YaHei UI"/>
          <w:color w:val="181818"/>
          <w:spacing w:val="-3"/>
          <w:sz w:val="28"/>
          <w:szCs w:val="28"/>
        </w:rPr>
        <w:t>文</w:t>
      </w:r>
      <w:r>
        <w:rPr>
          <w:rFonts w:ascii="宋体" w:hAnsi="宋体" w:eastAsia="宋体" w:cs="宋体"/>
          <w:color w:val="181818"/>
          <w:spacing w:val="-3"/>
          <w:sz w:val="28"/>
          <w:szCs w:val="28"/>
        </w:rPr>
        <w:t>学奖。</w:t>
      </w:r>
    </w:p>
    <w:p>
      <w:pPr>
        <w:spacing w:before="2" w:line="189" w:lineRule="auto"/>
        <w:ind w:left="1220"/>
        <w:rPr>
          <w:rFonts w:ascii="宋体" w:hAnsi="宋体" w:eastAsia="宋体" w:cs="宋体"/>
          <w:sz w:val="28"/>
          <w:szCs w:val="28"/>
        </w:rPr>
      </w:pPr>
      <w:r>
        <w:rPr>
          <w:rFonts w:ascii="Microsoft YaHei UI" w:hAnsi="Microsoft YaHei UI" w:eastAsia="Microsoft YaHei UI" w:cs="Microsoft YaHei UI"/>
          <w:color w:val="181818"/>
          <w:position w:val="1"/>
          <w:sz w:val="28"/>
          <w:szCs w:val="28"/>
        </w:rPr>
        <w:drawing>
          <wp:inline distT="0" distB="0" distL="0" distR="0">
            <wp:extent cx="56515" cy="5651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11" cy="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Microsoft YaHei UI"/>
          <w:color w:val="181818"/>
          <w:spacing w:val="-4"/>
          <w:sz w:val="28"/>
          <w:szCs w:val="28"/>
        </w:rPr>
        <w:t xml:space="preserve">  自</w:t>
      </w:r>
      <w:r>
        <w:rPr>
          <w:rFonts w:ascii="Arial" w:hAnsi="Arial" w:eastAsia="Arial" w:cs="Arial"/>
          <w:color w:val="181818"/>
          <w:spacing w:val="-4"/>
          <w:sz w:val="25"/>
          <w:szCs w:val="25"/>
        </w:rPr>
        <w:t>2013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年起，西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班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牙大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学接受了</w:t>
      </w:r>
      <w:r>
        <w:rPr>
          <w:rFonts w:ascii="Microsoft Sans Serif" w:hAnsi="Microsoft Sans Serif" w:eastAsia="Microsoft Sans Serif" w:cs="Microsoft Sans Serif"/>
          <w:color w:val="181818"/>
          <w:spacing w:val="-2"/>
          <w:sz w:val="23"/>
          <w:szCs w:val="23"/>
        </w:rPr>
        <w:t>“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博洛尼亚改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革</w:t>
      </w:r>
      <w:r>
        <w:rPr>
          <w:rFonts w:ascii="Microsoft Sans Serif" w:hAnsi="Microsoft Sans Serif" w:eastAsia="Microsoft Sans Serif" w:cs="Microsoft Sans Serif"/>
          <w:color w:val="181818"/>
          <w:spacing w:val="-2"/>
          <w:sz w:val="23"/>
          <w:szCs w:val="23"/>
        </w:rPr>
        <w:t xml:space="preserve">" 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，统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—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采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用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欧洲</w:t>
      </w:r>
      <w:r>
        <w:rPr>
          <w:rFonts w:ascii="Microsoft YaHei UI" w:hAnsi="Microsoft YaHei UI" w:eastAsia="Microsoft YaHei UI" w:cs="Microsoft YaHei UI"/>
          <w:color w:val="181818"/>
          <w:spacing w:val="-2"/>
          <w:sz w:val="28"/>
          <w:szCs w:val="28"/>
        </w:rPr>
        <w:t>高</w:t>
      </w:r>
      <w:r>
        <w:rPr>
          <w:rFonts w:ascii="宋体" w:hAnsi="宋体" w:eastAsia="宋体" w:cs="宋体"/>
          <w:color w:val="181818"/>
          <w:spacing w:val="-2"/>
          <w:sz w:val="28"/>
          <w:szCs w:val="28"/>
        </w:rPr>
        <w:t>等教育标</w:t>
      </w:r>
    </w:p>
    <w:p>
      <w:pPr>
        <w:spacing w:before="87" w:line="220" w:lineRule="auto"/>
        <w:ind w:left="151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181818"/>
          <w:spacing w:val="-6"/>
          <w:sz w:val="28"/>
          <w:szCs w:val="28"/>
        </w:rPr>
        <w:t>准模</w:t>
      </w:r>
      <w:r>
        <w:rPr>
          <w:rFonts w:ascii="宋体" w:hAnsi="宋体" w:eastAsia="宋体" w:cs="宋体"/>
          <w:color w:val="181818"/>
          <w:spacing w:val="-4"/>
          <w:sz w:val="28"/>
          <w:szCs w:val="28"/>
        </w:rPr>
        <w:t>式</w:t>
      </w:r>
      <w:r>
        <w:rPr>
          <w:rFonts w:ascii="宋体" w:hAnsi="宋体" w:eastAsia="宋体" w:cs="宋体"/>
          <w:color w:val="181818"/>
          <w:spacing w:val="-3"/>
          <w:sz w:val="28"/>
          <w:szCs w:val="28"/>
        </w:rPr>
        <w:t>，其学历和学位在世界范围內得到认可。</w:t>
      </w:r>
    </w:p>
    <w:p>
      <w:pPr>
        <w:sectPr>
          <w:headerReference r:id="rId6" w:type="default"/>
          <w:footerReference r:id="rId7" w:type="default"/>
          <w:pgSz w:w="11900" w:h="16850"/>
          <w:pgMar w:top="1" w:right="0" w:bottom="971" w:left="0" w:header="0" w:footer="657" w:gutter="0"/>
          <w:cols w:space="720" w:num="1"/>
        </w:sectPr>
      </w:pPr>
    </w:p>
    <w:bookmarkEnd w:id="0"/>
    <w:p>
      <w:pPr>
        <w:spacing w:line="443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659765</wp:posOffset>
            </wp:positionV>
            <wp:extent cx="2331720" cy="425323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1669" cy="425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5008245</wp:posOffset>
            </wp:positionV>
            <wp:extent cx="2331720" cy="425386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1669" cy="425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2919730</wp:posOffset>
            </wp:positionH>
            <wp:positionV relativeFrom="page">
              <wp:posOffset>5382260</wp:posOffset>
            </wp:positionV>
            <wp:extent cx="1999615" cy="568325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99348" cy="5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2910840</wp:posOffset>
            </wp:positionH>
            <wp:positionV relativeFrom="page">
              <wp:posOffset>6414135</wp:posOffset>
            </wp:positionV>
            <wp:extent cx="2010410" cy="68199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0638" cy="68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2942590</wp:posOffset>
            </wp:positionH>
            <wp:positionV relativeFrom="page">
              <wp:posOffset>7551420</wp:posOffset>
            </wp:positionV>
            <wp:extent cx="1082675" cy="913765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2738" cy="91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8" w:line="194" w:lineRule="auto"/>
        <w:ind w:left="4648"/>
        <w:rPr>
          <w:rFonts w:hint="eastAsia" w:ascii="微软雅黑" w:hAnsi="微软雅黑" w:eastAsia="微软雅黑" w:cs="微软雅黑"/>
          <w:sz w:val="60"/>
          <w:szCs w:val="60"/>
        </w:rPr>
      </w:pPr>
      <w:r>
        <w:rPr>
          <w:rFonts w:hint="eastAsia" w:ascii="微软雅黑" w:hAnsi="微软雅黑" w:eastAsia="微软雅黑" w:cs="微软雅黑"/>
          <w:color w:val="DBCD6F"/>
          <w:spacing w:val="12"/>
          <w:sz w:val="60"/>
          <w:szCs w:val="60"/>
        </w:rPr>
        <w:t>巴</w:t>
      </w:r>
      <w:r>
        <w:rPr>
          <w:rFonts w:hint="eastAsia" w:ascii="微软雅黑" w:hAnsi="微软雅黑" w:eastAsia="微软雅黑" w:cs="微软雅黑"/>
          <w:color w:val="DBCD6F"/>
          <w:spacing w:val="10"/>
          <w:sz w:val="60"/>
          <w:szCs w:val="60"/>
        </w:rPr>
        <w:t>塞罗那自治大学</w:t>
      </w:r>
    </w:p>
    <w:p>
      <w:pPr>
        <w:tabs>
          <w:tab w:val="left" w:pos="4706"/>
        </w:tabs>
        <w:spacing w:before="265" w:line="262" w:lineRule="auto"/>
        <w:ind w:left="4569" w:right="611" w:firstLine="28"/>
        <w:rPr>
          <w:rFonts w:hint="eastAsia"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181818"/>
          <w:spacing w:val="11"/>
          <w:sz w:val="25"/>
          <w:szCs w:val="25"/>
        </w:rPr>
        <w:t>巴</w:t>
      </w:r>
      <w:r>
        <w:rPr>
          <w:rFonts w:hint="eastAsia" w:ascii="微软雅黑" w:hAnsi="微软雅黑" w:eastAsia="微软雅黑" w:cs="微软雅黑"/>
          <w:color w:val="181818"/>
          <w:spacing w:val="9"/>
          <w:sz w:val="25"/>
          <w:szCs w:val="25"/>
        </w:rPr>
        <w:t>塞罗那自治大学，简称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UAB</w:t>
      </w:r>
      <w:r>
        <w:rPr>
          <w:rFonts w:hint="eastAsia" w:ascii="微软雅黑" w:hAnsi="微软雅黑" w:eastAsia="微软雅黑" w:cs="微软雅黑"/>
          <w:color w:val="181818"/>
          <w:spacing w:val="9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9"/>
          <w:sz w:val="25"/>
          <w:szCs w:val="25"/>
        </w:rPr>
        <w:t>，始建于</w:t>
      </w:r>
      <w:r>
        <w:rPr>
          <w:rFonts w:hint="eastAsia" w:ascii="微软雅黑" w:hAnsi="微软雅黑" w:eastAsia="微软雅黑" w:cs="微软雅黑"/>
          <w:color w:val="181818"/>
          <w:spacing w:val="9"/>
          <w:sz w:val="23"/>
          <w:szCs w:val="23"/>
        </w:rPr>
        <w:t>1968</w:t>
      </w:r>
      <w:r>
        <w:rPr>
          <w:rFonts w:hint="eastAsia" w:ascii="微软雅黑" w:hAnsi="微软雅黑" w:eastAsia="微软雅黑" w:cs="微软雅黑"/>
          <w:color w:val="181818"/>
          <w:spacing w:val="9"/>
          <w:sz w:val="25"/>
          <w:szCs w:val="25"/>
        </w:rPr>
        <w:t>年位于西班牙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 </w:t>
      </w:r>
      <w:r>
        <w:rPr>
          <w:rFonts w:hint="eastAsia" w:ascii="微软雅黑" w:hAnsi="微软雅黑" w:eastAsia="微软雅黑" w:cs="微软雅黑"/>
          <w:color w:val="181818"/>
          <w:spacing w:val="8"/>
          <w:sz w:val="25"/>
          <w:szCs w:val="25"/>
        </w:rPr>
        <w:t>加泰罗尼亚自治区首府巴塞罗那。巴塞罗那自治大学是</w:t>
      </w:r>
      <w:r>
        <w:rPr>
          <w:rFonts w:hint="eastAsia" w:ascii="微软雅黑" w:hAnsi="微软雅黑" w:eastAsia="微软雅黑" w:cs="微软雅黑"/>
          <w:color w:val="181818"/>
          <w:spacing w:val="3"/>
          <w:sz w:val="25"/>
          <w:szCs w:val="25"/>
        </w:rPr>
        <w:t>—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  </w:t>
      </w:r>
      <w:r>
        <w:rPr>
          <w:rFonts w:hint="eastAsia" w:ascii="微软雅黑" w:hAnsi="微软雅黑" w:eastAsia="微软雅黑" w:cs="微软雅黑"/>
          <w:color w:val="181818"/>
          <w:spacing w:val="16"/>
          <w:sz w:val="25"/>
          <w:szCs w:val="25"/>
        </w:rPr>
        <w:t>所</w:t>
      </w:r>
      <w:r>
        <w:rPr>
          <w:rFonts w:hint="eastAsia" w:ascii="微软雅黑" w:hAnsi="微软雅黑" w:eastAsia="微软雅黑" w:cs="微软雅黑"/>
          <w:color w:val="181818"/>
          <w:spacing w:val="15"/>
          <w:sz w:val="25"/>
          <w:szCs w:val="25"/>
        </w:rPr>
        <w:t>公</w:t>
      </w:r>
      <w:r>
        <w:rPr>
          <w:rFonts w:hint="eastAsia" w:ascii="微软雅黑" w:hAnsi="微软雅黑" w:eastAsia="微软雅黑" w:cs="微软雅黑"/>
          <w:color w:val="181818"/>
          <w:spacing w:val="8"/>
          <w:sz w:val="25"/>
          <w:szCs w:val="25"/>
        </w:rPr>
        <w:t>立综合性研究型大学，拥有欧洲顶尖的师资、教学器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 </w:t>
      </w:r>
      <w:r>
        <w:rPr>
          <w:rFonts w:hint="eastAsia" w:ascii="微软雅黑" w:hAnsi="微软雅黑" w:eastAsia="微软雅黑" w:cs="微软雅黑"/>
          <w:color w:val="181818"/>
          <w:spacing w:val="26"/>
          <w:sz w:val="25"/>
          <w:szCs w:val="25"/>
        </w:rPr>
        <w:t>材</w:t>
      </w:r>
      <w:r>
        <w:rPr>
          <w:rFonts w:hint="eastAsia" w:ascii="微软雅黑" w:hAnsi="微软雅黑" w:eastAsia="微软雅黑" w:cs="微软雅黑"/>
          <w:color w:val="181818"/>
          <w:spacing w:val="21"/>
          <w:sz w:val="25"/>
          <w:szCs w:val="25"/>
        </w:rPr>
        <w:t>及实验室。拥有三个校区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Bellaterra</w:t>
      </w:r>
      <w:r>
        <w:rPr>
          <w:rFonts w:hint="eastAsia" w:ascii="微软雅黑" w:hAnsi="微软雅黑" w:eastAsia="微软雅黑" w:cs="微软雅黑"/>
          <w:color w:val="181818"/>
          <w:spacing w:val="21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21"/>
          <w:sz w:val="25"/>
          <w:szCs w:val="25"/>
        </w:rPr>
        <w:t>、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S</w:t>
      </w:r>
      <w:r>
        <w:rPr>
          <w:rFonts w:hint="eastAsia" w:ascii="微软雅黑" w:hAnsi="微软雅黑" w:eastAsia="微软雅黑" w:cs="微软雅黑"/>
          <w:color w:val="181818"/>
          <w:spacing w:val="21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abadell</w:t>
      </w:r>
      <w:r>
        <w:rPr>
          <w:rFonts w:hint="eastAsia" w:ascii="微软雅黑" w:hAnsi="微软雅黑" w:eastAsia="微软雅黑" w:cs="微软雅黑"/>
          <w:color w:val="181818"/>
          <w:spacing w:val="21"/>
          <w:sz w:val="25"/>
          <w:szCs w:val="25"/>
        </w:rPr>
        <w:t xml:space="preserve">和 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S</w:t>
      </w:r>
      <w:r>
        <w:rPr>
          <w:rFonts w:hint="eastAsia" w:ascii="微软雅黑" w:hAnsi="微软雅黑" w:eastAsia="微软雅黑" w:cs="微软雅黑"/>
          <w:color w:val="181818"/>
          <w:spacing w:val="21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 xml:space="preserve">ant  </w:t>
      </w:r>
      <w:r>
        <w:rPr>
          <w:rFonts w:hint="eastAsia" w:ascii="微软雅黑" w:hAnsi="微软雅黑" w:eastAsia="微软雅黑" w:cs="微软雅黑"/>
          <w:color w:val="181818"/>
          <w:spacing w:val="-1"/>
          <w:sz w:val="23"/>
          <w:szCs w:val="23"/>
        </w:rPr>
        <w:t>P</w:t>
      </w:r>
      <w:r>
        <w:rPr>
          <w:rFonts w:hint="eastAsia" w:ascii="微软雅黑" w:hAnsi="微软雅黑" w:eastAsia="微软雅黑" w:cs="微软雅黑"/>
          <w:color w:val="181818"/>
          <w:spacing w:val="-2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-1"/>
          <w:sz w:val="23"/>
          <w:szCs w:val="23"/>
        </w:rPr>
        <w:t>au</w:t>
      </w:r>
      <w:r>
        <w:rPr>
          <w:rFonts w:hint="eastAsia" w:ascii="微软雅黑" w:hAnsi="微软雅黑" w:eastAsia="微软雅黑" w:cs="微软雅黑"/>
          <w:color w:val="181818"/>
          <w:spacing w:val="-2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-2"/>
          <w:sz w:val="25"/>
          <w:szCs w:val="25"/>
        </w:rPr>
        <w:t>。  学</w:t>
      </w:r>
      <w:r>
        <w:rPr>
          <w:rFonts w:hint="eastAsia" w:ascii="微软雅黑" w:hAnsi="微软雅黑" w:eastAsia="微软雅黑" w:cs="微软雅黑"/>
          <w:color w:val="181818"/>
          <w:spacing w:val="-1"/>
          <w:sz w:val="25"/>
          <w:szCs w:val="25"/>
        </w:rPr>
        <w:t>校高度国际化，大学分别设有西班牙语、加泰罗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8"/>
          <w:sz w:val="25"/>
          <w:szCs w:val="25"/>
        </w:rPr>
        <w:t>尼亚语和英语三种语言授课模式。作为世界—流大学，</w:t>
      </w:r>
      <w:r>
        <w:rPr>
          <w:rFonts w:hint="eastAsia" w:ascii="微软雅黑" w:hAnsi="微软雅黑" w:eastAsia="微软雅黑" w:cs="微软雅黑"/>
          <w:color w:val="181818"/>
          <w:spacing w:val="3"/>
          <w:sz w:val="25"/>
          <w:szCs w:val="25"/>
        </w:rPr>
        <w:t>以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 </w:t>
      </w:r>
      <w:r>
        <w:rPr>
          <w:rFonts w:hint="eastAsia" w:ascii="微软雅黑" w:hAnsi="微软雅黑" w:eastAsia="微软雅黑" w:cs="微软雅黑"/>
          <w:color w:val="181818"/>
          <w:spacing w:val="16"/>
          <w:sz w:val="25"/>
          <w:szCs w:val="25"/>
        </w:rPr>
        <w:t>杰</w:t>
      </w:r>
      <w:r>
        <w:rPr>
          <w:rFonts w:hint="eastAsia" w:ascii="微软雅黑" w:hAnsi="微软雅黑" w:eastAsia="微软雅黑" w:cs="微软雅黑"/>
          <w:color w:val="181818"/>
          <w:spacing w:val="15"/>
          <w:sz w:val="25"/>
          <w:szCs w:val="25"/>
        </w:rPr>
        <w:t>出</w:t>
      </w:r>
      <w:r>
        <w:rPr>
          <w:rFonts w:hint="eastAsia" w:ascii="微软雅黑" w:hAnsi="微软雅黑" w:eastAsia="微软雅黑" w:cs="微软雅黑"/>
          <w:color w:val="181818"/>
          <w:spacing w:val="8"/>
          <w:sz w:val="25"/>
          <w:szCs w:val="25"/>
        </w:rPr>
        <w:t>的研究成果和优秀的教学质量享誉世界，是欧洲创新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 </w:t>
      </w:r>
      <w:r>
        <w:rPr>
          <w:rFonts w:hint="eastAsia" w:ascii="微软雅黑" w:hAnsi="微软雅黑" w:eastAsia="微软雅黑" w:cs="微软雅黑"/>
          <w:color w:val="181818"/>
          <w:spacing w:val="18"/>
          <w:sz w:val="25"/>
          <w:szCs w:val="25"/>
        </w:rPr>
        <w:t>大</w:t>
      </w:r>
      <w:r>
        <w:rPr>
          <w:rFonts w:hint="eastAsia" w:ascii="微软雅黑" w:hAnsi="微软雅黑" w:eastAsia="微软雅黑" w:cs="微软雅黑"/>
          <w:color w:val="181818"/>
          <w:spacing w:val="11"/>
          <w:sz w:val="25"/>
          <w:szCs w:val="25"/>
        </w:rPr>
        <w:t>学联盟 (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ECIU</w:t>
      </w:r>
      <w:r>
        <w:rPr>
          <w:rFonts w:hint="eastAsia" w:ascii="微软雅黑" w:hAnsi="微软雅黑" w:eastAsia="微软雅黑" w:cs="微软雅黑"/>
          <w:color w:val="181818"/>
          <w:spacing w:val="11"/>
          <w:sz w:val="22"/>
          <w:szCs w:val="22"/>
        </w:rPr>
        <w:t xml:space="preserve">) </w:t>
      </w:r>
      <w:r>
        <w:rPr>
          <w:rFonts w:hint="eastAsia" w:ascii="微软雅黑" w:hAnsi="微软雅黑" w:eastAsia="微软雅黑" w:cs="微软雅黑"/>
          <w:color w:val="181818"/>
          <w:spacing w:val="11"/>
          <w:sz w:val="25"/>
          <w:szCs w:val="25"/>
        </w:rPr>
        <w:t xml:space="preserve">、欧洲大学协会 </w:t>
      </w:r>
      <w:r>
        <w:rPr>
          <w:rFonts w:hint="eastAsia" w:ascii="微软雅黑" w:hAnsi="微软雅黑" w:eastAsia="微软雅黑" w:cs="微软雅黑"/>
          <w:color w:val="181818"/>
          <w:spacing w:val="11"/>
          <w:sz w:val="22"/>
          <w:szCs w:val="22"/>
        </w:rPr>
        <w:t>(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EUA</w:t>
      </w:r>
      <w:r>
        <w:rPr>
          <w:rFonts w:hint="eastAsia" w:ascii="微软雅黑" w:hAnsi="微软雅黑" w:eastAsia="微软雅黑" w:cs="微软雅黑"/>
          <w:color w:val="181818"/>
          <w:spacing w:val="11"/>
          <w:sz w:val="22"/>
          <w:szCs w:val="22"/>
        </w:rPr>
        <w:t>)</w:t>
      </w:r>
      <w:r>
        <w:rPr>
          <w:rFonts w:hint="eastAsia" w:ascii="微软雅黑" w:hAnsi="微软雅黑" w:eastAsia="微软雅黑" w:cs="微软雅黑"/>
          <w:color w:val="181818"/>
          <w:spacing w:val="11"/>
          <w:sz w:val="25"/>
          <w:szCs w:val="25"/>
        </w:rPr>
        <w:t>世界百强声誉网络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-8"/>
          <w:sz w:val="22"/>
          <w:szCs w:val="22"/>
        </w:rPr>
        <w:t xml:space="preserve">( </w:t>
      </w:r>
      <w:r>
        <w:rPr>
          <w:rFonts w:hint="eastAsia" w:ascii="微软雅黑" w:hAnsi="微软雅黑" w:eastAsia="微软雅黑" w:cs="微软雅黑"/>
          <w:color w:val="181818"/>
          <w:spacing w:val="-4"/>
          <w:sz w:val="23"/>
          <w:szCs w:val="23"/>
        </w:rPr>
        <w:t>World</w:t>
      </w:r>
      <w:r>
        <w:rPr>
          <w:rFonts w:hint="eastAsia" w:ascii="微软雅黑" w:hAnsi="微软雅黑" w:eastAsia="微软雅黑" w:cs="微软雅黑"/>
          <w:color w:val="181818"/>
          <w:spacing w:val="-8"/>
          <w:sz w:val="23"/>
          <w:szCs w:val="23"/>
        </w:rPr>
        <w:t xml:space="preserve"> 1 00 </w:t>
      </w:r>
      <w:r>
        <w:rPr>
          <w:rFonts w:hint="eastAsia" w:ascii="微软雅黑" w:hAnsi="微软雅黑" w:eastAsia="微软雅黑" w:cs="微软雅黑"/>
          <w:color w:val="181818"/>
          <w:spacing w:val="-4"/>
          <w:sz w:val="23"/>
          <w:szCs w:val="23"/>
        </w:rPr>
        <w:t>R</w:t>
      </w:r>
      <w:r>
        <w:rPr>
          <w:rFonts w:hint="eastAsia" w:ascii="微软雅黑" w:hAnsi="微软雅黑" w:eastAsia="微软雅黑" w:cs="微软雅黑"/>
          <w:color w:val="181818"/>
          <w:spacing w:val="-8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-4"/>
          <w:sz w:val="23"/>
          <w:szCs w:val="23"/>
        </w:rPr>
        <w:t>e</w:t>
      </w:r>
      <w:r>
        <w:rPr>
          <w:rFonts w:hint="eastAsia" w:ascii="微软雅黑" w:hAnsi="微软雅黑" w:eastAsia="微软雅黑" w:cs="微软雅黑"/>
          <w:color w:val="181818"/>
          <w:spacing w:val="-8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-4"/>
          <w:sz w:val="23"/>
          <w:szCs w:val="23"/>
        </w:rPr>
        <w:t>p</w:t>
      </w:r>
      <w:r>
        <w:rPr>
          <w:rFonts w:hint="eastAsia" w:ascii="微软雅黑" w:hAnsi="微软雅黑" w:eastAsia="微软雅黑" w:cs="微软雅黑"/>
          <w:color w:val="181818"/>
          <w:spacing w:val="-8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-4"/>
          <w:sz w:val="23"/>
          <w:szCs w:val="23"/>
        </w:rPr>
        <w:t>u</w:t>
      </w:r>
      <w:r>
        <w:rPr>
          <w:rFonts w:hint="eastAsia" w:ascii="微软雅黑" w:hAnsi="微软雅黑" w:eastAsia="微软雅黑" w:cs="微软雅黑"/>
          <w:color w:val="181818"/>
          <w:spacing w:val="-7"/>
          <w:sz w:val="23"/>
          <w:szCs w:val="23"/>
        </w:rPr>
        <w:t xml:space="preserve"> </w:t>
      </w:r>
      <w:r>
        <w:rPr>
          <w:rFonts w:hint="eastAsia" w:ascii="微软雅黑" w:hAnsi="微软雅黑" w:eastAsia="微软雅黑" w:cs="微软雅黑"/>
          <w:color w:val="181818"/>
          <w:spacing w:val="-4"/>
          <w:sz w:val="23"/>
          <w:szCs w:val="23"/>
        </w:rPr>
        <w:t xml:space="preserve">t a t i on N e t w o r k </w:t>
      </w:r>
      <w:r>
        <w:rPr>
          <w:rFonts w:hint="eastAsia" w:ascii="微软雅黑" w:hAnsi="微软雅黑" w:eastAsia="微软雅黑" w:cs="微软雅黑"/>
          <w:color w:val="181818"/>
          <w:spacing w:val="-4"/>
          <w:sz w:val="22"/>
          <w:szCs w:val="22"/>
        </w:rPr>
        <w:t xml:space="preserve">) </w:t>
      </w:r>
      <w:r>
        <w:rPr>
          <w:rFonts w:hint="eastAsia" w:ascii="微软雅黑" w:hAnsi="微软雅黑" w:eastAsia="微软雅黑" w:cs="微软雅黑"/>
          <w:color w:val="181818"/>
          <w:spacing w:val="-4"/>
          <w:sz w:val="25"/>
          <w:szCs w:val="25"/>
        </w:rPr>
        <w:t xml:space="preserve">、 </w:t>
      </w:r>
      <w:r>
        <w:rPr>
          <w:rFonts w:hint="eastAsia" w:ascii="微软雅黑" w:hAnsi="微软雅黑" w:eastAsia="微软雅黑" w:cs="微软雅黑"/>
          <w:color w:val="181818"/>
          <w:spacing w:val="-4"/>
          <w:sz w:val="23"/>
          <w:szCs w:val="23"/>
        </w:rPr>
        <w:t>Vives</w:t>
      </w:r>
      <w:r>
        <w:rPr>
          <w:rFonts w:hint="eastAsia" w:ascii="微软雅黑" w:hAnsi="微软雅黑" w:eastAsia="微软雅黑" w:cs="微软雅黑"/>
          <w:color w:val="181818"/>
          <w:spacing w:val="-4"/>
          <w:sz w:val="25"/>
          <w:szCs w:val="25"/>
        </w:rPr>
        <w:t>大学网络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 xml:space="preserve">     </w:t>
      </w:r>
      <w:r>
        <w:rPr>
          <w:rFonts w:hint="eastAsia" w:ascii="微软雅黑" w:hAnsi="微软雅黑" w:eastAsia="微软雅黑" w:cs="微软雅黑"/>
          <w:color w:val="181818"/>
          <w:sz w:val="25"/>
          <w:szCs w:val="25"/>
        </w:rPr>
        <w:tab/>
      </w:r>
      <w:r>
        <w:rPr>
          <w:rFonts w:hint="eastAsia" w:ascii="微软雅黑" w:hAnsi="微软雅黑" w:eastAsia="微软雅黑" w:cs="微软雅黑"/>
          <w:color w:val="181818"/>
          <w:spacing w:val="20"/>
          <w:sz w:val="25"/>
          <w:szCs w:val="25"/>
        </w:rPr>
        <w:t>(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XVU</w:t>
      </w:r>
      <w:r>
        <w:rPr>
          <w:rFonts w:hint="eastAsia" w:ascii="微软雅黑" w:hAnsi="微软雅黑" w:eastAsia="微软雅黑" w:cs="微软雅黑"/>
          <w:color w:val="181818"/>
          <w:spacing w:val="12"/>
          <w:sz w:val="22"/>
          <w:szCs w:val="22"/>
        </w:rPr>
        <w:t>)</w:t>
      </w:r>
      <w:r>
        <w:rPr>
          <w:rFonts w:hint="eastAsia" w:ascii="微软雅黑" w:hAnsi="微软雅黑" w:eastAsia="微软雅黑" w:cs="微软雅黑"/>
          <w:color w:val="181818"/>
          <w:spacing w:val="10"/>
          <w:sz w:val="25"/>
          <w:szCs w:val="25"/>
        </w:rPr>
        <w:t xml:space="preserve">和四校联盟 </w:t>
      </w:r>
      <w:r>
        <w:rPr>
          <w:rFonts w:hint="eastAsia" w:ascii="微软雅黑" w:hAnsi="微软雅黑" w:eastAsia="微软雅黑" w:cs="微软雅黑"/>
          <w:color w:val="181818"/>
          <w:spacing w:val="10"/>
          <w:sz w:val="22"/>
          <w:szCs w:val="22"/>
        </w:rPr>
        <w:t xml:space="preserve">(  </w:t>
      </w:r>
      <w:r>
        <w:rPr>
          <w:rFonts w:hint="eastAsia" w:ascii="微软雅黑" w:hAnsi="微软雅黑" w:eastAsia="微软雅黑" w:cs="微软雅黑"/>
          <w:color w:val="181818"/>
          <w:spacing w:val="10"/>
          <w:sz w:val="25"/>
          <w:szCs w:val="25"/>
        </w:rPr>
        <w:t>(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A</w:t>
      </w:r>
      <w:r>
        <w:rPr>
          <w:rFonts w:hint="eastAsia" w:ascii="微软雅黑" w:hAnsi="微软雅黑" w:eastAsia="微软雅黑" w:cs="微软雅黑"/>
          <w:color w:val="181818"/>
          <w:spacing w:val="10"/>
          <w:sz w:val="22"/>
          <w:szCs w:val="22"/>
        </w:rPr>
        <w:t>-</w:t>
      </w:r>
      <w:r>
        <w:rPr>
          <w:rFonts w:hint="eastAsia" w:ascii="微软雅黑" w:hAnsi="微软雅黑" w:eastAsia="微软雅黑" w:cs="微软雅黑"/>
          <w:color w:val="181818"/>
          <w:spacing w:val="10"/>
          <w:sz w:val="23"/>
          <w:szCs w:val="23"/>
        </w:rPr>
        <w:t>4</w:t>
      </w:r>
      <w:r>
        <w:rPr>
          <w:rFonts w:hint="eastAsia" w:ascii="微软雅黑" w:hAnsi="微软雅黑" w:eastAsia="微软雅黑" w:cs="微软雅黑"/>
          <w:color w:val="181818"/>
          <w:sz w:val="23"/>
          <w:szCs w:val="23"/>
        </w:rPr>
        <w:t>U</w:t>
      </w:r>
      <w:r>
        <w:rPr>
          <w:rFonts w:hint="eastAsia" w:ascii="微软雅黑" w:hAnsi="微软雅黑" w:eastAsia="微软雅黑" w:cs="微软雅黑"/>
          <w:color w:val="181818"/>
          <w:spacing w:val="10"/>
          <w:sz w:val="25"/>
          <w:szCs w:val="25"/>
        </w:rPr>
        <w:t>) 的成员。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195" w:line="225" w:lineRule="auto"/>
        <w:ind w:left="4583"/>
        <w:rPr>
          <w:rFonts w:ascii="宋体" w:hAnsi="宋体" w:eastAsia="宋体" w:cs="宋体"/>
          <w:sz w:val="60"/>
          <w:szCs w:val="60"/>
        </w:rPr>
      </w:pPr>
      <w:r>
        <w:rPr>
          <w:rFonts w:ascii="宋体" w:hAnsi="宋体" w:eastAsia="宋体" w:cs="宋体"/>
          <w:color w:val="DBCD6F"/>
          <w:spacing w:val="5"/>
          <w:sz w:val="60"/>
          <w:szCs w:val="60"/>
        </w:rPr>
        <w:t>排</w:t>
      </w:r>
      <w:r>
        <w:rPr>
          <w:rFonts w:ascii="宋体" w:hAnsi="宋体" w:eastAsia="宋体" w:cs="宋体"/>
          <w:color w:val="DBCD6F"/>
          <w:spacing w:val="4"/>
          <w:sz w:val="60"/>
          <w:szCs w:val="60"/>
        </w:rPr>
        <w:t>名</w:t>
      </w:r>
    </w:p>
    <w:p>
      <w:pPr>
        <w:spacing w:line="342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81" w:line="259" w:lineRule="auto"/>
        <w:ind w:left="8997" w:right="1176" w:hanging="225"/>
        <w:rPr>
          <w:rFonts w:ascii="宋体" w:hAnsi="宋体" w:eastAsia="宋体" w:cs="宋体"/>
          <w:sz w:val="25"/>
          <w:szCs w:val="25"/>
        </w:rPr>
      </w:pPr>
      <w:r>
        <w:rPr>
          <w:rFonts w:ascii="Arial" w:hAnsi="Arial" w:eastAsia="Arial" w:cs="Arial"/>
          <w:spacing w:val="13"/>
          <w:sz w:val="23"/>
          <w:szCs w:val="23"/>
        </w:rPr>
        <w:t>2</w:t>
      </w:r>
      <w:r>
        <w:rPr>
          <w:rFonts w:ascii="Arial" w:hAnsi="Arial" w:eastAsia="Arial" w:cs="Arial"/>
          <w:spacing w:val="9"/>
          <w:sz w:val="23"/>
          <w:szCs w:val="23"/>
        </w:rPr>
        <w:t xml:space="preserve">023 </w:t>
      </w:r>
      <w:r>
        <w:rPr>
          <w:rFonts w:ascii="Microsoft Sans Serif" w:hAnsi="Microsoft Sans Serif" w:eastAsia="Microsoft Sans Serif" w:cs="Microsoft Sans Serif"/>
          <w:spacing w:val="9"/>
          <w:sz w:val="22"/>
          <w:szCs w:val="22"/>
        </w:rPr>
        <w:t xml:space="preserve">· </w:t>
      </w:r>
      <w:r>
        <w:rPr>
          <w:rFonts w:ascii="宋体" w:hAnsi="宋体" w:eastAsia="宋体" w:cs="宋体"/>
          <w:spacing w:val="9"/>
          <w:sz w:val="25"/>
          <w:szCs w:val="25"/>
        </w:rPr>
        <w:t>世界</w:t>
      </w:r>
      <w:r>
        <w:rPr>
          <w:rFonts w:ascii="Arial" w:hAnsi="Arial" w:eastAsia="Arial" w:cs="Arial"/>
          <w:spacing w:val="9"/>
          <w:sz w:val="23"/>
          <w:szCs w:val="23"/>
        </w:rPr>
        <w:t>178</w:t>
      </w:r>
      <w:r>
        <w:rPr>
          <w:rFonts w:ascii="宋体" w:hAnsi="宋体" w:eastAsia="宋体" w:cs="宋体"/>
          <w:spacing w:val="9"/>
          <w:sz w:val="25"/>
          <w:szCs w:val="25"/>
        </w:rPr>
        <w:t>名</w:t>
      </w:r>
      <w:r>
        <w:rPr>
          <w:rFonts w:ascii="宋体" w:hAnsi="宋体" w:eastAsia="宋体" w:cs="宋体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3"/>
          <w:sz w:val="25"/>
          <w:szCs w:val="25"/>
        </w:rPr>
        <w:t>西班</w:t>
      </w:r>
      <w:r>
        <w:rPr>
          <w:rFonts w:ascii="Microsoft YaHei UI" w:hAnsi="Microsoft YaHei UI" w:eastAsia="Microsoft YaHei UI" w:cs="Microsoft YaHei UI"/>
          <w:spacing w:val="3"/>
          <w:sz w:val="25"/>
          <w:szCs w:val="25"/>
        </w:rPr>
        <w:t>牙</w:t>
      </w:r>
      <w:r>
        <w:rPr>
          <w:rFonts w:ascii="宋体" w:hAnsi="宋体" w:eastAsia="宋体" w:cs="宋体"/>
          <w:spacing w:val="3"/>
          <w:sz w:val="25"/>
          <w:szCs w:val="25"/>
        </w:rPr>
        <w:t>第</w:t>
      </w:r>
      <w:r>
        <w:rPr>
          <w:rFonts w:ascii="Microsoft YaHei UI" w:hAnsi="Microsoft YaHei UI" w:eastAsia="Microsoft YaHei UI" w:cs="Microsoft YaHei UI"/>
          <w:spacing w:val="3"/>
          <w:sz w:val="25"/>
          <w:szCs w:val="25"/>
        </w:rPr>
        <w:t>—</w:t>
      </w:r>
      <w:r>
        <w:rPr>
          <w:rFonts w:ascii="宋体" w:hAnsi="宋体" w:eastAsia="宋体" w:cs="宋体"/>
          <w:spacing w:val="1"/>
          <w:sz w:val="25"/>
          <w:szCs w:val="25"/>
        </w:rPr>
        <w:t>名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82" w:line="259" w:lineRule="auto"/>
        <w:ind w:left="8997" w:right="1165" w:hanging="241"/>
        <w:rPr>
          <w:rFonts w:ascii="宋体" w:hAnsi="宋体" w:eastAsia="宋体" w:cs="宋体"/>
          <w:sz w:val="25"/>
          <w:szCs w:val="25"/>
        </w:rPr>
      </w:pPr>
      <w:r>
        <w:rPr>
          <w:rFonts w:ascii="Arial" w:hAnsi="Arial" w:eastAsia="Arial" w:cs="Arial"/>
          <w:spacing w:val="16"/>
          <w:sz w:val="23"/>
          <w:szCs w:val="23"/>
        </w:rPr>
        <w:t>2</w:t>
      </w:r>
      <w:r>
        <w:rPr>
          <w:rFonts w:ascii="Arial" w:hAnsi="Arial" w:eastAsia="Arial" w:cs="Arial"/>
          <w:spacing w:val="11"/>
          <w:sz w:val="23"/>
          <w:szCs w:val="23"/>
        </w:rPr>
        <w:t xml:space="preserve">022 </w:t>
      </w:r>
      <w:r>
        <w:rPr>
          <w:rFonts w:ascii="Microsoft Sans Serif" w:hAnsi="Microsoft Sans Serif" w:eastAsia="Microsoft Sans Serif" w:cs="Microsoft Sans Serif"/>
          <w:spacing w:val="11"/>
          <w:sz w:val="22"/>
          <w:szCs w:val="22"/>
        </w:rPr>
        <w:t xml:space="preserve">· </w:t>
      </w:r>
      <w:r>
        <w:rPr>
          <w:rFonts w:ascii="宋体" w:hAnsi="宋体" w:eastAsia="宋体" w:cs="宋体"/>
          <w:spacing w:val="11"/>
          <w:sz w:val="25"/>
          <w:szCs w:val="25"/>
        </w:rPr>
        <w:t>世界</w:t>
      </w:r>
      <w:r>
        <w:rPr>
          <w:rFonts w:ascii="Arial" w:hAnsi="Arial" w:eastAsia="Arial" w:cs="Arial"/>
          <w:spacing w:val="11"/>
          <w:sz w:val="23"/>
          <w:szCs w:val="23"/>
        </w:rPr>
        <w:t>170</w:t>
      </w:r>
      <w:r>
        <w:rPr>
          <w:rFonts w:ascii="宋体" w:hAnsi="宋体" w:eastAsia="宋体" w:cs="宋体"/>
          <w:spacing w:val="11"/>
          <w:sz w:val="25"/>
          <w:szCs w:val="25"/>
        </w:rPr>
        <w:t>名</w:t>
      </w:r>
      <w:r>
        <w:rPr>
          <w:rFonts w:ascii="宋体" w:hAnsi="宋体" w:eastAsia="宋体" w:cs="宋体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7"/>
          <w:sz w:val="25"/>
          <w:szCs w:val="25"/>
        </w:rPr>
        <w:t>西</w:t>
      </w:r>
      <w:r>
        <w:rPr>
          <w:rFonts w:ascii="宋体" w:hAnsi="宋体" w:eastAsia="宋体" w:cs="宋体"/>
          <w:spacing w:val="5"/>
          <w:sz w:val="25"/>
          <w:szCs w:val="25"/>
        </w:rPr>
        <w:t>班</w:t>
      </w:r>
      <w:r>
        <w:rPr>
          <w:rFonts w:ascii="Microsoft YaHei UI" w:hAnsi="Microsoft YaHei UI" w:eastAsia="Microsoft YaHei UI" w:cs="Microsoft YaHei UI"/>
          <w:spacing w:val="5"/>
          <w:sz w:val="25"/>
          <w:szCs w:val="25"/>
        </w:rPr>
        <w:t>牙</w:t>
      </w:r>
      <w:r>
        <w:rPr>
          <w:rFonts w:ascii="宋体" w:hAnsi="宋体" w:eastAsia="宋体" w:cs="宋体"/>
          <w:spacing w:val="5"/>
          <w:sz w:val="25"/>
          <w:szCs w:val="25"/>
        </w:rPr>
        <w:t>第</w:t>
      </w:r>
      <w:r>
        <w:rPr>
          <w:rFonts w:ascii="Microsoft YaHei UI" w:hAnsi="Microsoft YaHei UI" w:eastAsia="Microsoft YaHei UI" w:cs="Microsoft YaHei UI"/>
          <w:spacing w:val="5"/>
          <w:sz w:val="25"/>
          <w:szCs w:val="25"/>
        </w:rPr>
        <w:t>二</w:t>
      </w:r>
      <w:r>
        <w:rPr>
          <w:rFonts w:ascii="宋体" w:hAnsi="宋体" w:eastAsia="宋体" w:cs="宋体"/>
          <w:spacing w:val="5"/>
          <w:sz w:val="25"/>
          <w:szCs w:val="25"/>
        </w:rPr>
        <w:t>名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81" w:line="259" w:lineRule="auto"/>
        <w:ind w:left="8997" w:right="1175" w:hanging="230"/>
        <w:rPr>
          <w:rFonts w:ascii="宋体" w:hAnsi="宋体" w:eastAsia="宋体" w:cs="宋体"/>
          <w:sz w:val="25"/>
          <w:szCs w:val="25"/>
        </w:rPr>
      </w:pPr>
      <w:r>
        <w:rPr>
          <w:rFonts w:ascii="Arial" w:hAnsi="Arial" w:eastAsia="Arial" w:cs="Arial"/>
          <w:spacing w:val="18"/>
          <w:sz w:val="23"/>
          <w:szCs w:val="23"/>
        </w:rPr>
        <w:t>2</w:t>
      </w:r>
      <w:r>
        <w:rPr>
          <w:rFonts w:ascii="Arial" w:hAnsi="Arial" w:eastAsia="Arial" w:cs="Arial"/>
          <w:spacing w:val="10"/>
          <w:sz w:val="23"/>
          <w:szCs w:val="23"/>
        </w:rPr>
        <w:t>0</w:t>
      </w:r>
      <w:r>
        <w:rPr>
          <w:rFonts w:ascii="Arial" w:hAnsi="Arial" w:eastAsia="Arial" w:cs="Arial"/>
          <w:spacing w:val="9"/>
          <w:sz w:val="23"/>
          <w:szCs w:val="23"/>
        </w:rPr>
        <w:t xml:space="preserve">22 </w:t>
      </w:r>
      <w:r>
        <w:rPr>
          <w:rFonts w:ascii="Microsoft Sans Serif" w:hAnsi="Microsoft Sans Serif" w:eastAsia="Microsoft Sans Serif" w:cs="Microsoft Sans Serif"/>
          <w:spacing w:val="9"/>
          <w:sz w:val="22"/>
          <w:szCs w:val="22"/>
        </w:rPr>
        <w:t xml:space="preserve">· </w:t>
      </w:r>
      <w:r>
        <w:rPr>
          <w:rFonts w:ascii="宋体" w:hAnsi="宋体" w:eastAsia="宋体" w:cs="宋体"/>
          <w:spacing w:val="9"/>
          <w:sz w:val="25"/>
          <w:szCs w:val="25"/>
        </w:rPr>
        <w:t>世界</w:t>
      </w:r>
      <w:r>
        <w:rPr>
          <w:rFonts w:ascii="Arial" w:hAnsi="Arial" w:eastAsia="Arial" w:cs="Arial"/>
          <w:spacing w:val="9"/>
          <w:sz w:val="23"/>
          <w:szCs w:val="23"/>
        </w:rPr>
        <w:t>144</w:t>
      </w:r>
      <w:r>
        <w:rPr>
          <w:rFonts w:ascii="宋体" w:hAnsi="宋体" w:eastAsia="宋体" w:cs="宋体"/>
          <w:spacing w:val="9"/>
          <w:sz w:val="25"/>
          <w:szCs w:val="25"/>
        </w:rPr>
        <w:t>名</w:t>
      </w:r>
      <w:r>
        <w:rPr>
          <w:rFonts w:ascii="宋体" w:hAnsi="宋体" w:eastAsia="宋体" w:cs="宋体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7"/>
          <w:sz w:val="25"/>
          <w:szCs w:val="25"/>
        </w:rPr>
        <w:t>西</w:t>
      </w:r>
      <w:r>
        <w:rPr>
          <w:rFonts w:ascii="宋体" w:hAnsi="宋体" w:eastAsia="宋体" w:cs="宋体"/>
          <w:spacing w:val="5"/>
          <w:sz w:val="25"/>
          <w:szCs w:val="25"/>
        </w:rPr>
        <w:t>班</w:t>
      </w:r>
      <w:r>
        <w:rPr>
          <w:rFonts w:ascii="Microsoft YaHei UI" w:hAnsi="Microsoft YaHei UI" w:eastAsia="Microsoft YaHei UI" w:cs="Microsoft YaHei UI"/>
          <w:spacing w:val="5"/>
          <w:sz w:val="25"/>
          <w:szCs w:val="25"/>
        </w:rPr>
        <w:t>牙</w:t>
      </w:r>
      <w:r>
        <w:rPr>
          <w:rFonts w:ascii="宋体" w:hAnsi="宋体" w:eastAsia="宋体" w:cs="宋体"/>
          <w:spacing w:val="5"/>
          <w:sz w:val="25"/>
          <w:szCs w:val="25"/>
        </w:rPr>
        <w:t>第</w:t>
      </w:r>
      <w:r>
        <w:rPr>
          <w:rFonts w:ascii="Microsoft YaHei UI" w:hAnsi="Microsoft YaHei UI" w:eastAsia="Microsoft YaHei UI" w:cs="Microsoft YaHei UI"/>
          <w:spacing w:val="5"/>
          <w:sz w:val="25"/>
          <w:szCs w:val="25"/>
        </w:rPr>
        <w:t>二</w:t>
      </w:r>
      <w:r>
        <w:rPr>
          <w:rFonts w:ascii="宋体" w:hAnsi="宋体" w:eastAsia="宋体" w:cs="宋体"/>
          <w:spacing w:val="5"/>
          <w:sz w:val="25"/>
          <w:szCs w:val="25"/>
        </w:rPr>
        <w:t>名</w:t>
      </w:r>
    </w:p>
    <w:p>
      <w:pPr>
        <w:sectPr>
          <w:headerReference r:id="rId8" w:type="default"/>
          <w:pgSz w:w="11900" w:h="16850"/>
          <w:pgMar w:top="400" w:right="0" w:bottom="971" w:left="0" w:header="0" w:footer="657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44.95pt;margin-top:443.5pt;height:52.5pt;width:12.75pt;mso-position-horizontal-relative:page;mso-position-vertical-relative:page;z-index:251667456;mso-width-relative:page;mso-height-relative:page;" fillcolor="#DBCD6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7" o:spid="_x0000_s1027" o:spt="1" style="position:absolute;left:0pt;margin-left:44.95pt;margin-top:543.95pt;height:52.5pt;width:12.75pt;mso-position-horizontal-relative:page;mso-position-vertical-relative:page;z-index:251665408;mso-width-relative:page;mso-height-relative:page;" fillcolor="#DBCD6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28" o:spid="_x0000_s1028" o:spt="1" style="position:absolute;left:0pt;margin-left:44.95pt;margin-top:642.1pt;height:52.5pt;width:12.75pt;mso-position-horizontal-relative:page;mso-position-vertical-relative:page;z-index:251666432;mso-width-relative:page;mso-height-relative:page;" fillcolor="#DBCD6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322" w:line="184" w:lineRule="auto"/>
        <w:ind w:left="1306"/>
        <w:rPr>
          <w:rFonts w:ascii="Microsoft YaHei UI" w:hAnsi="Microsoft YaHei UI" w:eastAsia="Microsoft YaHei UI" w:cs="Microsoft YaHei UI"/>
          <w:sz w:val="78"/>
          <w:szCs w:val="78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-3030220</wp:posOffset>
            </wp:positionV>
            <wp:extent cx="7555865" cy="498665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 w:cs="Microsoft YaHei UI"/>
          <w:color w:val="FFFFFF"/>
          <w:spacing w:val="-3"/>
          <w:sz w:val="78"/>
          <w:szCs w:val="78"/>
        </w:rPr>
        <w:t>广</w:t>
      </w:r>
      <w:r>
        <w:rPr>
          <w:rFonts w:ascii="宋体" w:hAnsi="宋体" w:eastAsia="宋体" w:cs="宋体"/>
          <w:color w:val="FFFFFF"/>
          <w:spacing w:val="-2"/>
          <w:sz w:val="78"/>
          <w:szCs w:val="78"/>
        </w:rPr>
        <w:t>告账</w:t>
      </w:r>
      <w:r>
        <w:rPr>
          <w:rFonts w:ascii="Microsoft YaHei UI" w:hAnsi="Microsoft YaHei UI" w:eastAsia="Microsoft YaHei UI" w:cs="Microsoft YaHei UI"/>
          <w:color w:val="FFFFFF"/>
          <w:spacing w:val="-2"/>
          <w:sz w:val="78"/>
          <w:szCs w:val="78"/>
        </w:rPr>
        <w:t>戶</w:t>
      </w:r>
    </w:p>
    <w:p>
      <w:pPr>
        <w:spacing w:before="5" w:line="196" w:lineRule="auto"/>
        <w:ind w:left="1301"/>
        <w:rPr>
          <w:rFonts w:ascii="Microsoft YaHei UI" w:hAnsi="Microsoft YaHei UI" w:eastAsia="Microsoft YaHei UI" w:cs="Microsoft YaHei UI"/>
          <w:sz w:val="78"/>
          <w:szCs w:val="78"/>
        </w:rPr>
      </w:pPr>
      <w:r>
        <w:rPr>
          <w:rFonts w:ascii="宋体" w:hAnsi="宋体" w:eastAsia="宋体" w:cs="宋体"/>
          <w:color w:val="FFFFFF"/>
          <w:spacing w:val="-1"/>
          <w:sz w:val="78"/>
          <w:szCs w:val="78"/>
        </w:rPr>
        <w:t>管理硕</w:t>
      </w:r>
      <w:r>
        <w:rPr>
          <w:rFonts w:ascii="Microsoft YaHei UI" w:hAnsi="Microsoft YaHei UI" w:eastAsia="Microsoft YaHei UI" w:cs="Microsoft YaHei UI"/>
          <w:color w:val="FFFFFF"/>
          <w:spacing w:val="-1"/>
          <w:sz w:val="78"/>
          <w:szCs w:val="78"/>
        </w:rPr>
        <w:t>士</w:t>
      </w:r>
    </w:p>
    <w:p/>
    <w:p/>
    <w:p/>
    <w:p/>
    <w:p>
      <w:pPr>
        <w:spacing w:line="78" w:lineRule="exact"/>
      </w:pPr>
    </w:p>
    <w:p>
      <w:pPr>
        <w:sectPr>
          <w:headerReference r:id="rId9" w:type="default"/>
          <w:pgSz w:w="11900" w:h="16850"/>
          <w:pgMar w:top="400" w:right="0" w:bottom="971" w:left="0" w:header="0" w:footer="657" w:gutter="0"/>
          <w:cols w:equalWidth="0" w:num="1">
            <w:col w:w="11900"/>
          </w:cols>
        </w:sect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342" w:line="220" w:lineRule="auto"/>
        <w:ind w:left="1560"/>
        <w:rPr>
          <w:rFonts w:ascii="宋体" w:hAnsi="宋体" w:eastAsia="宋体" w:cs="宋体"/>
          <w:sz w:val="105"/>
          <w:szCs w:val="105"/>
        </w:rPr>
      </w:pPr>
      <w:r>
        <w:rPr>
          <w:rFonts w:ascii="Arial Narrow" w:hAnsi="Arial Narrow" w:eastAsia="Arial Narrow" w:cs="Arial Narrow"/>
          <w:color w:val="181818"/>
          <w:spacing w:val="-34"/>
          <w:sz w:val="83"/>
          <w:szCs w:val="83"/>
        </w:rPr>
        <w:t>1</w:t>
      </w:r>
      <w:r>
        <w:rPr>
          <w:rFonts w:ascii="宋体" w:hAnsi="宋体" w:eastAsia="宋体" w:cs="宋体"/>
          <w:color w:val="181818"/>
          <w:spacing w:val="-33"/>
          <w:sz w:val="105"/>
          <w:szCs w:val="105"/>
        </w:rPr>
        <w:t>年制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341" w:line="1890" w:lineRule="exact"/>
        <w:ind w:left="1546"/>
        <w:rPr>
          <w:rFonts w:ascii="宋体" w:hAnsi="宋体" w:eastAsia="宋体" w:cs="宋体"/>
          <w:sz w:val="105"/>
          <w:szCs w:val="105"/>
        </w:rPr>
      </w:pPr>
      <w:r>
        <w:rPr>
          <w:rFonts w:ascii="Arial Narrow" w:hAnsi="Arial Narrow" w:eastAsia="Arial Narrow" w:cs="Arial Narrow"/>
          <w:color w:val="181818"/>
          <w:spacing w:val="-19"/>
          <w:position w:val="61"/>
          <w:sz w:val="83"/>
          <w:szCs w:val="83"/>
        </w:rPr>
        <w:t>6</w:t>
      </w:r>
      <w:r>
        <w:rPr>
          <w:rFonts w:ascii="Arial Narrow" w:hAnsi="Arial Narrow" w:eastAsia="Arial Narrow" w:cs="Arial Narrow"/>
          <w:color w:val="181818"/>
          <w:spacing w:val="-16"/>
          <w:position w:val="61"/>
          <w:sz w:val="83"/>
          <w:szCs w:val="83"/>
        </w:rPr>
        <w:t xml:space="preserve"> 0 </w:t>
      </w:r>
      <w:r>
        <w:rPr>
          <w:rFonts w:ascii="宋体" w:hAnsi="宋体" w:eastAsia="宋体" w:cs="宋体"/>
          <w:color w:val="181818"/>
          <w:spacing w:val="-16"/>
          <w:position w:val="61"/>
          <w:sz w:val="105"/>
          <w:szCs w:val="105"/>
        </w:rPr>
        <w:t>学分</w:t>
      </w:r>
    </w:p>
    <w:p>
      <w:pPr>
        <w:spacing w:before="2" w:line="220" w:lineRule="auto"/>
        <w:ind w:left="1531"/>
        <w:rPr>
          <w:rFonts w:ascii="宋体" w:hAnsi="宋体" w:eastAsia="宋体" w:cs="宋体"/>
          <w:sz w:val="105"/>
          <w:szCs w:val="105"/>
        </w:rPr>
      </w:pPr>
      <w:r>
        <w:rPr>
          <w:rFonts w:ascii="宋体" w:hAnsi="宋体" w:eastAsia="宋体" w:cs="宋体"/>
          <w:color w:val="181818"/>
          <w:spacing w:val="-9"/>
          <w:sz w:val="105"/>
          <w:szCs w:val="105"/>
        </w:rPr>
        <w:t>英</w:t>
      </w:r>
      <w:r>
        <w:rPr>
          <w:rFonts w:ascii="宋体" w:hAnsi="宋体" w:eastAsia="宋体" w:cs="宋体"/>
          <w:color w:val="181818"/>
          <w:spacing w:val="-6"/>
          <w:sz w:val="105"/>
          <w:szCs w:val="105"/>
        </w:rPr>
        <w:t>语授课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06" w:line="272" w:lineRule="auto"/>
        <w:ind w:left="1" w:right="484" w:firstLine="9"/>
        <w:rPr>
          <w:rFonts w:ascii="宋体" w:hAnsi="宋体" w:eastAsia="宋体" w:cs="宋体"/>
          <w:sz w:val="31"/>
          <w:szCs w:val="31"/>
        </w:rPr>
      </w:pPr>
      <w:r>
        <w:rPr>
          <w:rFonts w:ascii="Microsoft YaHei UI" w:hAnsi="Microsoft YaHei UI" w:eastAsia="Microsoft YaHei UI" w:cs="Microsoft YaHei UI"/>
          <w:color w:val="181818"/>
          <w:spacing w:val="10"/>
          <w:sz w:val="31"/>
          <w:szCs w:val="31"/>
        </w:rPr>
        <w:t>广</w:t>
      </w:r>
      <w:r>
        <w:rPr>
          <w:rFonts w:ascii="宋体" w:hAnsi="宋体" w:eastAsia="宋体" w:cs="宋体"/>
          <w:color w:val="181818"/>
          <w:spacing w:val="6"/>
          <w:sz w:val="31"/>
          <w:szCs w:val="31"/>
        </w:rPr>
        <w:t>告</w:t>
      </w:r>
      <w:r>
        <w:rPr>
          <w:rFonts w:ascii="宋体" w:hAnsi="宋体" w:eastAsia="宋体" w:cs="宋体"/>
          <w:color w:val="181818"/>
          <w:spacing w:val="5"/>
          <w:sz w:val="31"/>
          <w:szCs w:val="31"/>
        </w:rPr>
        <w:t>账</w:t>
      </w:r>
      <w:r>
        <w:rPr>
          <w:rFonts w:ascii="Microsoft YaHei UI" w:hAnsi="Microsoft YaHei UI" w:eastAsia="Microsoft YaHei UI" w:cs="Microsoft YaHei UI"/>
          <w:color w:val="181818"/>
          <w:spacing w:val="5"/>
          <w:sz w:val="31"/>
          <w:szCs w:val="31"/>
        </w:rPr>
        <w:t>戶</w:t>
      </w:r>
      <w:r>
        <w:rPr>
          <w:rFonts w:ascii="宋体" w:hAnsi="宋体" w:eastAsia="宋体" w:cs="宋体"/>
          <w:color w:val="181818"/>
          <w:spacing w:val="5"/>
          <w:sz w:val="31"/>
          <w:szCs w:val="31"/>
        </w:rPr>
        <w:t>管理硕</w:t>
      </w:r>
      <w:r>
        <w:rPr>
          <w:rFonts w:ascii="Microsoft YaHei UI" w:hAnsi="Microsoft YaHei UI" w:eastAsia="Microsoft YaHei UI" w:cs="Microsoft YaHei UI"/>
          <w:color w:val="181818"/>
          <w:spacing w:val="5"/>
          <w:sz w:val="31"/>
          <w:szCs w:val="31"/>
        </w:rPr>
        <w:t>士</w:t>
      </w:r>
      <w:r>
        <w:rPr>
          <w:rFonts w:ascii="宋体" w:hAnsi="宋体" w:eastAsia="宋体" w:cs="宋体"/>
          <w:color w:val="181818"/>
          <w:spacing w:val="5"/>
          <w:sz w:val="33"/>
          <w:szCs w:val="33"/>
        </w:rPr>
        <w:t>：</w:t>
      </w:r>
      <w:r>
        <w:rPr>
          <w:rFonts w:ascii="Microsoft YaHei UI" w:hAnsi="Microsoft YaHei UI" w:eastAsia="Microsoft YaHei UI" w:cs="Microsoft YaHei UI"/>
          <w:color w:val="181818"/>
          <w:spacing w:val="5"/>
          <w:sz w:val="31"/>
          <w:szCs w:val="31"/>
        </w:rPr>
        <w:t>广</w:t>
      </w:r>
      <w:r>
        <w:rPr>
          <w:rFonts w:ascii="宋体" w:hAnsi="宋体" w:eastAsia="宋体" w:cs="宋体"/>
          <w:color w:val="181818"/>
          <w:spacing w:val="5"/>
          <w:sz w:val="31"/>
          <w:szCs w:val="31"/>
        </w:rPr>
        <w:t>告与营销战略</w:t>
      </w:r>
      <w:r>
        <w:rPr>
          <w:rFonts w:ascii="宋体" w:hAnsi="宋体" w:eastAsia="宋体" w:cs="宋体"/>
          <w:color w:val="181818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181818"/>
          <w:spacing w:val="2"/>
          <w:sz w:val="31"/>
          <w:szCs w:val="31"/>
        </w:rPr>
        <w:t>创新</w:t>
      </w:r>
    </w:p>
    <w:p>
      <w:pPr>
        <w:spacing w:before="2" w:line="199" w:lineRule="auto"/>
        <w:ind w:left="9"/>
        <w:rPr>
          <w:rFonts w:ascii="Microsoft YaHei UI" w:hAnsi="Microsoft YaHei UI" w:eastAsia="Microsoft YaHei UI" w:cs="Microsoft YaHei UI"/>
          <w:sz w:val="31"/>
          <w:szCs w:val="31"/>
        </w:rPr>
      </w:pPr>
      <w:r>
        <w:rPr>
          <w:rFonts w:ascii="Microsoft YaHei UI" w:hAnsi="Microsoft YaHei UI" w:eastAsia="Microsoft YaHei UI" w:cs="Microsoft YaHei UI"/>
          <w:color w:val="181818"/>
          <w:spacing w:val="6"/>
          <w:sz w:val="31"/>
          <w:szCs w:val="31"/>
        </w:rPr>
        <w:t>文</w:t>
      </w:r>
      <w:r>
        <w:rPr>
          <w:rFonts w:ascii="宋体" w:hAnsi="宋体" w:eastAsia="宋体" w:cs="宋体"/>
          <w:color w:val="181818"/>
          <w:spacing w:val="5"/>
          <w:sz w:val="31"/>
          <w:szCs w:val="31"/>
        </w:rPr>
        <w:t>凭</w:t>
      </w:r>
      <w:r>
        <w:rPr>
          <w:rFonts w:ascii="宋体" w:hAnsi="宋体" w:eastAsia="宋体" w:cs="宋体"/>
          <w:color w:val="181818"/>
          <w:spacing w:val="3"/>
          <w:sz w:val="31"/>
          <w:szCs w:val="31"/>
        </w:rPr>
        <w:t>类型</w:t>
      </w:r>
      <w:r>
        <w:rPr>
          <w:rFonts w:ascii="宋体" w:hAnsi="宋体" w:eastAsia="宋体" w:cs="宋体"/>
          <w:color w:val="181818"/>
          <w:spacing w:val="3"/>
          <w:sz w:val="33"/>
          <w:szCs w:val="33"/>
        </w:rPr>
        <w:t>：</w:t>
      </w:r>
      <w:r>
        <w:rPr>
          <w:rFonts w:ascii="宋体" w:hAnsi="宋体" w:eastAsia="宋体" w:cs="宋体"/>
          <w:color w:val="181818"/>
          <w:spacing w:val="3"/>
          <w:sz w:val="31"/>
          <w:szCs w:val="31"/>
        </w:rPr>
        <w:t>校</w:t>
      </w:r>
      <w:r>
        <w:rPr>
          <w:rFonts w:ascii="Microsoft YaHei UI" w:hAnsi="Microsoft YaHei UI" w:eastAsia="Microsoft YaHei UI" w:cs="Microsoft YaHei UI"/>
          <w:color w:val="181818"/>
          <w:spacing w:val="3"/>
          <w:sz w:val="31"/>
          <w:szCs w:val="31"/>
        </w:rPr>
        <w:t>方</w:t>
      </w:r>
      <w:r>
        <w:rPr>
          <w:rFonts w:ascii="宋体" w:hAnsi="宋体" w:eastAsia="宋体" w:cs="宋体"/>
          <w:color w:val="181818"/>
          <w:spacing w:val="3"/>
          <w:sz w:val="31"/>
          <w:szCs w:val="31"/>
        </w:rPr>
        <w:t>硕</w:t>
      </w:r>
      <w:r>
        <w:rPr>
          <w:rFonts w:ascii="Microsoft YaHei UI" w:hAnsi="Microsoft YaHei UI" w:eastAsia="Microsoft YaHei UI" w:cs="Microsoft YaHei UI"/>
          <w:color w:val="181818"/>
          <w:spacing w:val="3"/>
          <w:sz w:val="31"/>
          <w:szCs w:val="31"/>
        </w:rPr>
        <w:t>士</w:t>
      </w:r>
    </w:p>
    <w:p>
      <w:pPr>
        <w:spacing w:before="17" w:line="199" w:lineRule="auto"/>
        <w:ind w:left="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2"/>
          <w:sz w:val="31"/>
          <w:szCs w:val="31"/>
        </w:rPr>
        <w:t>学习</w:t>
      </w:r>
      <w:r>
        <w:rPr>
          <w:rFonts w:ascii="宋体" w:hAnsi="宋体" w:eastAsia="宋体" w:cs="宋体"/>
          <w:spacing w:val="6"/>
          <w:sz w:val="31"/>
          <w:szCs w:val="31"/>
        </w:rPr>
        <w:t>时</w:t>
      </w:r>
      <w:r>
        <w:rPr>
          <w:rFonts w:ascii="Microsoft YaHei UI" w:hAnsi="Microsoft YaHei UI" w:eastAsia="Microsoft YaHei UI" w:cs="Microsoft YaHei UI"/>
          <w:spacing w:val="6"/>
          <w:sz w:val="31"/>
          <w:szCs w:val="31"/>
        </w:rPr>
        <w:t>长</w:t>
      </w:r>
      <w:r>
        <w:rPr>
          <w:rFonts w:ascii="宋体" w:hAnsi="宋体" w:eastAsia="宋体" w:cs="宋体"/>
          <w:spacing w:val="6"/>
          <w:sz w:val="33"/>
          <w:szCs w:val="33"/>
        </w:rPr>
        <w:t>：</w:t>
      </w:r>
      <w:r>
        <w:rPr>
          <w:rFonts w:ascii="Arial" w:hAnsi="Arial" w:eastAsia="Arial" w:cs="Arial"/>
          <w:spacing w:val="6"/>
          <w:sz w:val="31"/>
          <w:szCs w:val="31"/>
        </w:rPr>
        <w:t>9</w:t>
      </w:r>
      <w:r>
        <w:rPr>
          <w:rFonts w:ascii="宋体" w:hAnsi="宋体" w:eastAsia="宋体" w:cs="宋体"/>
          <w:spacing w:val="6"/>
          <w:sz w:val="31"/>
          <w:szCs w:val="31"/>
        </w:rPr>
        <w:t>个</w:t>
      </w:r>
      <w:r>
        <w:rPr>
          <w:rFonts w:ascii="Microsoft YaHei UI" w:hAnsi="Microsoft YaHei UI" w:eastAsia="Microsoft YaHei UI" w:cs="Microsoft YaHei UI"/>
          <w:spacing w:val="6"/>
          <w:sz w:val="31"/>
          <w:szCs w:val="31"/>
        </w:rPr>
        <w:t xml:space="preserve">月 </w:t>
      </w:r>
      <w:r>
        <w:rPr>
          <w:rFonts w:ascii="宋体" w:hAnsi="宋体" w:eastAsia="宋体" w:cs="宋体"/>
          <w:spacing w:val="6"/>
          <w:sz w:val="31"/>
          <w:szCs w:val="31"/>
        </w:rPr>
        <w:t>(</w:t>
      </w:r>
      <w:r>
        <w:rPr>
          <w:rFonts w:ascii="Arial" w:hAnsi="Arial" w:eastAsia="Arial" w:cs="Arial"/>
          <w:spacing w:val="6"/>
          <w:sz w:val="31"/>
          <w:szCs w:val="31"/>
        </w:rPr>
        <w:t>2022</w:t>
      </w:r>
      <w:r>
        <w:rPr>
          <w:rFonts w:ascii="宋体" w:hAnsi="宋体" w:eastAsia="宋体" w:cs="宋体"/>
          <w:spacing w:val="6"/>
          <w:sz w:val="31"/>
          <w:szCs w:val="31"/>
        </w:rPr>
        <w:t>秋</w:t>
      </w:r>
      <w:r>
        <w:rPr>
          <w:rFonts w:ascii="Arial" w:hAnsi="Arial" w:eastAsia="Arial" w:cs="Arial"/>
          <w:spacing w:val="6"/>
          <w:sz w:val="31"/>
          <w:szCs w:val="31"/>
        </w:rPr>
        <w:t>-2023</w:t>
      </w:r>
      <w:r>
        <w:rPr>
          <w:rFonts w:ascii="宋体" w:hAnsi="宋体" w:eastAsia="宋体" w:cs="宋体"/>
          <w:spacing w:val="6"/>
          <w:sz w:val="31"/>
          <w:szCs w:val="31"/>
        </w:rPr>
        <w:t>夏)</w:t>
      </w:r>
    </w:p>
    <w:p>
      <w:pPr>
        <w:spacing w:before="18" w:line="256" w:lineRule="auto"/>
        <w:ind w:right="59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6"/>
          <w:sz w:val="31"/>
          <w:szCs w:val="31"/>
        </w:rPr>
        <w:t>授</w:t>
      </w:r>
      <w:r>
        <w:rPr>
          <w:rFonts w:ascii="宋体" w:hAnsi="宋体" w:eastAsia="宋体" w:cs="宋体"/>
          <w:spacing w:val="4"/>
          <w:sz w:val="31"/>
          <w:szCs w:val="31"/>
        </w:rPr>
        <w:t>课</w:t>
      </w:r>
      <w:r>
        <w:rPr>
          <w:rFonts w:ascii="宋体" w:hAnsi="宋体" w:eastAsia="宋体" w:cs="宋体"/>
          <w:spacing w:val="3"/>
          <w:sz w:val="31"/>
          <w:szCs w:val="31"/>
        </w:rPr>
        <w:t>类型</w:t>
      </w:r>
      <w:r>
        <w:rPr>
          <w:rFonts w:ascii="宋体" w:hAnsi="宋体" w:eastAsia="宋体" w:cs="宋体"/>
          <w:spacing w:val="3"/>
          <w:sz w:val="33"/>
          <w:szCs w:val="33"/>
        </w:rPr>
        <w:t>：</w:t>
      </w:r>
      <w:r>
        <w:rPr>
          <w:rFonts w:ascii="Microsoft YaHei UI" w:hAnsi="Microsoft YaHei UI" w:eastAsia="Microsoft YaHei UI" w:cs="Microsoft YaHei UI"/>
          <w:spacing w:val="3"/>
          <w:sz w:val="31"/>
          <w:szCs w:val="31"/>
        </w:rPr>
        <w:t>面</w:t>
      </w:r>
      <w:r>
        <w:rPr>
          <w:rFonts w:ascii="宋体" w:hAnsi="宋体" w:eastAsia="宋体" w:cs="宋体"/>
          <w:spacing w:val="3"/>
          <w:sz w:val="31"/>
          <w:szCs w:val="31"/>
        </w:rPr>
        <w:t>授</w:t>
      </w:r>
      <w:r>
        <w:rPr>
          <w:rFonts w:ascii="宋体" w:hAnsi="宋体" w:eastAsia="宋体" w:cs="宋体"/>
          <w:sz w:val="31"/>
          <w:szCs w:val="31"/>
        </w:rPr>
        <w:t xml:space="preserve">                 </w:t>
      </w:r>
      <w:r>
        <w:rPr>
          <w:rFonts w:ascii="宋体" w:hAnsi="宋体" w:eastAsia="宋体" w:cs="宋体"/>
          <w:spacing w:val="5"/>
          <w:sz w:val="31"/>
          <w:szCs w:val="31"/>
        </w:rPr>
        <w:t>毕</w:t>
      </w:r>
      <w:r>
        <w:rPr>
          <w:rFonts w:ascii="宋体" w:hAnsi="宋体" w:eastAsia="宋体" w:cs="宋体"/>
          <w:spacing w:val="4"/>
          <w:sz w:val="31"/>
          <w:szCs w:val="31"/>
        </w:rPr>
        <w:t>业条件</w:t>
      </w:r>
      <w:r>
        <w:rPr>
          <w:rFonts w:ascii="宋体" w:hAnsi="宋体" w:eastAsia="宋体" w:cs="宋体"/>
          <w:spacing w:val="4"/>
          <w:sz w:val="33"/>
          <w:szCs w:val="33"/>
        </w:rPr>
        <w:t>：</w:t>
      </w:r>
      <w:r>
        <w:rPr>
          <w:rFonts w:ascii="宋体" w:hAnsi="宋体" w:eastAsia="宋体" w:cs="宋体"/>
          <w:sz w:val="33"/>
          <w:szCs w:val="33"/>
        </w:rPr>
        <w:t xml:space="preserve">                     </w:t>
      </w:r>
      <w:r>
        <w:rPr>
          <w:rFonts w:ascii="宋体" w:hAnsi="宋体" w:eastAsia="宋体" w:cs="宋体"/>
          <w:spacing w:val="12"/>
          <w:sz w:val="31"/>
          <w:szCs w:val="31"/>
        </w:rPr>
        <w:t>课</w:t>
      </w:r>
      <w:r>
        <w:rPr>
          <w:rFonts w:ascii="宋体" w:hAnsi="宋体" w:eastAsia="宋体" w:cs="宋体"/>
          <w:spacing w:val="10"/>
          <w:sz w:val="31"/>
          <w:szCs w:val="31"/>
        </w:rPr>
        <w:t>程采取</w:t>
      </w:r>
      <w:r>
        <w:rPr>
          <w:rFonts w:ascii="Microsoft YaHei UI" w:hAnsi="Microsoft YaHei UI" w:eastAsia="Microsoft YaHei UI" w:cs="Microsoft YaHei UI"/>
          <w:spacing w:val="10"/>
          <w:sz w:val="31"/>
          <w:szCs w:val="31"/>
        </w:rPr>
        <w:t>长</w:t>
      </w:r>
      <w:r>
        <w:rPr>
          <w:rFonts w:ascii="宋体" w:hAnsi="宋体" w:eastAsia="宋体" w:cs="宋体"/>
          <w:spacing w:val="10"/>
          <w:sz w:val="31"/>
          <w:szCs w:val="31"/>
        </w:rPr>
        <w:t>期评估模式。</w:t>
      </w:r>
      <w:r>
        <w:rPr>
          <w:rFonts w:ascii="宋体" w:hAnsi="宋体" w:eastAsia="宋体" w:cs="宋体"/>
          <w:sz w:val="31"/>
          <w:szCs w:val="31"/>
        </w:rPr>
        <w:t xml:space="preserve">          </w:t>
      </w:r>
      <w:r>
        <w:rPr>
          <w:rFonts w:ascii="Arial" w:hAnsi="Arial" w:eastAsia="Arial" w:cs="Arial"/>
          <w:spacing w:val="8"/>
          <w:sz w:val="31"/>
          <w:szCs w:val="31"/>
        </w:rPr>
        <w:t>60</w:t>
      </w:r>
      <w:r>
        <w:rPr>
          <w:rFonts w:ascii="Arial" w:hAnsi="Arial" w:eastAsia="Arial" w:cs="Arial"/>
          <w:spacing w:val="6"/>
          <w:sz w:val="31"/>
          <w:szCs w:val="31"/>
        </w:rPr>
        <w:t>%</w:t>
      </w:r>
      <w:r>
        <w:rPr>
          <w:rFonts w:ascii="宋体" w:hAnsi="宋体" w:eastAsia="宋体" w:cs="宋体"/>
          <w:spacing w:val="4"/>
          <w:sz w:val="31"/>
          <w:szCs w:val="31"/>
        </w:rPr>
        <w:t>平时成绩 (作业</w:t>
      </w:r>
      <w:r>
        <w:rPr>
          <w:rFonts w:ascii="Arial" w:hAnsi="Arial" w:eastAsia="Arial" w:cs="Arial"/>
          <w:spacing w:val="4"/>
          <w:sz w:val="31"/>
          <w:szCs w:val="31"/>
        </w:rPr>
        <w:t>+</w:t>
      </w:r>
      <w:r>
        <w:rPr>
          <w:rFonts w:ascii="宋体" w:hAnsi="宋体" w:eastAsia="宋体" w:cs="宋体"/>
          <w:spacing w:val="4"/>
          <w:sz w:val="31"/>
          <w:szCs w:val="31"/>
        </w:rPr>
        <w:t>课程测验)</w:t>
      </w:r>
      <w:r>
        <w:rPr>
          <w:rFonts w:ascii="宋体" w:hAnsi="宋体" w:eastAsia="宋体" w:cs="宋体"/>
          <w:sz w:val="31"/>
          <w:szCs w:val="31"/>
        </w:rPr>
        <w:t xml:space="preserve">   </w:t>
      </w:r>
      <w:r>
        <w:rPr>
          <w:rFonts w:ascii="Arial" w:hAnsi="Arial" w:eastAsia="Arial" w:cs="Arial"/>
          <w:spacing w:val="10"/>
          <w:sz w:val="31"/>
          <w:szCs w:val="31"/>
        </w:rPr>
        <w:t>3</w:t>
      </w:r>
      <w:r>
        <w:rPr>
          <w:rFonts w:ascii="Arial" w:hAnsi="Arial" w:eastAsia="Arial" w:cs="Arial"/>
          <w:spacing w:val="6"/>
          <w:sz w:val="31"/>
          <w:szCs w:val="31"/>
        </w:rPr>
        <w:t>0</w:t>
      </w:r>
      <w:r>
        <w:rPr>
          <w:rFonts w:ascii="Arial" w:hAnsi="Arial" w:eastAsia="Arial" w:cs="Arial"/>
          <w:spacing w:val="5"/>
          <w:sz w:val="31"/>
          <w:szCs w:val="31"/>
        </w:rPr>
        <w:t>%</w:t>
      </w:r>
      <w:r>
        <w:rPr>
          <w:rFonts w:ascii="宋体" w:hAnsi="宋体" w:eastAsia="宋体" w:cs="宋体"/>
          <w:spacing w:val="5"/>
          <w:sz w:val="31"/>
          <w:szCs w:val="31"/>
        </w:rPr>
        <w:t>毕业论</w:t>
      </w:r>
      <w:r>
        <w:rPr>
          <w:rFonts w:ascii="Microsoft YaHei UI" w:hAnsi="Microsoft YaHei UI" w:eastAsia="Microsoft YaHei UI" w:cs="Microsoft YaHei UI"/>
          <w:spacing w:val="5"/>
          <w:sz w:val="31"/>
          <w:szCs w:val="31"/>
        </w:rPr>
        <w:t>文</w:t>
      </w:r>
      <w:r>
        <w:rPr>
          <w:rFonts w:ascii="Arial" w:hAnsi="Arial" w:eastAsia="Arial" w:cs="Arial"/>
          <w:spacing w:val="5"/>
          <w:sz w:val="31"/>
          <w:szCs w:val="31"/>
        </w:rPr>
        <w:t>+</w:t>
      </w:r>
      <w:r>
        <w:rPr>
          <w:rFonts w:ascii="宋体" w:hAnsi="宋体" w:eastAsia="宋体" w:cs="宋体"/>
          <w:spacing w:val="5"/>
          <w:sz w:val="31"/>
          <w:szCs w:val="31"/>
        </w:rPr>
        <w:t>答辩</w:t>
      </w:r>
      <w:r>
        <w:rPr>
          <w:rFonts w:ascii="宋体" w:hAnsi="宋体" w:eastAsia="宋体" w:cs="宋体"/>
          <w:sz w:val="31"/>
          <w:szCs w:val="31"/>
        </w:rPr>
        <w:t xml:space="preserve">              </w:t>
      </w:r>
      <w:r>
        <w:rPr>
          <w:rFonts w:ascii="Arial" w:hAnsi="Arial" w:eastAsia="Arial" w:cs="Arial"/>
          <w:spacing w:val="9"/>
          <w:sz w:val="31"/>
          <w:szCs w:val="31"/>
        </w:rPr>
        <w:t>1</w:t>
      </w:r>
      <w:r>
        <w:rPr>
          <w:rFonts w:ascii="Arial" w:hAnsi="Arial" w:eastAsia="Arial" w:cs="Arial"/>
          <w:spacing w:val="5"/>
          <w:sz w:val="31"/>
          <w:szCs w:val="31"/>
        </w:rPr>
        <w:t>0%</w:t>
      </w:r>
      <w:r>
        <w:rPr>
          <w:rFonts w:ascii="宋体" w:hAnsi="宋体" w:eastAsia="宋体" w:cs="宋体"/>
          <w:spacing w:val="5"/>
          <w:sz w:val="31"/>
          <w:szCs w:val="31"/>
        </w:rPr>
        <w:t>讨论参与度</w:t>
      </w:r>
      <w:r>
        <w:rPr>
          <w:rFonts w:ascii="宋体" w:hAnsi="宋体" w:eastAsia="宋体" w:cs="宋体"/>
          <w:sz w:val="31"/>
          <w:szCs w:val="31"/>
        </w:rPr>
        <w:t xml:space="preserve">                 </w:t>
      </w:r>
      <w:r>
        <w:rPr>
          <w:rFonts w:ascii="宋体" w:hAnsi="宋体" w:eastAsia="宋体" w:cs="宋体"/>
          <w:spacing w:val="12"/>
          <w:sz w:val="31"/>
          <w:szCs w:val="31"/>
        </w:rPr>
        <w:t>总</w:t>
      </w:r>
      <w:r>
        <w:rPr>
          <w:rFonts w:ascii="宋体" w:hAnsi="宋体" w:eastAsia="宋体" w:cs="宋体"/>
          <w:spacing w:val="10"/>
          <w:sz w:val="31"/>
          <w:szCs w:val="31"/>
        </w:rPr>
        <w:t>分</w:t>
      </w:r>
      <w:r>
        <w:rPr>
          <w:rFonts w:ascii="宋体" w:hAnsi="宋体" w:eastAsia="宋体" w:cs="宋体"/>
          <w:spacing w:val="6"/>
          <w:sz w:val="31"/>
          <w:szCs w:val="31"/>
        </w:rPr>
        <w:t>为</w:t>
      </w:r>
      <w:r>
        <w:rPr>
          <w:rFonts w:ascii="Arial" w:hAnsi="Arial" w:eastAsia="Arial" w:cs="Arial"/>
          <w:spacing w:val="6"/>
          <w:sz w:val="31"/>
          <w:szCs w:val="31"/>
        </w:rPr>
        <w:t>10</w:t>
      </w:r>
      <w:r>
        <w:rPr>
          <w:rFonts w:ascii="宋体" w:hAnsi="宋体" w:eastAsia="宋体" w:cs="宋体"/>
          <w:spacing w:val="6"/>
          <w:sz w:val="31"/>
          <w:szCs w:val="31"/>
        </w:rPr>
        <w:t>分，综合测评及格过</w:t>
      </w:r>
      <w:r>
        <w:rPr>
          <w:rFonts w:ascii="Arial" w:hAnsi="Arial" w:eastAsia="Arial" w:cs="Arial"/>
          <w:spacing w:val="6"/>
          <w:sz w:val="31"/>
          <w:szCs w:val="31"/>
        </w:rPr>
        <w:t>5</w:t>
      </w:r>
      <w:r>
        <w:rPr>
          <w:rFonts w:ascii="宋体" w:hAnsi="宋体" w:eastAsia="宋体" w:cs="宋体"/>
          <w:spacing w:val="6"/>
          <w:sz w:val="31"/>
          <w:szCs w:val="31"/>
        </w:rPr>
        <w:t>分即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可</w:t>
      </w:r>
      <w:r>
        <w:rPr>
          <w:rFonts w:ascii="宋体" w:hAnsi="宋体" w:eastAsia="宋体" w:cs="宋体"/>
          <w:spacing w:val="4"/>
          <w:sz w:val="31"/>
          <w:szCs w:val="31"/>
        </w:rPr>
        <w:t>毕业</w:t>
      </w:r>
    </w:p>
    <w:p>
      <w:pPr>
        <w:sectPr>
          <w:type w:val="continuous"/>
          <w:pgSz w:w="11900" w:h="16850"/>
          <w:pgMar w:top="400" w:right="0" w:bottom="971" w:left="0" w:header="0" w:footer="657" w:gutter="0"/>
          <w:cols w:equalWidth="0" w:num="2">
            <w:col w:w="6237" w:space="100"/>
            <w:col w:w="5563"/>
          </w:cols>
        </w:sectPr>
      </w:pP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342" w:line="220" w:lineRule="auto"/>
        <w:ind w:left="1108"/>
        <w:rPr>
          <w:rFonts w:ascii="宋体" w:hAnsi="宋体" w:eastAsia="宋体" w:cs="宋体"/>
          <w:sz w:val="105"/>
          <w:szCs w:val="105"/>
        </w:rPr>
      </w:pPr>
      <w:r>
        <w:rPr>
          <w:rFonts w:ascii="宋体" w:hAnsi="宋体" w:eastAsia="宋体" w:cs="宋体"/>
          <w:color w:val="DBCD6F"/>
          <w:spacing w:val="-6"/>
          <w:sz w:val="105"/>
          <w:szCs w:val="105"/>
        </w:rPr>
        <w:t>课</w:t>
      </w:r>
      <w:r>
        <w:rPr>
          <w:rFonts w:ascii="宋体" w:hAnsi="宋体" w:eastAsia="宋体" w:cs="宋体"/>
          <w:color w:val="DBCD6F"/>
          <w:spacing w:val="-4"/>
          <w:sz w:val="105"/>
          <w:szCs w:val="105"/>
        </w:rPr>
        <w:t>程设置</w:t>
      </w:r>
    </w:p>
    <w:p>
      <w:pPr>
        <w:spacing w:line="472" w:lineRule="auto"/>
        <w:rPr>
          <w:rFonts w:ascii="Arial"/>
          <w:sz w:val="21"/>
        </w:rPr>
      </w:pPr>
    </w:p>
    <w:p>
      <w:pPr>
        <w:spacing w:before="110" w:line="225" w:lineRule="auto"/>
        <w:ind w:left="1348"/>
        <w:rPr>
          <w:rFonts w:ascii="宋体" w:hAnsi="宋体" w:eastAsia="宋体" w:cs="宋体"/>
          <w:sz w:val="34"/>
          <w:szCs w:val="34"/>
        </w:rPr>
      </w:pPr>
      <w:r>
        <w:rPr>
          <w:rFonts w:ascii="Tahoma" w:hAnsi="Tahoma" w:eastAsia="Tahoma" w:cs="Tahoma"/>
          <w:b/>
          <w:bCs/>
          <w:color w:val="181818"/>
          <w:spacing w:val="-10"/>
          <w:sz w:val="34"/>
          <w:szCs w:val="34"/>
        </w:rPr>
        <w:t>1</w:t>
      </w:r>
      <w:r>
        <w:rPr>
          <w:rFonts w:ascii="Tahoma" w:hAnsi="Tahoma" w:eastAsia="Tahoma" w:cs="Tahoma"/>
          <w:b/>
          <w:bCs/>
          <w:color w:val="181818"/>
          <w:spacing w:val="-8"/>
          <w:sz w:val="34"/>
          <w:szCs w:val="34"/>
        </w:rPr>
        <w:t>0</w:t>
      </w:r>
      <w:r>
        <w:rPr>
          <w:rFonts w:ascii="Tahoma" w:hAnsi="Tahoma" w:eastAsia="Tahoma" w:cs="Tahoma"/>
          <w:color w:val="181818"/>
          <w:spacing w:val="-8"/>
          <w:sz w:val="34"/>
          <w:szCs w:val="34"/>
        </w:rPr>
        <w:t xml:space="preserve"> </w:t>
      </w:r>
      <w:r>
        <w:rPr>
          <w:rFonts w:ascii="宋体" w:hAnsi="宋体" w:eastAsia="宋体" w:cs="宋体"/>
          <w:color w:val="181818"/>
          <w:spacing w:val="-8"/>
          <w:sz w:val="34"/>
          <w:szCs w:val="34"/>
        </w:rPr>
        <w:t>个模块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44" w:line="228" w:lineRule="auto"/>
        <w:ind w:left="1732" w:right="1189" w:hanging="357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3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8"/>
          <w:sz w:val="35"/>
          <w:szCs w:val="35"/>
        </w:rPr>
        <w:t xml:space="preserve"> 课</w:t>
      </w:r>
      <w:r>
        <w:rPr>
          <w:rFonts w:ascii="宋体" w:hAnsi="宋体" w:eastAsia="宋体" w:cs="宋体"/>
          <w:color w:val="181818"/>
          <w:spacing w:val="10"/>
          <w:sz w:val="35"/>
          <w:szCs w:val="35"/>
        </w:rPr>
        <w:t>程</w:t>
      </w:r>
      <w:r>
        <w:rPr>
          <w:rFonts w:ascii="宋体" w:hAnsi="宋体" w:eastAsia="宋体" w:cs="宋体"/>
          <w:color w:val="181818"/>
          <w:spacing w:val="9"/>
          <w:sz w:val="35"/>
          <w:szCs w:val="35"/>
        </w:rPr>
        <w:t>总共包含</w:t>
      </w:r>
      <w:r>
        <w:rPr>
          <w:rFonts w:ascii="Arial" w:hAnsi="Arial" w:eastAsia="Arial" w:cs="Arial"/>
          <w:color w:val="181818"/>
          <w:spacing w:val="9"/>
          <w:sz w:val="34"/>
          <w:szCs w:val="34"/>
        </w:rPr>
        <w:t>10</w:t>
      </w:r>
      <w:r>
        <w:rPr>
          <w:rFonts w:ascii="宋体" w:hAnsi="宋体" w:eastAsia="宋体" w:cs="宋体"/>
          <w:color w:val="181818"/>
          <w:spacing w:val="9"/>
          <w:sz w:val="35"/>
          <w:szCs w:val="35"/>
        </w:rPr>
        <w:t>个模块，每个模块分别对应三周的教学</w:t>
      </w:r>
      <w:r>
        <w:rPr>
          <w:rFonts w:ascii="Microsoft YaHei UI" w:hAnsi="Microsoft YaHei UI" w:eastAsia="Microsoft YaHei UI" w:cs="Microsoft YaHei UI"/>
          <w:color w:val="181818"/>
          <w:spacing w:val="9"/>
          <w:sz w:val="35"/>
          <w:szCs w:val="35"/>
        </w:rPr>
        <w:t>工</w:t>
      </w:r>
      <w:r>
        <w:rPr>
          <w:rFonts w:ascii="Microsoft YaHei UI" w:hAnsi="Microsoft YaHei UI" w:eastAsia="Microsoft YaHei UI" w:cs="Microsoft YaHei UI"/>
          <w:color w:val="181818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181818"/>
          <w:sz w:val="35"/>
          <w:szCs w:val="35"/>
        </w:rPr>
        <w:t>作</w:t>
      </w:r>
    </w:p>
    <w:p>
      <w:pPr>
        <w:spacing w:before="79" w:line="230" w:lineRule="auto"/>
        <w:ind w:left="1732" w:right="1565" w:hanging="357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1"/>
          <w:sz w:val="35"/>
          <w:szCs w:val="35"/>
        </w:rPr>
        <w:drawing>
          <wp:inline distT="0" distB="0" distL="0" distR="0">
            <wp:extent cx="75565" cy="7493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4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181818"/>
          <w:spacing w:val="10"/>
          <w:sz w:val="35"/>
          <w:szCs w:val="35"/>
        </w:rPr>
        <w:t>第</w:t>
      </w:r>
      <w:r>
        <w:rPr>
          <w:rFonts w:ascii="Microsoft YaHei UI" w:hAnsi="Microsoft YaHei UI" w:eastAsia="Microsoft YaHei UI" w:cs="Microsoft YaHei UI"/>
          <w:color w:val="181818"/>
          <w:spacing w:val="10"/>
          <w:sz w:val="35"/>
          <w:szCs w:val="35"/>
        </w:rPr>
        <w:t>⼀</w:t>
      </w:r>
      <w:r>
        <w:rPr>
          <w:rFonts w:ascii="宋体" w:hAnsi="宋体" w:eastAsia="宋体" w:cs="宋体"/>
          <w:color w:val="181818"/>
          <w:spacing w:val="10"/>
          <w:sz w:val="35"/>
          <w:szCs w:val="35"/>
        </w:rPr>
        <w:t>周及第三周</w:t>
      </w:r>
      <w:r>
        <w:rPr>
          <w:rFonts w:ascii="宋体" w:hAnsi="宋体" w:eastAsia="宋体" w:cs="宋体"/>
          <w:color w:val="181818"/>
          <w:spacing w:val="10"/>
          <w:sz w:val="36"/>
          <w:szCs w:val="36"/>
        </w:rPr>
        <w:t>：</w:t>
      </w:r>
      <w:r>
        <w:rPr>
          <w:rFonts w:ascii="宋体" w:hAnsi="宋体" w:eastAsia="宋体" w:cs="宋体"/>
          <w:color w:val="181818"/>
          <w:spacing w:val="10"/>
          <w:sz w:val="35"/>
          <w:szCs w:val="35"/>
        </w:rPr>
        <w:t>模块介绍、讲解、案例分析、学习消</w:t>
      </w:r>
      <w:r>
        <w:rPr>
          <w:rFonts w:ascii="宋体" w:hAnsi="宋体" w:eastAsia="宋体" w:cs="宋体"/>
          <w:color w:val="181818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181818"/>
          <w:spacing w:val="8"/>
          <w:sz w:val="35"/>
          <w:szCs w:val="35"/>
        </w:rPr>
        <w:t>化</w:t>
      </w:r>
      <w:r>
        <w:rPr>
          <w:rFonts w:ascii="宋体" w:hAnsi="宋体" w:eastAsia="宋体" w:cs="宋体"/>
          <w:color w:val="181818"/>
          <w:spacing w:val="7"/>
          <w:sz w:val="35"/>
          <w:szCs w:val="35"/>
        </w:rPr>
        <w:t>、作业提交</w:t>
      </w:r>
      <w:r>
        <w:rPr>
          <w:rFonts w:ascii="宋体" w:hAnsi="宋体" w:eastAsia="宋体" w:cs="宋体"/>
          <w:color w:val="181818"/>
          <w:spacing w:val="7"/>
          <w:sz w:val="36"/>
          <w:szCs w:val="36"/>
        </w:rPr>
        <w:t>；</w:t>
      </w:r>
      <w:r>
        <w:rPr>
          <w:rFonts w:ascii="宋体" w:hAnsi="宋体" w:eastAsia="宋体" w:cs="宋体"/>
          <w:color w:val="181818"/>
          <w:spacing w:val="7"/>
          <w:sz w:val="35"/>
          <w:szCs w:val="35"/>
        </w:rPr>
        <w:t>第</w:t>
      </w:r>
      <w:r>
        <w:rPr>
          <w:rFonts w:ascii="Microsoft YaHei UI" w:hAnsi="Microsoft YaHei UI" w:eastAsia="Microsoft YaHei UI" w:cs="Microsoft YaHei UI"/>
          <w:color w:val="181818"/>
          <w:spacing w:val="7"/>
          <w:sz w:val="35"/>
          <w:szCs w:val="35"/>
        </w:rPr>
        <w:t>二</w:t>
      </w:r>
      <w:r>
        <w:rPr>
          <w:rFonts w:ascii="宋体" w:hAnsi="宋体" w:eastAsia="宋体" w:cs="宋体"/>
          <w:color w:val="181818"/>
          <w:spacing w:val="7"/>
          <w:sz w:val="35"/>
          <w:szCs w:val="35"/>
        </w:rPr>
        <w:t>周</w:t>
      </w:r>
      <w:r>
        <w:rPr>
          <w:rFonts w:ascii="宋体" w:hAnsi="宋体" w:eastAsia="宋体" w:cs="宋体"/>
          <w:color w:val="181818"/>
          <w:spacing w:val="7"/>
          <w:sz w:val="36"/>
          <w:szCs w:val="36"/>
        </w:rPr>
        <w:t>：</w:t>
      </w:r>
      <w:r>
        <w:rPr>
          <w:rFonts w:ascii="宋体" w:hAnsi="宋体" w:eastAsia="宋体" w:cs="宋体"/>
          <w:color w:val="181818"/>
          <w:spacing w:val="7"/>
          <w:sz w:val="35"/>
          <w:szCs w:val="35"/>
        </w:rPr>
        <w:t>答疑、</w:t>
      </w:r>
      <w:r>
        <w:rPr>
          <w:rFonts w:ascii="Microsoft YaHei UI" w:hAnsi="Microsoft YaHei UI" w:eastAsia="Microsoft YaHei UI" w:cs="Microsoft YaHei UI"/>
          <w:color w:val="181818"/>
          <w:spacing w:val="7"/>
          <w:sz w:val="35"/>
          <w:szCs w:val="35"/>
        </w:rPr>
        <w:t>小</w:t>
      </w:r>
      <w:r>
        <w:rPr>
          <w:rFonts w:ascii="宋体" w:hAnsi="宋体" w:eastAsia="宋体" w:cs="宋体"/>
          <w:color w:val="181818"/>
          <w:spacing w:val="7"/>
          <w:sz w:val="35"/>
          <w:szCs w:val="35"/>
        </w:rPr>
        <w:t>组讨论</w:t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117" w:line="225" w:lineRule="auto"/>
        <w:ind w:left="112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color w:val="181818"/>
          <w:spacing w:val="5"/>
          <w:sz w:val="35"/>
          <w:szCs w:val="35"/>
        </w:rPr>
        <w:t>具体模块如下</w:t>
      </w:r>
      <w:r>
        <w:rPr>
          <w:rFonts w:ascii="宋体" w:hAnsi="宋体" w:eastAsia="宋体" w:cs="宋体"/>
          <w:color w:val="181818"/>
          <w:spacing w:val="3"/>
          <w:sz w:val="36"/>
          <w:szCs w:val="36"/>
        </w:rPr>
        <w:t>：</w:t>
      </w:r>
    </w:p>
    <w:p>
      <w:pPr>
        <w:spacing w:before="158" w:line="194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7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5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181818"/>
          <w:spacing w:val="12"/>
          <w:sz w:val="35"/>
          <w:szCs w:val="35"/>
        </w:rPr>
        <w:t>平台账</w:t>
      </w:r>
      <w:r>
        <w:rPr>
          <w:rFonts w:ascii="Microsoft YaHei UI" w:hAnsi="Microsoft YaHei UI" w:eastAsia="Microsoft YaHei UI" w:cs="Microsoft YaHei UI"/>
          <w:color w:val="181818"/>
          <w:spacing w:val="12"/>
          <w:sz w:val="35"/>
          <w:szCs w:val="35"/>
        </w:rPr>
        <w:t>戶</w:t>
      </w:r>
      <w:r>
        <w:rPr>
          <w:rFonts w:ascii="宋体" w:hAnsi="宋体" w:eastAsia="宋体" w:cs="宋体"/>
          <w:color w:val="181818"/>
          <w:spacing w:val="12"/>
          <w:sz w:val="35"/>
          <w:szCs w:val="35"/>
        </w:rPr>
        <w:t>管理及部</w:t>
      </w:r>
      <w:r>
        <w:rPr>
          <w:rFonts w:ascii="Microsoft YaHei UI" w:hAnsi="Microsoft YaHei UI" w:eastAsia="Microsoft YaHei UI" w:cs="Microsoft YaHei UI"/>
          <w:color w:val="181818"/>
          <w:spacing w:val="12"/>
          <w:sz w:val="35"/>
          <w:szCs w:val="35"/>
        </w:rPr>
        <w:t>门</w:t>
      </w:r>
      <w:r>
        <w:rPr>
          <w:rFonts w:ascii="宋体" w:hAnsi="宋体" w:eastAsia="宋体" w:cs="宋体"/>
          <w:color w:val="181818"/>
          <w:spacing w:val="12"/>
          <w:sz w:val="35"/>
          <w:szCs w:val="35"/>
        </w:rPr>
        <w:t>介绍</w:t>
      </w:r>
    </w:p>
    <w:p>
      <w:pPr>
        <w:spacing w:before="103" w:line="194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7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6"/>
          <w:sz w:val="35"/>
          <w:szCs w:val="35"/>
        </w:rPr>
        <w:t xml:space="preserve"> 品牌</w:t>
      </w:r>
      <w:r>
        <w:rPr>
          <w:rFonts w:ascii="宋体" w:hAnsi="宋体" w:eastAsia="宋体" w:cs="宋体"/>
          <w:color w:val="181818"/>
          <w:spacing w:val="4"/>
          <w:sz w:val="35"/>
          <w:szCs w:val="35"/>
        </w:rPr>
        <w:t>创</w:t>
      </w:r>
      <w:r>
        <w:rPr>
          <w:rFonts w:ascii="Microsoft YaHei UI" w:hAnsi="Microsoft YaHei UI" w:eastAsia="Microsoft YaHei UI" w:cs="Microsoft YaHei UI"/>
          <w:color w:val="181818"/>
          <w:spacing w:val="3"/>
          <w:sz w:val="35"/>
          <w:szCs w:val="35"/>
        </w:rPr>
        <w:t xml:space="preserve">立 </w:t>
      </w:r>
      <w:r>
        <w:rPr>
          <w:rFonts w:ascii="宋体" w:hAnsi="宋体" w:eastAsia="宋体" w:cs="宋体"/>
          <w:color w:val="181818"/>
          <w:spacing w:val="3"/>
          <w:sz w:val="35"/>
          <w:szCs w:val="35"/>
        </w:rPr>
        <w:t>，客</w:t>
      </w:r>
      <w:r>
        <w:rPr>
          <w:rFonts w:ascii="Microsoft YaHei UI" w:hAnsi="Microsoft YaHei UI" w:eastAsia="Microsoft YaHei UI" w:cs="Microsoft YaHei UI"/>
          <w:color w:val="181818"/>
          <w:spacing w:val="3"/>
          <w:sz w:val="35"/>
          <w:szCs w:val="35"/>
        </w:rPr>
        <w:t>戶</w:t>
      </w:r>
      <w:r>
        <w:rPr>
          <w:rFonts w:ascii="宋体" w:hAnsi="宋体" w:eastAsia="宋体" w:cs="宋体"/>
          <w:color w:val="181818"/>
          <w:spacing w:val="3"/>
          <w:sz w:val="35"/>
          <w:szCs w:val="35"/>
        </w:rPr>
        <w:t>与品牌管理</w:t>
      </w:r>
    </w:p>
    <w:p>
      <w:pPr>
        <w:spacing w:before="101" w:line="225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7"/>
          <w:sz w:val="35"/>
          <w:szCs w:val="35"/>
        </w:rPr>
        <w:drawing>
          <wp:inline distT="0" distB="0" distL="0" distR="0">
            <wp:extent cx="75565" cy="7493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7"/>
          <w:sz w:val="35"/>
          <w:szCs w:val="35"/>
        </w:rPr>
        <w:t xml:space="preserve"> 产品管</w:t>
      </w:r>
      <w:r>
        <w:rPr>
          <w:rFonts w:ascii="宋体" w:hAnsi="宋体" w:eastAsia="宋体" w:cs="宋体"/>
          <w:color w:val="181818"/>
          <w:spacing w:val="16"/>
          <w:sz w:val="35"/>
          <w:szCs w:val="35"/>
        </w:rPr>
        <w:t>理</w:t>
      </w:r>
    </w:p>
    <w:p>
      <w:pPr>
        <w:spacing w:before="125" w:line="225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5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3"/>
          <w:sz w:val="35"/>
          <w:szCs w:val="35"/>
        </w:rPr>
        <w:t xml:space="preserve"> 市场营销战略与运</w:t>
      </w:r>
      <w:r>
        <w:rPr>
          <w:rFonts w:ascii="宋体" w:hAnsi="宋体" w:eastAsia="宋体" w:cs="宋体"/>
          <w:color w:val="181818"/>
          <w:spacing w:val="12"/>
          <w:sz w:val="35"/>
          <w:szCs w:val="35"/>
        </w:rPr>
        <w:t>营</w:t>
      </w:r>
    </w:p>
    <w:p>
      <w:pPr>
        <w:spacing w:before="143" w:line="225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5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7"/>
          <w:sz w:val="35"/>
          <w:szCs w:val="35"/>
        </w:rPr>
        <w:t xml:space="preserve"> 战略规</w:t>
      </w:r>
      <w:r>
        <w:rPr>
          <w:rFonts w:ascii="宋体" w:hAnsi="宋体" w:eastAsia="宋体" w:cs="宋体"/>
          <w:color w:val="181818"/>
          <w:spacing w:val="16"/>
          <w:sz w:val="35"/>
          <w:szCs w:val="35"/>
        </w:rPr>
        <w:t>划</w:t>
      </w:r>
    </w:p>
    <w:p>
      <w:pPr>
        <w:spacing w:before="144" w:line="194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5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6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181818"/>
          <w:spacing w:val="11"/>
          <w:sz w:val="35"/>
          <w:szCs w:val="35"/>
        </w:rPr>
        <w:t>市场营销全</w:t>
      </w:r>
      <w:r>
        <w:rPr>
          <w:rFonts w:ascii="Microsoft YaHei UI" w:hAnsi="Microsoft YaHei UI" w:eastAsia="Microsoft YaHei UI" w:cs="Microsoft YaHei UI"/>
          <w:color w:val="181818"/>
          <w:spacing w:val="11"/>
          <w:sz w:val="35"/>
          <w:szCs w:val="35"/>
        </w:rPr>
        <w:t>方</w:t>
      </w:r>
      <w:r>
        <w:rPr>
          <w:rFonts w:ascii="宋体" w:hAnsi="宋体" w:eastAsia="宋体" w:cs="宋体"/>
          <w:color w:val="181818"/>
          <w:spacing w:val="11"/>
          <w:sz w:val="35"/>
          <w:szCs w:val="35"/>
        </w:rPr>
        <w:t>位传播、创新与新技术</w:t>
      </w:r>
    </w:p>
    <w:p>
      <w:pPr>
        <w:spacing w:before="101" w:line="196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Microsoft YaHei UI" w:hAnsi="Microsoft YaHei UI" w:eastAsia="Microsoft YaHei UI" w:cs="Microsoft YaHei UI"/>
          <w:color w:val="181818"/>
          <w:position w:val="5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Microsoft YaHei UI"/>
          <w:color w:val="181818"/>
          <w:spacing w:val="9"/>
          <w:sz w:val="35"/>
          <w:szCs w:val="35"/>
        </w:rPr>
        <w:t xml:space="preserve">  广</w:t>
      </w:r>
      <w:r>
        <w:rPr>
          <w:rFonts w:ascii="宋体" w:hAnsi="宋体" w:eastAsia="宋体" w:cs="宋体"/>
          <w:color w:val="181818"/>
          <w:spacing w:val="9"/>
          <w:sz w:val="35"/>
          <w:szCs w:val="35"/>
        </w:rPr>
        <w:t>告预算管理，渠道规</w:t>
      </w:r>
      <w:r>
        <w:rPr>
          <w:rFonts w:ascii="宋体" w:hAnsi="宋体" w:eastAsia="宋体" w:cs="宋体"/>
          <w:color w:val="181818"/>
          <w:spacing w:val="7"/>
          <w:sz w:val="35"/>
          <w:szCs w:val="35"/>
        </w:rPr>
        <w:t>划</w:t>
      </w:r>
    </w:p>
    <w:p>
      <w:pPr>
        <w:spacing w:before="98" w:line="196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Microsoft YaHei UI" w:hAnsi="Microsoft YaHei UI" w:eastAsia="Microsoft YaHei UI" w:cs="Microsoft YaHei UI"/>
          <w:color w:val="181818"/>
          <w:position w:val="5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Microsoft YaHei UI"/>
          <w:color w:val="181818"/>
          <w:spacing w:val="14"/>
          <w:sz w:val="35"/>
          <w:szCs w:val="35"/>
        </w:rPr>
        <w:t xml:space="preserve"> </w:t>
      </w:r>
      <w:r>
        <w:rPr>
          <w:rFonts w:ascii="Microsoft YaHei UI" w:hAnsi="Microsoft YaHei UI" w:eastAsia="Microsoft YaHei UI" w:cs="Microsoft YaHei UI"/>
          <w:color w:val="181818"/>
          <w:spacing w:val="8"/>
          <w:sz w:val="35"/>
          <w:szCs w:val="35"/>
        </w:rPr>
        <w:t xml:space="preserve"> 广</w:t>
      </w:r>
      <w:r>
        <w:rPr>
          <w:rFonts w:ascii="宋体" w:hAnsi="宋体" w:eastAsia="宋体" w:cs="宋体"/>
          <w:color w:val="181818"/>
          <w:spacing w:val="8"/>
          <w:sz w:val="35"/>
          <w:szCs w:val="35"/>
        </w:rPr>
        <w:t>告创作系统</w:t>
      </w:r>
    </w:p>
    <w:p>
      <w:pPr>
        <w:spacing w:before="75" w:line="196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Microsoft YaHei UI" w:hAnsi="Microsoft YaHei UI" w:eastAsia="Microsoft YaHei UI" w:cs="Microsoft YaHei UI"/>
          <w:color w:val="181818"/>
          <w:position w:val="3"/>
          <w:sz w:val="35"/>
          <w:szCs w:val="35"/>
        </w:rPr>
        <w:drawing>
          <wp:inline distT="0" distB="0" distL="0" distR="0">
            <wp:extent cx="75565" cy="7556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Microsoft YaHei UI"/>
          <w:color w:val="181818"/>
          <w:spacing w:val="14"/>
          <w:sz w:val="35"/>
          <w:szCs w:val="35"/>
        </w:rPr>
        <w:t xml:space="preserve"> </w:t>
      </w:r>
      <w:r>
        <w:rPr>
          <w:rFonts w:ascii="Microsoft YaHei UI" w:hAnsi="Microsoft YaHei UI" w:eastAsia="Microsoft YaHei UI" w:cs="Microsoft YaHei UI"/>
          <w:color w:val="181818"/>
          <w:spacing w:val="8"/>
          <w:sz w:val="35"/>
          <w:szCs w:val="35"/>
        </w:rPr>
        <w:t xml:space="preserve"> 广</w:t>
      </w:r>
      <w:r>
        <w:rPr>
          <w:rFonts w:ascii="宋体" w:hAnsi="宋体" w:eastAsia="宋体" w:cs="宋体"/>
          <w:color w:val="181818"/>
          <w:spacing w:val="8"/>
          <w:sz w:val="35"/>
          <w:szCs w:val="35"/>
        </w:rPr>
        <w:t>告代理管理</w:t>
      </w:r>
    </w:p>
    <w:p>
      <w:pPr>
        <w:spacing w:before="98" w:line="225" w:lineRule="auto"/>
        <w:ind w:left="1375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181818"/>
          <w:position w:val="3"/>
          <w:sz w:val="35"/>
          <w:szCs w:val="35"/>
        </w:rPr>
        <w:drawing>
          <wp:inline distT="0" distB="0" distL="0" distR="0">
            <wp:extent cx="75565" cy="7429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793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22"/>
          <w:sz w:val="35"/>
          <w:szCs w:val="35"/>
        </w:rPr>
        <w:t xml:space="preserve"> 猎头</w:t>
      </w:r>
    </w:p>
    <w:p>
      <w:pPr>
        <w:sectPr>
          <w:headerReference r:id="rId10" w:type="default"/>
          <w:pgSz w:w="11900" w:h="16850"/>
          <w:pgMar w:top="400" w:right="0" w:bottom="971" w:left="0" w:header="0" w:footer="657" w:gutter="0"/>
          <w:cols w:space="720" w:num="1"/>
        </w:sectPr>
      </w:pPr>
    </w:p>
    <w:p>
      <w:pPr>
        <w:spacing w:line="4171" w:lineRule="exact"/>
        <w:ind w:firstLine="864"/>
        <w:textAlignment w:val="center"/>
      </w:pPr>
      <w:r>
        <w:drawing>
          <wp:anchor distT="0" distB="0" distL="0" distR="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04570"/>
            <wp:effectExtent l="0" t="0" r="0" b="0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0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606425</wp:posOffset>
            </wp:positionH>
            <wp:positionV relativeFrom="page">
              <wp:posOffset>3576320</wp:posOffset>
            </wp:positionV>
            <wp:extent cx="66675" cy="97980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979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o:spid="_x0000_s1029" o:spt="202" type="#_x0000_t202" style="height:208.65pt;width:250.3pt;" fillcolor="#DBCD6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305" w:line="221" w:lineRule="auto"/>
                    <w:ind w:left="680"/>
                    <w:rPr>
                      <w:rFonts w:ascii="宋体" w:hAnsi="宋体" w:eastAsia="宋体" w:cs="宋体"/>
                      <w:sz w:val="94"/>
                      <w:szCs w:val="94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27"/>
                      <w:sz w:val="94"/>
                      <w:szCs w:val="94"/>
                    </w:rPr>
                    <w:t>申</w:t>
                  </w:r>
                  <w:r>
                    <w:rPr>
                      <w:rFonts w:ascii="宋体" w:hAnsi="宋体" w:eastAsia="宋体" w:cs="宋体"/>
                      <w:color w:val="FFFFFF"/>
                      <w:spacing w:val="-24"/>
                      <w:sz w:val="94"/>
                      <w:szCs w:val="94"/>
                    </w:rPr>
                    <w:t>请条件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94" w:line="226" w:lineRule="auto"/>
        <w:ind w:left="1264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spacing w:val="7"/>
          <w:sz w:val="29"/>
          <w:szCs w:val="29"/>
        </w:rPr>
        <w:t>报名条</w:t>
      </w:r>
      <w:r>
        <w:rPr>
          <w:rFonts w:ascii="宋体" w:hAnsi="宋体" w:eastAsia="宋体" w:cs="宋体"/>
          <w:color w:val="181818"/>
          <w:spacing w:val="6"/>
          <w:sz w:val="29"/>
          <w:szCs w:val="29"/>
        </w:rPr>
        <w:t>件</w:t>
      </w:r>
    </w:p>
    <w:p>
      <w:pPr>
        <w:spacing w:before="125" w:line="196" w:lineRule="auto"/>
        <w:ind w:left="128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spacing w:val="8"/>
          <w:sz w:val="28"/>
          <w:szCs w:val="28"/>
        </w:rPr>
        <w:t>1</w:t>
      </w:r>
      <w:r>
        <w:rPr>
          <w:rFonts w:ascii="宋体" w:hAnsi="宋体" w:eastAsia="宋体" w:cs="宋体"/>
          <w:color w:val="181818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4"/>
          <w:sz w:val="29"/>
          <w:szCs w:val="29"/>
        </w:rPr>
        <w:t>拥有</w:t>
      </w:r>
      <w:r>
        <w:rPr>
          <w:rFonts w:ascii="Microsoft YaHei UI" w:hAnsi="Microsoft YaHei UI" w:eastAsia="Microsoft YaHei UI" w:cs="Microsoft YaHei UI"/>
          <w:color w:val="181818"/>
          <w:spacing w:val="4"/>
          <w:sz w:val="29"/>
          <w:szCs w:val="29"/>
        </w:rPr>
        <w:t>大</w:t>
      </w:r>
      <w:r>
        <w:rPr>
          <w:rFonts w:ascii="宋体" w:hAnsi="宋体" w:eastAsia="宋体" w:cs="宋体"/>
          <w:color w:val="181818"/>
          <w:spacing w:val="4"/>
          <w:sz w:val="29"/>
          <w:szCs w:val="29"/>
        </w:rPr>
        <w:t>专及以上学历学位</w:t>
      </w:r>
    </w:p>
    <w:p>
      <w:pPr>
        <w:spacing w:before="87" w:line="198" w:lineRule="auto"/>
        <w:ind w:left="1268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spacing w:val="15"/>
          <w:sz w:val="28"/>
          <w:szCs w:val="28"/>
        </w:rPr>
        <w:t>2</w:t>
      </w:r>
      <w:r>
        <w:rPr>
          <w:rFonts w:ascii="宋体" w:hAnsi="宋体" w:eastAsia="宋体" w:cs="宋体"/>
          <w:color w:val="181818"/>
          <w:spacing w:val="10"/>
          <w:sz w:val="28"/>
          <w:szCs w:val="28"/>
        </w:rPr>
        <w:t xml:space="preserve">  </w:t>
      </w:r>
      <w:r>
        <w:rPr>
          <w:rFonts w:ascii="宋体" w:hAnsi="宋体" w:eastAsia="宋体" w:cs="宋体"/>
          <w:color w:val="181818"/>
          <w:spacing w:val="10"/>
          <w:sz w:val="29"/>
          <w:szCs w:val="29"/>
        </w:rPr>
        <w:t>国内学信</w:t>
      </w:r>
      <w:r>
        <w:rPr>
          <w:rFonts w:ascii="Microsoft YaHei UI" w:hAnsi="Microsoft YaHei UI" w:eastAsia="Microsoft YaHei UI" w:cs="Microsoft YaHei UI"/>
          <w:color w:val="181818"/>
          <w:spacing w:val="10"/>
          <w:sz w:val="29"/>
          <w:szCs w:val="29"/>
        </w:rPr>
        <w:t>网</w:t>
      </w:r>
      <w:r>
        <w:rPr>
          <w:rFonts w:ascii="宋体" w:hAnsi="宋体" w:eastAsia="宋体" w:cs="宋体"/>
          <w:color w:val="181818"/>
          <w:spacing w:val="10"/>
          <w:sz w:val="29"/>
          <w:szCs w:val="29"/>
        </w:rPr>
        <w:t>可查</w:t>
      </w:r>
    </w:p>
    <w:p>
      <w:pPr>
        <w:spacing w:before="60" w:line="201" w:lineRule="auto"/>
        <w:ind w:left="1272"/>
        <w:rPr>
          <w:rFonts w:ascii="宋体" w:hAnsi="宋体" w:eastAsia="宋体" w:cs="宋体"/>
          <w:sz w:val="29"/>
          <w:szCs w:val="29"/>
        </w:rPr>
      </w:pPr>
      <w:r>
        <w:rPr>
          <w:rFonts w:ascii="Gill Sans MT" w:hAnsi="Gill Sans MT" w:eastAsia="Gill Sans MT" w:cs="Gill Sans MT"/>
          <w:color w:val="181818"/>
          <w:spacing w:val="14"/>
          <w:sz w:val="28"/>
          <w:szCs w:val="28"/>
        </w:rPr>
        <w:t>(</w:t>
      </w:r>
      <w:r>
        <w:rPr>
          <w:rFonts w:ascii="宋体" w:hAnsi="宋体" w:eastAsia="宋体" w:cs="宋体"/>
          <w:color w:val="181818"/>
          <w:spacing w:val="8"/>
          <w:sz w:val="29"/>
          <w:szCs w:val="29"/>
        </w:rPr>
        <w:t>注：国内院校毕业以学信</w:t>
      </w:r>
      <w:r>
        <w:rPr>
          <w:rFonts w:ascii="Microsoft YaHei UI" w:hAnsi="Microsoft YaHei UI" w:eastAsia="Microsoft YaHei UI" w:cs="Microsoft YaHei UI"/>
          <w:color w:val="181818"/>
          <w:spacing w:val="8"/>
          <w:sz w:val="29"/>
          <w:szCs w:val="29"/>
        </w:rPr>
        <w:t>网</w:t>
      </w:r>
      <w:r>
        <w:rPr>
          <w:rFonts w:ascii="宋体" w:hAnsi="宋体" w:eastAsia="宋体" w:cs="宋体"/>
          <w:color w:val="181818"/>
          <w:spacing w:val="8"/>
          <w:sz w:val="29"/>
          <w:szCs w:val="29"/>
        </w:rPr>
        <w:t>信息确认为准，国外院校毕业以中国留学服务</w:t>
      </w:r>
    </w:p>
    <w:p>
      <w:pPr>
        <w:spacing w:before="77" w:line="201" w:lineRule="auto"/>
        <w:ind w:left="1294"/>
        <w:rPr>
          <w:rFonts w:ascii="Gill Sans MT" w:hAnsi="Gill Sans MT" w:eastAsia="Gill Sans MT" w:cs="Gill Sans MT"/>
          <w:sz w:val="28"/>
          <w:szCs w:val="28"/>
        </w:rPr>
      </w:pPr>
      <w:r>
        <w:rPr>
          <w:rFonts w:ascii="宋体" w:hAnsi="宋体" w:eastAsia="宋体" w:cs="宋体"/>
          <w:color w:val="181818"/>
          <w:spacing w:val="6"/>
          <w:sz w:val="29"/>
          <w:szCs w:val="29"/>
        </w:rPr>
        <w:t>中</w:t>
      </w:r>
      <w:r>
        <w:rPr>
          <w:rFonts w:ascii="Microsoft YaHei UI" w:hAnsi="Microsoft YaHei UI" w:eastAsia="Microsoft YaHei UI" w:cs="Microsoft YaHei UI"/>
          <w:color w:val="181818"/>
          <w:spacing w:val="6"/>
          <w:sz w:val="29"/>
          <w:szCs w:val="29"/>
        </w:rPr>
        <w:t>心</w:t>
      </w:r>
      <w:r>
        <w:rPr>
          <w:rFonts w:ascii="宋体" w:hAnsi="宋体" w:eastAsia="宋体" w:cs="宋体"/>
          <w:color w:val="181818"/>
          <w:spacing w:val="3"/>
          <w:sz w:val="29"/>
          <w:szCs w:val="29"/>
        </w:rPr>
        <w:t>认证证书为准</w:t>
      </w:r>
      <w:r>
        <w:rPr>
          <w:rFonts w:ascii="Gill Sans MT" w:hAnsi="Gill Sans MT" w:eastAsia="Gill Sans MT" w:cs="Gill Sans MT"/>
          <w:color w:val="181818"/>
          <w:spacing w:val="3"/>
          <w:sz w:val="28"/>
          <w:szCs w:val="28"/>
        </w:rPr>
        <w:t>)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95" w:line="226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position w:val="4"/>
          <w:sz w:val="29"/>
          <w:szCs w:val="29"/>
        </w:rPr>
        <w:drawing>
          <wp:inline distT="0" distB="0" distL="0" distR="0">
            <wp:extent cx="66040" cy="6540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9"/>
          <w:sz w:val="29"/>
          <w:szCs w:val="29"/>
        </w:rPr>
        <w:t xml:space="preserve"> </w:t>
      </w:r>
      <w:r>
        <w:rPr>
          <w:rFonts w:ascii="宋体" w:hAnsi="宋体" w:eastAsia="宋体" w:cs="宋体"/>
          <w:color w:val="181818"/>
          <w:spacing w:val="17"/>
          <w:sz w:val="29"/>
          <w:szCs w:val="29"/>
        </w:rPr>
        <w:t>申请流程</w:t>
      </w:r>
    </w:p>
    <w:p>
      <w:pPr>
        <w:spacing w:before="124" w:line="191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Microsoft JhengHei" w:hAnsi="Microsoft JhengHei" w:eastAsia="Microsoft JhengHei" w:cs="Microsoft JhengHei"/>
          <w:color w:val="181818"/>
          <w:position w:val="4"/>
          <w:sz w:val="28"/>
          <w:szCs w:val="28"/>
        </w:rPr>
        <w:drawing>
          <wp:inline distT="0" distB="0" distL="0" distR="0">
            <wp:extent cx="66040" cy="6540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181818"/>
          <w:spacing w:val="4"/>
          <w:sz w:val="28"/>
          <w:szCs w:val="28"/>
        </w:rPr>
        <w:t xml:space="preserve">   1   </w:t>
      </w:r>
      <w:r>
        <w:rPr>
          <w:rFonts w:ascii="宋体" w:hAnsi="宋体" w:eastAsia="宋体" w:cs="宋体"/>
          <w:color w:val="181818"/>
          <w:spacing w:val="2"/>
          <w:sz w:val="29"/>
          <w:szCs w:val="29"/>
        </w:rPr>
        <w:t>缴纳报名费</w:t>
      </w:r>
      <w:r>
        <w:rPr>
          <w:rFonts w:ascii="Microsoft YaHei UI" w:hAnsi="Microsoft YaHei UI" w:eastAsia="Microsoft YaHei UI" w:cs="Microsoft YaHei UI"/>
          <w:color w:val="181818"/>
          <w:spacing w:val="2"/>
          <w:sz w:val="29"/>
          <w:szCs w:val="29"/>
        </w:rPr>
        <w:t xml:space="preserve">用 </w:t>
      </w:r>
      <w:r>
        <w:rPr>
          <w:rFonts w:ascii="宋体" w:hAnsi="宋体" w:eastAsia="宋体" w:cs="宋体"/>
          <w:color w:val="181818"/>
          <w:spacing w:val="2"/>
          <w:sz w:val="29"/>
          <w:szCs w:val="29"/>
        </w:rPr>
        <w:t>，准备申请材料</w:t>
      </w:r>
    </w:p>
    <w:p>
      <w:pPr>
        <w:spacing w:before="92" w:line="195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position w:val="4"/>
          <w:sz w:val="28"/>
          <w:szCs w:val="28"/>
        </w:rPr>
        <w:drawing>
          <wp:inline distT="0" distB="0" distL="0" distR="0">
            <wp:extent cx="66040" cy="6604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21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16"/>
          <w:sz w:val="28"/>
          <w:szCs w:val="28"/>
        </w:rPr>
        <w:t xml:space="preserve">2  </w:t>
      </w:r>
      <w:r>
        <w:rPr>
          <w:rFonts w:ascii="宋体" w:hAnsi="宋体" w:eastAsia="宋体" w:cs="宋体"/>
          <w:color w:val="181818"/>
          <w:spacing w:val="16"/>
          <w:sz w:val="29"/>
          <w:szCs w:val="29"/>
        </w:rPr>
        <w:t>校</w:t>
      </w:r>
      <w:r>
        <w:rPr>
          <w:rFonts w:ascii="Microsoft YaHei UI" w:hAnsi="Microsoft YaHei UI" w:eastAsia="Microsoft YaHei UI" w:cs="Microsoft YaHei UI"/>
          <w:color w:val="181818"/>
          <w:spacing w:val="16"/>
          <w:sz w:val="29"/>
          <w:szCs w:val="29"/>
        </w:rPr>
        <w:t>方</w:t>
      </w:r>
      <w:r>
        <w:rPr>
          <w:rFonts w:ascii="宋体" w:hAnsi="宋体" w:eastAsia="宋体" w:cs="宋体"/>
          <w:color w:val="181818"/>
          <w:spacing w:val="16"/>
          <w:sz w:val="29"/>
          <w:szCs w:val="29"/>
        </w:rPr>
        <w:t>审核材料</w:t>
      </w:r>
    </w:p>
    <w:p>
      <w:pPr>
        <w:spacing w:before="91" w:line="195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position w:val="4"/>
          <w:sz w:val="28"/>
          <w:szCs w:val="28"/>
        </w:rPr>
        <w:drawing>
          <wp:inline distT="0" distB="0" distL="0" distR="0">
            <wp:extent cx="66040" cy="6604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3"/>
          <w:sz w:val="28"/>
          <w:szCs w:val="28"/>
        </w:rPr>
        <w:t xml:space="preserve"> 3  </w:t>
      </w:r>
      <w:r>
        <w:rPr>
          <w:rFonts w:ascii="宋体" w:hAnsi="宋体" w:eastAsia="宋体" w:cs="宋体"/>
          <w:color w:val="181818"/>
          <w:spacing w:val="13"/>
          <w:sz w:val="29"/>
          <w:szCs w:val="29"/>
        </w:rPr>
        <w:t>校</w:t>
      </w:r>
      <w:r>
        <w:rPr>
          <w:rFonts w:ascii="Microsoft YaHei UI" w:hAnsi="Microsoft YaHei UI" w:eastAsia="Microsoft YaHei UI" w:cs="Microsoft YaHei UI"/>
          <w:color w:val="181818"/>
          <w:spacing w:val="13"/>
          <w:sz w:val="29"/>
          <w:szCs w:val="29"/>
        </w:rPr>
        <w:t>方</w:t>
      </w:r>
      <w:r>
        <w:rPr>
          <w:rFonts w:ascii="宋体" w:hAnsi="宋体" w:eastAsia="宋体" w:cs="宋体"/>
          <w:color w:val="181818"/>
          <w:spacing w:val="13"/>
          <w:sz w:val="29"/>
          <w:szCs w:val="29"/>
        </w:rPr>
        <w:t>发放正式录取通知</w:t>
      </w:r>
      <w:r>
        <w:rPr>
          <w:rFonts w:ascii="宋体" w:hAnsi="宋体" w:eastAsia="宋体" w:cs="宋体"/>
          <w:color w:val="181818"/>
          <w:spacing w:val="12"/>
          <w:sz w:val="29"/>
          <w:szCs w:val="29"/>
        </w:rPr>
        <w:t>书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95" w:line="225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position w:val="5"/>
          <w:sz w:val="29"/>
          <w:szCs w:val="29"/>
        </w:rPr>
        <w:drawing>
          <wp:inline distT="0" distB="0" distL="0" distR="0">
            <wp:extent cx="66040" cy="6604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9"/>
          <w:sz w:val="29"/>
          <w:szCs w:val="29"/>
        </w:rPr>
        <w:t xml:space="preserve"> </w:t>
      </w:r>
      <w:r>
        <w:rPr>
          <w:rFonts w:ascii="宋体" w:hAnsi="宋体" w:eastAsia="宋体" w:cs="宋体"/>
          <w:color w:val="181818"/>
          <w:spacing w:val="17"/>
          <w:sz w:val="29"/>
          <w:szCs w:val="29"/>
        </w:rPr>
        <w:t>申请材料</w:t>
      </w:r>
    </w:p>
    <w:p>
      <w:pPr>
        <w:spacing w:before="125" w:line="195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position w:val="5"/>
          <w:sz w:val="28"/>
          <w:szCs w:val="28"/>
        </w:rPr>
        <w:drawing>
          <wp:inline distT="0" distB="0" distL="0" distR="0">
            <wp:extent cx="66040" cy="6540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11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10"/>
          <w:sz w:val="28"/>
          <w:szCs w:val="28"/>
        </w:rPr>
        <w:t xml:space="preserve">1  </w:t>
      </w:r>
      <w:r>
        <w:rPr>
          <w:rFonts w:ascii="宋体" w:hAnsi="宋体" w:eastAsia="宋体" w:cs="宋体"/>
          <w:color w:val="181818"/>
          <w:spacing w:val="10"/>
          <w:sz w:val="29"/>
          <w:szCs w:val="29"/>
        </w:rPr>
        <w:t>护照</w:t>
      </w:r>
      <w:r>
        <w:rPr>
          <w:rFonts w:ascii="Microsoft YaHei UI" w:hAnsi="Microsoft YaHei UI" w:eastAsia="Microsoft YaHei UI" w:cs="Microsoft YaHei UI"/>
          <w:color w:val="181818"/>
          <w:spacing w:val="10"/>
          <w:sz w:val="29"/>
          <w:szCs w:val="29"/>
        </w:rPr>
        <w:t>首页</w:t>
      </w:r>
      <w:r>
        <w:rPr>
          <w:rFonts w:ascii="宋体" w:hAnsi="宋体" w:eastAsia="宋体" w:cs="宋体"/>
          <w:color w:val="181818"/>
          <w:spacing w:val="10"/>
          <w:sz w:val="29"/>
          <w:szCs w:val="29"/>
        </w:rPr>
        <w:t>扫描件</w:t>
      </w:r>
    </w:p>
    <w:p>
      <w:pPr>
        <w:spacing w:before="87" w:line="390" w:lineRule="exact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position w:val="6"/>
          <w:sz w:val="28"/>
          <w:szCs w:val="28"/>
        </w:rPr>
        <w:drawing>
          <wp:inline distT="0" distB="0" distL="0" distR="0">
            <wp:extent cx="66040" cy="65405"/>
            <wp:effectExtent l="0" t="0" r="0" b="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24"/>
          <w:position w:val="1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15"/>
          <w:position w:val="1"/>
          <w:sz w:val="28"/>
          <w:szCs w:val="28"/>
        </w:rPr>
        <w:t>2</w:t>
      </w:r>
      <w:r>
        <w:rPr>
          <w:rFonts w:ascii="宋体" w:hAnsi="宋体" w:eastAsia="宋体" w:cs="宋体"/>
          <w:color w:val="181818"/>
          <w:spacing w:val="12"/>
          <w:position w:val="1"/>
          <w:sz w:val="28"/>
          <w:szCs w:val="28"/>
        </w:rPr>
        <w:t xml:space="preserve">  </w:t>
      </w:r>
      <w:r>
        <w:rPr>
          <w:rFonts w:ascii="宋体" w:hAnsi="宋体" w:eastAsia="宋体" w:cs="宋体"/>
          <w:color w:val="181818"/>
          <w:spacing w:val="12"/>
          <w:position w:val="1"/>
          <w:sz w:val="29"/>
          <w:szCs w:val="29"/>
        </w:rPr>
        <w:t>本科</w:t>
      </w:r>
      <w:r>
        <w:rPr>
          <w:rFonts w:ascii="Gill Sans MT" w:hAnsi="Gill Sans MT" w:eastAsia="Gill Sans MT" w:cs="Gill Sans MT"/>
          <w:color w:val="181818"/>
          <w:spacing w:val="12"/>
          <w:position w:val="1"/>
          <w:sz w:val="28"/>
          <w:szCs w:val="28"/>
        </w:rPr>
        <w:t>/</w:t>
      </w:r>
      <w:r>
        <w:rPr>
          <w:rFonts w:ascii="宋体" w:hAnsi="宋体" w:eastAsia="宋体" w:cs="宋体"/>
          <w:color w:val="181818"/>
          <w:spacing w:val="12"/>
          <w:position w:val="1"/>
          <w:sz w:val="29"/>
          <w:szCs w:val="29"/>
        </w:rPr>
        <w:t>专科毕业证、学位证公证双认证件</w:t>
      </w:r>
    </w:p>
    <w:p>
      <w:pPr>
        <w:spacing w:before="94" w:line="226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color w:val="181818"/>
          <w:position w:val="5"/>
          <w:sz w:val="28"/>
          <w:szCs w:val="28"/>
        </w:rPr>
        <w:drawing>
          <wp:inline distT="0" distB="0" distL="0" distR="0">
            <wp:extent cx="66040" cy="6604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81818"/>
          <w:spacing w:val="20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181818"/>
          <w:spacing w:val="13"/>
          <w:sz w:val="28"/>
          <w:szCs w:val="28"/>
        </w:rPr>
        <w:t xml:space="preserve">3  </w:t>
      </w:r>
      <w:r>
        <w:rPr>
          <w:rFonts w:ascii="宋体" w:hAnsi="宋体" w:eastAsia="宋体" w:cs="宋体"/>
          <w:color w:val="181818"/>
          <w:spacing w:val="13"/>
          <w:sz w:val="29"/>
          <w:szCs w:val="29"/>
        </w:rPr>
        <w:t>成绩单公证双认证件</w:t>
      </w:r>
    </w:p>
    <w:p>
      <w:pPr>
        <w:spacing w:before="124" w:line="194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Microsoft JhengHei" w:hAnsi="Microsoft JhengHei" w:eastAsia="Microsoft JhengHei" w:cs="Microsoft JhengHei"/>
          <w:color w:val="181818"/>
          <w:position w:val="5"/>
          <w:sz w:val="28"/>
          <w:szCs w:val="28"/>
        </w:rPr>
        <w:drawing>
          <wp:inline distT="0" distB="0" distL="0" distR="0">
            <wp:extent cx="66040" cy="66040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181818"/>
          <w:spacing w:val="1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color w:val="181818"/>
          <w:spacing w:val="9"/>
          <w:sz w:val="28"/>
          <w:szCs w:val="28"/>
        </w:rPr>
        <w:t xml:space="preserve"> 4    </w:t>
      </w:r>
      <w:r>
        <w:rPr>
          <w:rFonts w:ascii="宋体" w:hAnsi="宋体" w:eastAsia="宋体" w:cs="宋体"/>
          <w:color w:val="181818"/>
          <w:spacing w:val="9"/>
          <w:sz w:val="29"/>
          <w:szCs w:val="29"/>
        </w:rPr>
        <w:t>个</w:t>
      </w:r>
      <w:r>
        <w:rPr>
          <w:rFonts w:ascii="Microsoft YaHei UI" w:hAnsi="Microsoft YaHei UI" w:eastAsia="Microsoft YaHei UI" w:cs="Microsoft YaHei UI"/>
          <w:color w:val="181818"/>
          <w:spacing w:val="9"/>
          <w:sz w:val="29"/>
          <w:szCs w:val="29"/>
        </w:rPr>
        <w:t>人</w:t>
      </w:r>
      <w:r>
        <w:rPr>
          <w:rFonts w:ascii="宋体" w:hAnsi="宋体" w:eastAsia="宋体" w:cs="宋体"/>
          <w:color w:val="181818"/>
          <w:spacing w:val="9"/>
          <w:sz w:val="29"/>
          <w:szCs w:val="29"/>
        </w:rPr>
        <w:t>简历 (中</w:t>
      </w:r>
      <w:r>
        <w:rPr>
          <w:rFonts w:ascii="Microsoft YaHei UI" w:hAnsi="Microsoft YaHei UI" w:eastAsia="Microsoft YaHei UI" w:cs="Microsoft YaHei UI"/>
          <w:color w:val="181818"/>
          <w:spacing w:val="9"/>
          <w:sz w:val="29"/>
          <w:szCs w:val="29"/>
        </w:rPr>
        <w:t>文</w:t>
      </w:r>
      <w:r>
        <w:rPr>
          <w:rFonts w:ascii="宋体" w:hAnsi="宋体" w:eastAsia="宋体" w:cs="宋体"/>
          <w:color w:val="181818"/>
          <w:spacing w:val="9"/>
          <w:sz w:val="29"/>
          <w:szCs w:val="29"/>
        </w:rPr>
        <w:t>)</w:t>
      </w:r>
    </w:p>
    <w:p>
      <w:pPr>
        <w:spacing w:before="87" w:line="191" w:lineRule="auto"/>
        <w:ind w:left="955"/>
        <w:rPr>
          <w:rFonts w:ascii="宋体" w:hAnsi="宋体" w:eastAsia="宋体" w:cs="宋体"/>
          <w:sz w:val="29"/>
          <w:szCs w:val="29"/>
        </w:rPr>
      </w:pPr>
      <w:r>
        <w:rPr>
          <w:rFonts w:ascii="Microsoft JhengHei" w:hAnsi="Microsoft JhengHei" w:eastAsia="Microsoft JhengHei" w:cs="Microsoft JhengHei"/>
          <w:color w:val="181818"/>
          <w:position w:val="5"/>
          <w:sz w:val="28"/>
          <w:szCs w:val="28"/>
        </w:rPr>
        <w:drawing>
          <wp:inline distT="0" distB="0" distL="0" distR="0">
            <wp:extent cx="66040" cy="6604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70" cy="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181818"/>
          <w:spacing w:val="1"/>
          <w:sz w:val="28"/>
          <w:szCs w:val="28"/>
        </w:rPr>
        <w:t xml:space="preserve">   </w:t>
      </w:r>
      <w:r>
        <w:rPr>
          <w:rFonts w:ascii="Microsoft JhengHei" w:hAnsi="Microsoft JhengHei" w:eastAsia="Microsoft JhengHei" w:cs="Microsoft JhengHei"/>
          <w:color w:val="181818"/>
          <w:sz w:val="28"/>
          <w:szCs w:val="28"/>
        </w:rPr>
        <w:t xml:space="preserve">5    </w:t>
      </w:r>
      <w:r>
        <w:rPr>
          <w:rFonts w:ascii="Microsoft YaHei UI" w:hAnsi="Microsoft YaHei UI" w:eastAsia="Microsoft YaHei UI" w:cs="Microsoft YaHei UI"/>
          <w:color w:val="181818"/>
          <w:sz w:val="29"/>
          <w:szCs w:val="29"/>
        </w:rPr>
        <w:t>— 寸</w:t>
      </w:r>
      <w:r>
        <w:rPr>
          <w:rFonts w:ascii="宋体" w:hAnsi="宋体" w:eastAsia="宋体" w:cs="宋体"/>
          <w:color w:val="181818"/>
          <w:sz w:val="29"/>
          <w:szCs w:val="29"/>
        </w:rPr>
        <w:t>证件照 (</w:t>
      </w:r>
      <w:r>
        <w:rPr>
          <w:rFonts w:ascii="Microsoft YaHei UI" w:hAnsi="Microsoft YaHei UI" w:eastAsia="Microsoft YaHei UI" w:cs="Microsoft YaHei UI"/>
          <w:color w:val="181818"/>
          <w:sz w:val="29"/>
          <w:szCs w:val="29"/>
        </w:rPr>
        <w:t>无</w:t>
      </w:r>
      <w:r>
        <w:rPr>
          <w:rFonts w:ascii="宋体" w:hAnsi="宋体" w:eastAsia="宋体" w:cs="宋体"/>
          <w:color w:val="181818"/>
          <w:sz w:val="29"/>
          <w:szCs w:val="29"/>
        </w:rPr>
        <w:t>底</w:t>
      </w:r>
      <w:r>
        <w:rPr>
          <w:rFonts w:ascii="Microsoft YaHei UI" w:hAnsi="Microsoft YaHei UI" w:eastAsia="Microsoft YaHei UI" w:cs="Microsoft YaHei UI"/>
          <w:color w:val="181818"/>
          <w:sz w:val="29"/>
          <w:szCs w:val="29"/>
        </w:rPr>
        <w:t>色</w:t>
      </w:r>
      <w:r>
        <w:rPr>
          <w:rFonts w:ascii="宋体" w:hAnsi="宋体" w:eastAsia="宋体" w:cs="宋体"/>
          <w:color w:val="181818"/>
          <w:sz w:val="29"/>
          <w:szCs w:val="29"/>
        </w:rPr>
        <w:t>要求)</w:t>
      </w:r>
    </w:p>
    <w:p>
      <w:pPr>
        <w:sectPr>
          <w:headerReference r:id="rId11" w:type="default"/>
          <w:footerReference r:id="rId12" w:type="default"/>
          <w:pgSz w:w="11900" w:h="16850"/>
          <w:pgMar w:top="1" w:right="0" w:bottom="934" w:left="0" w:header="0" w:footer="689" w:gutter="0"/>
          <w:cols w:space="720" w:num="1"/>
        </w:sectPr>
      </w:pP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341" w:line="219" w:lineRule="auto"/>
        <w:ind w:left="1133"/>
        <w:rPr>
          <w:rFonts w:ascii="宋体" w:hAnsi="宋体" w:eastAsia="宋体" w:cs="宋体"/>
          <w:sz w:val="105"/>
          <w:szCs w:val="105"/>
        </w:rPr>
      </w:pPr>
      <w:r>
        <w:rPr>
          <w:rFonts w:ascii="宋体" w:hAnsi="宋体" w:eastAsia="宋体" w:cs="宋体"/>
          <w:color w:val="FFFFFF"/>
          <w:spacing w:val="-10"/>
          <w:sz w:val="105"/>
          <w:szCs w:val="105"/>
        </w:rPr>
        <w:t>毕</w:t>
      </w:r>
      <w:r>
        <w:rPr>
          <w:rFonts w:ascii="宋体" w:hAnsi="宋体" w:eastAsia="宋体" w:cs="宋体"/>
          <w:color w:val="FFFFFF"/>
          <w:spacing w:val="-7"/>
          <w:sz w:val="105"/>
          <w:szCs w:val="105"/>
        </w:rPr>
        <w:t>业证样本</w:t>
      </w:r>
    </w:p>
    <w:p>
      <w:pPr>
        <w:sectPr>
          <w:headerReference r:id="rId13" w:type="default"/>
          <w:footerReference r:id="rId14" w:type="default"/>
          <w:pgSz w:w="11900" w:h="16850"/>
          <w:pgMar w:top="400" w:right="0" w:bottom="934" w:left="0" w:header="0" w:footer="689" w:gutter="0"/>
          <w:cols w:space="720" w:num="1"/>
        </w:sectPr>
      </w:pPr>
    </w:p>
    <w:p>
      <w:pPr>
        <w:spacing w:line="308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341" w:line="219" w:lineRule="auto"/>
        <w:ind w:left="1133"/>
        <w:rPr>
          <w:rFonts w:ascii="宋体" w:hAnsi="宋体" w:eastAsia="宋体" w:cs="宋体"/>
          <w:sz w:val="105"/>
          <w:szCs w:val="105"/>
        </w:rPr>
      </w:pPr>
      <w:r>
        <w:rPr>
          <w:rFonts w:ascii="宋体" w:hAnsi="宋体" w:eastAsia="宋体" w:cs="宋体"/>
          <w:color w:val="FFFFFF"/>
          <w:spacing w:val="-2"/>
          <w:sz w:val="105"/>
          <w:szCs w:val="105"/>
        </w:rPr>
        <w:t>毕业证以及</w:t>
      </w:r>
      <w:r>
        <w:rPr>
          <w:rFonts w:ascii="宋体" w:hAnsi="宋体" w:eastAsia="宋体" w:cs="宋体"/>
          <w:color w:val="FFFFFF"/>
          <w:spacing w:val="-1"/>
          <w:sz w:val="105"/>
          <w:szCs w:val="105"/>
        </w:rPr>
        <w:t>留服样本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28" w:line="195" w:lineRule="auto"/>
        <w:ind w:left="315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181818"/>
          <w:spacing w:val="6"/>
          <w:sz w:val="31"/>
          <w:szCs w:val="31"/>
        </w:rPr>
        <w:t>西班</w:t>
      </w:r>
      <w:r>
        <w:rPr>
          <w:rFonts w:ascii="Microsoft YaHei UI" w:hAnsi="Microsoft YaHei UI" w:eastAsia="Microsoft YaHei UI" w:cs="Microsoft YaHei UI"/>
          <w:color w:val="181818"/>
          <w:spacing w:val="6"/>
          <w:sz w:val="31"/>
          <w:szCs w:val="31"/>
        </w:rPr>
        <w:t>牙</w:t>
      </w:r>
      <w:r>
        <w:rPr>
          <w:rFonts w:ascii="宋体" w:hAnsi="宋体" w:eastAsia="宋体" w:cs="宋体"/>
          <w:color w:val="181818"/>
          <w:spacing w:val="6"/>
          <w:sz w:val="31"/>
          <w:szCs w:val="31"/>
        </w:rPr>
        <w:t>巴塞罗那</w:t>
      </w:r>
      <w:r>
        <w:rPr>
          <w:rFonts w:ascii="Microsoft YaHei UI" w:hAnsi="Microsoft YaHei UI" w:eastAsia="Microsoft YaHei UI" w:cs="Microsoft YaHei UI"/>
          <w:color w:val="181818"/>
          <w:spacing w:val="6"/>
          <w:sz w:val="31"/>
          <w:szCs w:val="31"/>
        </w:rPr>
        <w:t>自</w:t>
      </w:r>
      <w:r>
        <w:rPr>
          <w:rFonts w:ascii="宋体" w:hAnsi="宋体" w:eastAsia="宋体" w:cs="宋体"/>
          <w:color w:val="181818"/>
          <w:spacing w:val="6"/>
          <w:sz w:val="31"/>
          <w:szCs w:val="31"/>
        </w:rPr>
        <w:t>治</w:t>
      </w:r>
      <w:r>
        <w:rPr>
          <w:rFonts w:ascii="Microsoft YaHei UI" w:hAnsi="Microsoft YaHei UI" w:eastAsia="Microsoft YaHei UI" w:cs="Microsoft YaHei UI"/>
          <w:color w:val="181818"/>
          <w:spacing w:val="6"/>
          <w:sz w:val="31"/>
          <w:szCs w:val="31"/>
        </w:rPr>
        <w:t>大</w:t>
      </w:r>
      <w:r>
        <w:rPr>
          <w:rFonts w:ascii="宋体" w:hAnsi="宋体" w:eastAsia="宋体" w:cs="宋体"/>
          <w:color w:val="181818"/>
          <w:spacing w:val="6"/>
          <w:sz w:val="31"/>
          <w:szCs w:val="31"/>
        </w:rPr>
        <w:t>学硕</w:t>
      </w:r>
      <w:r>
        <w:rPr>
          <w:rFonts w:ascii="Microsoft YaHei UI" w:hAnsi="Microsoft YaHei UI" w:eastAsia="Microsoft YaHei UI" w:cs="Microsoft YaHei UI"/>
          <w:color w:val="181818"/>
          <w:spacing w:val="6"/>
          <w:sz w:val="31"/>
          <w:szCs w:val="31"/>
        </w:rPr>
        <w:t>士</w:t>
      </w:r>
      <w:r>
        <w:rPr>
          <w:rFonts w:ascii="宋体" w:hAnsi="宋体" w:eastAsia="宋体" w:cs="宋体"/>
          <w:color w:val="181818"/>
          <w:spacing w:val="6"/>
          <w:sz w:val="31"/>
          <w:szCs w:val="31"/>
        </w:rPr>
        <w:t>毕业证书样本</w:t>
      </w:r>
    </w:p>
    <w:p>
      <w:pPr>
        <w:spacing w:before="91" w:line="199" w:lineRule="auto"/>
        <w:ind w:left="2228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181818"/>
          <w:spacing w:val="8"/>
          <w:sz w:val="31"/>
          <w:szCs w:val="31"/>
        </w:rPr>
        <w:t>以</w:t>
      </w:r>
      <w:r>
        <w:rPr>
          <w:rFonts w:ascii="宋体" w:hAnsi="宋体" w:eastAsia="宋体" w:cs="宋体"/>
          <w:color w:val="181818"/>
          <w:spacing w:val="5"/>
          <w:sz w:val="31"/>
          <w:szCs w:val="31"/>
        </w:rPr>
        <w:t>及中国教育部留学服务中</w:t>
      </w:r>
      <w:r>
        <w:rPr>
          <w:rFonts w:ascii="Microsoft YaHei UI" w:hAnsi="Microsoft YaHei UI" w:eastAsia="Microsoft YaHei UI" w:cs="Microsoft YaHei UI"/>
          <w:color w:val="181818"/>
          <w:spacing w:val="5"/>
          <w:sz w:val="31"/>
          <w:szCs w:val="31"/>
        </w:rPr>
        <w:t>心</w:t>
      </w:r>
      <w:r>
        <w:rPr>
          <w:rFonts w:ascii="宋体" w:hAnsi="宋体" w:eastAsia="宋体" w:cs="宋体"/>
          <w:color w:val="181818"/>
          <w:spacing w:val="5"/>
          <w:sz w:val="31"/>
          <w:szCs w:val="31"/>
        </w:rPr>
        <w:t>的国外学历学位认证书样本</w:t>
      </w:r>
    </w:p>
    <w:p>
      <w:pPr>
        <w:spacing w:before="82" w:line="196" w:lineRule="auto"/>
        <w:ind w:left="259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181818"/>
          <w:spacing w:val="16"/>
          <w:sz w:val="31"/>
          <w:szCs w:val="31"/>
        </w:rPr>
        <w:t>(</w:t>
      </w:r>
      <w:r>
        <w:rPr>
          <w:rFonts w:ascii="Microsoft YaHei UI" w:hAnsi="Microsoft YaHei UI" w:eastAsia="Microsoft YaHei UI" w:cs="Microsoft YaHei UI"/>
          <w:color w:val="181818"/>
          <w:spacing w:val="13"/>
          <w:sz w:val="31"/>
          <w:szCs w:val="31"/>
        </w:rPr>
        <w:t>非</w:t>
      </w:r>
      <w:r>
        <w:rPr>
          <w:rFonts w:ascii="宋体" w:hAnsi="宋体" w:eastAsia="宋体" w:cs="宋体"/>
          <w:color w:val="181818"/>
          <w:spacing w:val="8"/>
          <w:sz w:val="31"/>
          <w:szCs w:val="31"/>
        </w:rPr>
        <w:t>本专业) ，此证书为</w:t>
      </w:r>
      <w:r>
        <w:rPr>
          <w:rFonts w:ascii="Gill Sans MT" w:hAnsi="Gill Sans MT" w:eastAsia="Gill Sans MT" w:cs="Gill Sans MT"/>
          <w:color w:val="181818"/>
          <w:spacing w:val="8"/>
          <w:sz w:val="29"/>
          <w:szCs w:val="29"/>
        </w:rPr>
        <w:t>“</w:t>
      </w:r>
      <w:r>
        <w:rPr>
          <w:rFonts w:ascii="宋体" w:hAnsi="宋体" w:eastAsia="宋体" w:cs="宋体"/>
          <w:color w:val="181818"/>
          <w:spacing w:val="8"/>
          <w:sz w:val="31"/>
          <w:szCs w:val="31"/>
        </w:rPr>
        <w:t>国际企业领导与管理</w:t>
      </w:r>
      <w:r>
        <w:rPr>
          <w:rFonts w:ascii="Gill Sans MT" w:hAnsi="Gill Sans MT" w:eastAsia="Gill Sans MT" w:cs="Gill Sans MT"/>
          <w:color w:val="181818"/>
          <w:spacing w:val="8"/>
          <w:sz w:val="29"/>
          <w:szCs w:val="29"/>
        </w:rPr>
        <w:t>“</w:t>
      </w:r>
      <w:r>
        <w:rPr>
          <w:rFonts w:ascii="宋体" w:hAnsi="宋体" w:eastAsia="宋体" w:cs="宋体"/>
          <w:color w:val="181818"/>
          <w:spacing w:val="8"/>
          <w:sz w:val="31"/>
          <w:szCs w:val="31"/>
        </w:rPr>
        <w:t>专业</w:t>
      </w:r>
    </w:p>
    <w:p>
      <w:pPr>
        <w:sectPr>
          <w:headerReference r:id="rId15" w:type="default"/>
          <w:pgSz w:w="11900" w:h="16850"/>
          <w:pgMar w:top="400" w:right="0" w:bottom="934" w:left="0" w:header="0" w:footer="689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322" w:line="200" w:lineRule="auto"/>
        <w:ind w:left="1441"/>
        <w:rPr>
          <w:rFonts w:ascii="Arial Narrow" w:hAnsi="Arial Narrow" w:eastAsia="Arial Narrow" w:cs="Arial Narrow"/>
          <w:sz w:val="112"/>
          <w:szCs w:val="112"/>
        </w:rPr>
      </w:pPr>
      <w:r>
        <w:rPr>
          <w:rFonts w:ascii="Arial Narrow" w:hAnsi="Arial Narrow" w:eastAsia="Arial Narrow" w:cs="Arial Narrow"/>
          <w:color w:val="FFFFFF"/>
          <w:sz w:val="112"/>
          <w:szCs w:val="112"/>
        </w:rPr>
        <w:t>J</w:t>
      </w:r>
      <w:r>
        <w:rPr>
          <w:rFonts w:ascii="Arial Narrow" w:hAnsi="Arial Narrow" w:eastAsia="Arial Narrow" w:cs="Arial Narrow"/>
          <w:color w:val="FFFFFF"/>
          <w:spacing w:val="34"/>
          <w:sz w:val="112"/>
          <w:szCs w:val="112"/>
        </w:rPr>
        <w:t xml:space="preserve"> </w:t>
      </w:r>
      <w:r>
        <w:rPr>
          <w:rFonts w:ascii="Arial Narrow" w:hAnsi="Arial Narrow" w:eastAsia="Arial Narrow" w:cs="Arial Narrow"/>
          <w:color w:val="FFFFFF"/>
          <w:sz w:val="112"/>
          <w:szCs w:val="112"/>
        </w:rPr>
        <w:t>OIN</w:t>
      </w:r>
    </w:p>
    <w:p>
      <w:pPr>
        <w:spacing w:before="139" w:line="1572" w:lineRule="exact"/>
        <w:ind w:left="1487"/>
        <w:rPr>
          <w:rFonts w:ascii="Arial Narrow" w:hAnsi="Arial Narrow" w:eastAsia="Arial Narrow" w:cs="Arial Narrow"/>
          <w:sz w:val="112"/>
          <w:szCs w:val="112"/>
        </w:rPr>
      </w:pPr>
      <w:r>
        <w:rPr>
          <w:rFonts w:ascii="Arial Narrow" w:hAnsi="Arial Narrow" w:eastAsia="Arial Narrow" w:cs="Arial Narrow"/>
          <w:color w:val="FFFFFF"/>
          <w:position w:val="7"/>
          <w:sz w:val="112"/>
          <w:szCs w:val="112"/>
        </w:rPr>
        <w:t>US</w:t>
      </w:r>
      <w:r>
        <w:rPr>
          <w:rFonts w:ascii="Arial Narrow" w:hAnsi="Arial Narrow" w:eastAsia="Arial Narrow" w:cs="Arial Narrow"/>
          <w:color w:val="FFFFFF"/>
          <w:spacing w:val="72"/>
          <w:position w:val="7"/>
          <w:sz w:val="112"/>
          <w:szCs w:val="112"/>
        </w:rPr>
        <w:t>!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91" w:line="419" w:lineRule="exact"/>
        <w:ind w:left="3188"/>
        <w:rPr>
          <w:rFonts w:ascii="Verdana" w:hAnsi="Verdana" w:eastAsia="Verdana" w:cs="Verdana"/>
          <w:sz w:val="30"/>
          <w:szCs w:val="30"/>
        </w:rPr>
      </w:pP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UniversitatAut</w:t>
      </w:r>
      <w:r>
        <w:rPr>
          <w:rFonts w:ascii="Verdana" w:hAnsi="Verdana" w:eastAsia="Verdana" w:cs="Verdana"/>
          <w:i/>
          <w:iCs/>
          <w:color w:val="181818"/>
          <w:spacing w:val="96"/>
          <w:position w:val="1"/>
          <w:sz w:val="30"/>
          <w:szCs w:val="30"/>
        </w:rPr>
        <w:t>ò</w:t>
      </w: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noma</w:t>
      </w:r>
      <w:r>
        <w:rPr>
          <w:rFonts w:ascii="Verdana" w:hAnsi="Verdana" w:eastAsia="Verdana" w:cs="Verdana"/>
          <w:color w:val="181818"/>
          <w:spacing w:val="95"/>
          <w:position w:val="1"/>
          <w:sz w:val="30"/>
          <w:szCs w:val="30"/>
        </w:rPr>
        <w:t xml:space="preserve"> </w:t>
      </w: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de</w:t>
      </w:r>
      <w:r>
        <w:rPr>
          <w:rFonts w:ascii="Verdana" w:hAnsi="Verdana" w:eastAsia="Verdana" w:cs="Verdana"/>
          <w:color w:val="181818"/>
          <w:spacing w:val="95"/>
          <w:position w:val="1"/>
          <w:sz w:val="30"/>
          <w:szCs w:val="30"/>
        </w:rPr>
        <w:t xml:space="preserve"> </w:t>
      </w: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Barcelona</w:t>
      </w:r>
    </w:p>
    <w:p>
      <w:pPr>
        <w:sectPr>
          <w:headerReference r:id="rId16" w:type="default"/>
          <w:footerReference r:id="rId17" w:type="default"/>
          <w:pgSz w:w="11900" w:h="16850"/>
          <w:pgMar w:top="400" w:right="0" w:bottom="400" w:left="0" w:header="0" w:footer="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91" w:line="420" w:lineRule="exact"/>
        <w:ind w:left="3188"/>
        <w:rPr>
          <w:rFonts w:ascii="Verdana" w:hAnsi="Verdana" w:eastAsia="Verdana" w:cs="Verdana"/>
          <w:sz w:val="30"/>
          <w:szCs w:val="30"/>
        </w:rPr>
      </w:pP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UniversitatAut</w:t>
      </w:r>
      <w:r>
        <w:rPr>
          <w:rFonts w:ascii="Verdana" w:hAnsi="Verdana" w:eastAsia="Verdana" w:cs="Verdana"/>
          <w:i/>
          <w:iCs/>
          <w:color w:val="181818"/>
          <w:spacing w:val="96"/>
          <w:position w:val="1"/>
          <w:sz w:val="30"/>
          <w:szCs w:val="30"/>
        </w:rPr>
        <w:t>ò</w:t>
      </w: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noma</w:t>
      </w:r>
      <w:r>
        <w:rPr>
          <w:rFonts w:ascii="Verdana" w:hAnsi="Verdana" w:eastAsia="Verdana" w:cs="Verdana"/>
          <w:color w:val="181818"/>
          <w:spacing w:val="95"/>
          <w:position w:val="1"/>
          <w:sz w:val="30"/>
          <w:szCs w:val="30"/>
        </w:rPr>
        <w:t xml:space="preserve"> </w:t>
      </w: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de</w:t>
      </w:r>
      <w:r>
        <w:rPr>
          <w:rFonts w:ascii="Verdana" w:hAnsi="Verdana" w:eastAsia="Verdana" w:cs="Verdana"/>
          <w:color w:val="181818"/>
          <w:spacing w:val="95"/>
          <w:position w:val="1"/>
          <w:sz w:val="30"/>
          <w:szCs w:val="30"/>
        </w:rPr>
        <w:t xml:space="preserve"> </w:t>
      </w:r>
      <w:r>
        <w:rPr>
          <w:rFonts w:ascii="Verdana" w:hAnsi="Verdana" w:eastAsia="Verdana" w:cs="Verdana"/>
          <w:i/>
          <w:iCs/>
          <w:color w:val="181818"/>
          <w:position w:val="1"/>
          <w:sz w:val="30"/>
          <w:szCs w:val="30"/>
        </w:rPr>
        <w:t>Barcelona</w:t>
      </w:r>
    </w:p>
    <w:sectPr>
      <w:headerReference r:id="rId18" w:type="default"/>
      <w:pgSz w:w="11900" w:h="1685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13" w:lineRule="exact"/>
      <w:ind w:left="525"/>
      <w:rPr>
        <w:rFonts w:ascii="Arial" w:hAnsi="Arial" w:eastAsia="Arial" w:cs="Arial"/>
        <w:sz w:val="22"/>
        <w:szCs w:val="22"/>
      </w:rPr>
    </w:pPr>
    <w:r>
      <w:rPr>
        <w:rFonts w:ascii="Arial" w:hAnsi="Arial" w:eastAsia="Arial" w:cs="Arial"/>
        <w:color w:val="181818"/>
        <w:position w:val="2"/>
        <w:sz w:val="22"/>
        <w:szCs w:val="22"/>
      </w:rPr>
      <w:t>U</w:t>
    </w:r>
    <w:r>
      <w:rPr>
        <w:rFonts w:ascii="Arial" w:hAnsi="Arial" w:eastAsia="Arial" w:cs="Arial"/>
        <w:color w:val="181818"/>
        <w:spacing w:val="4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niversitat</w:t>
    </w:r>
    <w:r>
      <w:rPr>
        <w:rFonts w:ascii="Arial" w:hAnsi="Arial" w:eastAsia="Arial" w:cs="Arial"/>
        <w:color w:val="181818"/>
        <w:spacing w:val="4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A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u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t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ò </w:t>
    </w:r>
    <w:r>
      <w:rPr>
        <w:rFonts w:ascii="Arial" w:hAnsi="Arial" w:eastAsia="Arial" w:cs="Arial"/>
        <w:color w:val="181818"/>
        <w:position w:val="2"/>
        <w:sz w:val="22"/>
        <w:szCs w:val="22"/>
      </w:rPr>
      <w:t>n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o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m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a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 </w:t>
    </w:r>
    <w:r>
      <w:rPr>
        <w:rFonts w:ascii="Arial" w:hAnsi="Arial" w:eastAsia="Arial" w:cs="Arial"/>
        <w:color w:val="181818"/>
        <w:position w:val="2"/>
        <w:sz w:val="22"/>
        <w:szCs w:val="22"/>
      </w:rPr>
      <w:t>d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e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B</w:t>
    </w:r>
    <w:r>
      <w:rPr>
        <w:rFonts w:ascii="Arial" w:hAnsi="Arial" w:eastAsia="Arial" w:cs="Arial"/>
        <w:color w:val="181818"/>
        <w:spacing w:val="2"/>
        <w:position w:val="2"/>
        <w:sz w:val="22"/>
        <w:szCs w:val="22"/>
      </w:rPr>
      <w:t xml:space="preserve"> </w:t>
    </w:r>
    <w:r>
      <w:rPr>
        <w:rFonts w:ascii="Arial" w:hAnsi="Arial" w:eastAsia="Arial" w:cs="Arial"/>
        <w:color w:val="181818"/>
        <w:position w:val="2"/>
        <w:sz w:val="22"/>
        <w:szCs w:val="22"/>
      </w:rPr>
      <w:t>arcelona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5" w:lineRule="exact"/>
      <w:ind w:left="521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color w:val="181818"/>
        <w:position w:val="1"/>
        <w:sz w:val="17"/>
        <w:szCs w:val="17"/>
      </w:rPr>
      <w:t>U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n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i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v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e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r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s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i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t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t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u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t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ò </w:t>
    </w:r>
    <w:r>
      <w:rPr>
        <w:rFonts w:ascii="Arial" w:hAnsi="Arial" w:eastAsia="Arial" w:cs="Arial"/>
        <w:color w:val="181818"/>
        <w:position w:val="1"/>
        <w:sz w:val="17"/>
        <w:szCs w:val="17"/>
      </w:rPr>
      <w:t>n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o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m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 </w:t>
    </w:r>
    <w:r>
      <w:rPr>
        <w:rFonts w:ascii="Arial" w:hAnsi="Arial" w:eastAsia="Arial" w:cs="Arial"/>
        <w:color w:val="181818"/>
        <w:position w:val="1"/>
        <w:sz w:val="17"/>
        <w:szCs w:val="17"/>
      </w:rPr>
      <w:t>d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e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 </w:t>
    </w:r>
    <w:r>
      <w:rPr>
        <w:rFonts w:ascii="Arial" w:hAnsi="Arial" w:eastAsia="Arial" w:cs="Arial"/>
        <w:color w:val="181818"/>
        <w:position w:val="1"/>
        <w:sz w:val="17"/>
        <w:szCs w:val="17"/>
      </w:rPr>
      <w:t>B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r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c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e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l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o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n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5" w:lineRule="exact"/>
      <w:ind w:left="521"/>
      <w:rPr>
        <w:rFonts w:ascii="Arial" w:hAnsi="Arial" w:eastAsia="Arial" w:cs="Arial"/>
        <w:sz w:val="17"/>
        <w:szCs w:val="17"/>
      </w:rPr>
    </w:pPr>
    <w:r>
      <w:rPr>
        <w:rFonts w:ascii="Arial" w:hAnsi="Arial" w:eastAsia="Arial" w:cs="Arial"/>
        <w:color w:val="181818"/>
        <w:position w:val="1"/>
        <w:sz w:val="17"/>
        <w:szCs w:val="17"/>
      </w:rPr>
      <w:t>U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n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i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v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e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r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s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i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t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t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u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t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ò </w:t>
    </w:r>
    <w:r>
      <w:rPr>
        <w:rFonts w:ascii="Arial" w:hAnsi="Arial" w:eastAsia="Arial" w:cs="Arial"/>
        <w:color w:val="181818"/>
        <w:position w:val="1"/>
        <w:sz w:val="17"/>
        <w:szCs w:val="17"/>
      </w:rPr>
      <w:t>n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o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m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 </w:t>
    </w:r>
    <w:r>
      <w:rPr>
        <w:rFonts w:ascii="Arial" w:hAnsi="Arial" w:eastAsia="Arial" w:cs="Arial"/>
        <w:color w:val="181818"/>
        <w:position w:val="1"/>
        <w:sz w:val="17"/>
        <w:szCs w:val="17"/>
      </w:rPr>
      <w:t>d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e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 </w:t>
    </w:r>
    <w:r>
      <w:rPr>
        <w:rFonts w:ascii="Arial" w:hAnsi="Arial" w:eastAsia="Arial" w:cs="Arial"/>
        <w:color w:val="181818"/>
        <w:position w:val="1"/>
        <w:sz w:val="17"/>
        <w:szCs w:val="17"/>
      </w:rPr>
      <w:t>B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r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c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e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l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o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n</w:t>
    </w:r>
    <w:r>
      <w:rPr>
        <w:rFonts w:ascii="Arial" w:hAnsi="Arial" w:eastAsia="Arial" w:cs="Arial"/>
        <w:color w:val="181818"/>
        <w:spacing w:val="3"/>
        <w:position w:val="1"/>
        <w:sz w:val="17"/>
        <w:szCs w:val="17"/>
      </w:rPr>
      <w:t xml:space="preserve"> </w:t>
    </w:r>
    <w:r>
      <w:rPr>
        <w:rFonts w:ascii="Arial" w:hAnsi="Arial" w:eastAsia="Arial" w:cs="Arial"/>
        <w:color w:val="181818"/>
        <w:position w:val="1"/>
        <w:sz w:val="17"/>
        <w:szCs w:val="17"/>
      </w:rPr>
      <w:t>a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87685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992" cy="1068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87685"/>
          <wp:effectExtent l="0" t="0" r="0" b="0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992" cy="10687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768pt;height:73.55pt;width:595pt;mso-position-horizontal-relative:page;mso-position-vertical-relative:page;z-index:-251656192;mso-width-relative:page;mso-height-relative:page;" fillcolor="#DBCD6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0" o:spid="_x0000_s2050" o:spt="1" style="position:absolute;left:0pt;margin-left:0pt;margin-top:768pt;height:73.55pt;width:595pt;mso-position-horizontal-relative:page;mso-position-vertical-relative:page;z-index:-251655168;mso-width-relative:page;mso-height-relative:page;" fillcolor="#DBCD6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1" o:spid="_x0000_s2051" o:spt="1" style="position:absolute;left:0pt;margin-left:0pt;margin-top:768pt;height:73.55pt;width:595pt;mso-position-horizontal-relative:page;mso-position-vertical-relative:page;z-index:-251654144;mso-width-relative:page;mso-height-relative:page;" fillcolor="#DBCD6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2" o:spid="_x0000_s2052" o:spt="1" style="position:absolute;left:0pt;margin-left:0pt;margin-top:757.5pt;height:84pt;width:595pt;mso-position-horizontal-relative:page;mso-position-vertical-relative:page;z-index:-251653120;mso-width-relative:page;mso-height-relative:page;" fillcolor="#DBCD6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3" o:spid="_x0000_s2053" o:spt="1" style="position:absolute;left:0pt;margin-left:0pt;margin-top:768pt;height:73.55pt;width:595pt;mso-position-horizontal-relative:page;mso-position-vertical-relative:page;z-index:-251652096;mso-width-relative:page;mso-height-relative:page;" fillcolor="#DBCD6F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9754235"/>
          <wp:effectExtent l="0" t="0" r="0" b="0"/>
          <wp:wrapNone/>
          <wp:docPr id="37" name="IM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 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975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9754235"/>
          <wp:effectExtent l="0" t="0" r="0" b="0"/>
          <wp:wrapNone/>
          <wp:docPr id="38" name="IM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975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0687685"/>
          <wp:effectExtent l="0" t="0" r="0" b="0"/>
          <wp:wrapNone/>
          <wp:docPr id="39" name="IM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992" cy="10687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10263497"/>
    <w:rsid w:val="5A4105B0"/>
    <w:rsid w:val="63B068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png"/><Relationship Id="rId26" Type="http://schemas.openxmlformats.org/officeDocument/2006/relationships/image" Target="media/image11.jpe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jpe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header" Target="header10.xml"/><Relationship Id="rId17" Type="http://schemas.openxmlformats.org/officeDocument/2006/relationships/footer" Target="footer4.xml"/><Relationship Id="rId16" Type="http://schemas.openxmlformats.org/officeDocument/2006/relationships/header" Target="header9.xml"/><Relationship Id="rId15" Type="http://schemas.openxmlformats.org/officeDocument/2006/relationships/header" Target="header8.xml"/><Relationship Id="rId14" Type="http://schemas.openxmlformats.org/officeDocument/2006/relationships/footer" Target="footer3.xml"/><Relationship Id="rId13" Type="http://schemas.openxmlformats.org/officeDocument/2006/relationships/header" Target="header7.xml"/><Relationship Id="rId12" Type="http://schemas.openxmlformats.org/officeDocument/2006/relationships/footer" Target="footer2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28</TotalTime>
  <ScaleCrop>false</ScaleCrop>
  <LinksUpToDate>false</LinksUpToDate>
  <Application>WPS Office_11.1.0.12019_F1E327BC-269C-435d-A152-05C5408002CA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2022-06-17T10:32:00Z</dcterms:created>
  <dc:creator>xiao0</dc:creator>
  <cp:lastModifiedBy>冰冰⊙▽⊙＊</cp:lastModifiedBy>
  <dcterms:modified xsi:type="dcterms:W3CDTF">2022-09-28T03:31:08Z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2022-09-28T11:00:11Z</vt:filetime>
  </property>
  <property fmtid="{D5CDD505-2E9C-101B-9397-08002B2CF9AE}" pid="4" name="KSOProductBuildVer">
    <vt:lpwstr>2052-11.1.0.12019</vt:lpwstr>
  </property>
  <property fmtid="{D5CDD505-2E9C-101B-9397-08002B2CF9AE}" pid="5" name="ICV">
    <vt:lpwstr>28AEE2B06AA74278B155F748D95214B1</vt:lpwstr>
  </property>
</Properties>
</file>