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Autospacing="0" w:after="210" w:afterAutospacing="0" w:line="161" w:lineRule="atLeast"/>
        <w:jc w:val="center"/>
        <w:textAlignment w:val="baseline"/>
        <w:rPr>
          <w:rFonts w:ascii="Arial" w:hAnsi="Arial" w:eastAsia="Arial" w:cs="Arial"/>
          <w:color w:val="000000"/>
          <w:sz w:val="14"/>
          <w:szCs w:val="14"/>
        </w:rPr>
      </w:pPr>
      <w:r>
        <w:rPr>
          <w:rFonts w:hint="eastAsia" w:ascii="微软雅黑" w:hAnsi="微软雅黑" w:eastAsia="微软雅黑" w:cs="微软雅黑"/>
          <w:color w:val="3B6C1A"/>
          <w:sz w:val="44"/>
          <w:szCs w:val="44"/>
          <w:shd w:val="clear" w:color="auto" w:fill="FFFFFF"/>
          <w:lang w:val="en-US" w:eastAsia="zh-CN"/>
        </w:rPr>
        <w:t>工程博士预科</w:t>
      </w:r>
      <w:r>
        <w:rPr>
          <w:rFonts w:hint="eastAsia" w:ascii="微软雅黑" w:hAnsi="微软雅黑" w:eastAsia="微软雅黑" w:cs="微软雅黑"/>
          <w:color w:val="3B6C1A"/>
          <w:sz w:val="44"/>
          <w:szCs w:val="44"/>
          <w:shd w:val="clear" w:color="auto" w:fill="FFFFFF"/>
        </w:rPr>
        <w:t>班招生简章</w:t>
      </w:r>
    </w:p>
    <w:p>
      <w:pPr>
        <w:pStyle w:val="4"/>
        <w:widowControl/>
        <w:shd w:val="clear" w:color="auto" w:fill="FFFFFF"/>
        <w:spacing w:beforeAutospacing="0" w:after="210" w:afterAutospacing="0" w:line="357" w:lineRule="atLeast"/>
        <w:jc w:val="center"/>
        <w:textAlignment w:val="baseline"/>
        <w:rPr>
          <w:rFonts w:ascii="Arial" w:hAnsi="Arial" w:eastAsia="Arial" w:cs="Arial"/>
          <w:b/>
          <w:bCs w:val="0"/>
          <w:color w:val="000000"/>
          <w:sz w:val="24"/>
          <w:szCs w:val="24"/>
        </w:rPr>
      </w:pPr>
      <w:r>
        <w:rPr>
          <w:rStyle w:val="7"/>
          <w:rFonts w:hint="eastAsia" w:ascii="宋体" w:hAnsi="宋体" w:eastAsia="宋体" w:cs="宋体"/>
          <w:b/>
          <w:bCs w:val="0"/>
          <w:color w:val="333333"/>
          <w:sz w:val="24"/>
          <w:szCs w:val="24"/>
          <w:shd w:val="clear" w:color="auto" w:fill="FFFFFF"/>
        </w:rPr>
        <w:t>【项目介绍】</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210" w:afterAutospacing="0" w:line="357" w:lineRule="atLeast"/>
        <w:textAlignment w:val="baseline"/>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  我</w:t>
      </w:r>
      <w:r>
        <w:rPr>
          <w:rFonts w:hint="default" w:ascii="宋体" w:hAnsi="宋体" w:eastAsia="宋体" w:cs="宋体"/>
          <w:color w:val="333333"/>
          <w:kern w:val="0"/>
          <w:sz w:val="21"/>
          <w:szCs w:val="21"/>
          <w:shd w:val="clear" w:color="auto" w:fill="FFFFFF"/>
          <w:lang w:val="en-US" w:eastAsia="zh-CN" w:bidi="ar-SA"/>
        </w:rPr>
        <w:t>国的工程博士是</w:t>
      </w:r>
      <w:r>
        <w:rPr>
          <w:rFonts w:hint="eastAsia" w:ascii="宋体" w:hAnsi="宋体" w:eastAsia="宋体" w:cs="宋体"/>
          <w:color w:val="333333"/>
          <w:kern w:val="0"/>
          <w:sz w:val="21"/>
          <w:szCs w:val="21"/>
          <w:shd w:val="clear" w:color="auto" w:fill="FFFFFF"/>
          <w:lang w:val="en-US" w:eastAsia="zh-CN" w:bidi="ar-SA"/>
        </w:rPr>
        <w:t>为适应创新型国家建设需要，满足国家重大工程和对</w:t>
      </w:r>
      <w:r>
        <w:rPr>
          <w:rFonts w:hint="default" w:ascii="宋体" w:hAnsi="宋体" w:eastAsia="宋体" w:cs="宋体"/>
          <w:color w:val="333333"/>
          <w:kern w:val="0"/>
          <w:sz w:val="21"/>
          <w:szCs w:val="21"/>
          <w:shd w:val="clear" w:color="auto" w:fill="FFFFFF"/>
          <w:lang w:val="en-US" w:eastAsia="zh-CN" w:bidi="ar-SA"/>
        </w:rPr>
        <w:t>高层次专业型工程技术人才的需要而设立的一类</w:t>
      </w:r>
      <w:r>
        <w:rPr>
          <w:rFonts w:hint="default" w:ascii="宋体" w:hAnsi="宋体" w:eastAsia="宋体" w:cs="宋体"/>
          <w:color w:val="333333"/>
          <w:kern w:val="0"/>
          <w:sz w:val="21"/>
          <w:szCs w:val="21"/>
          <w:u w:val="none"/>
          <w:shd w:val="clear" w:color="auto" w:fill="FFFFFF"/>
          <w:lang w:val="en-US" w:eastAsia="zh-CN" w:bidi="ar-SA"/>
        </w:rPr>
        <w:t>博士学位</w:t>
      </w:r>
      <w:r>
        <w:rPr>
          <w:rFonts w:hint="default" w:ascii="宋体" w:hAnsi="宋体" w:eastAsia="宋体" w:cs="宋体"/>
          <w:color w:val="333333"/>
          <w:kern w:val="0"/>
          <w:sz w:val="21"/>
          <w:szCs w:val="21"/>
          <w:shd w:val="clear" w:color="auto" w:fill="FFFFFF"/>
          <w:lang w:val="en-US" w:eastAsia="zh-CN" w:bidi="ar-SA"/>
        </w:rPr>
        <w:t>。</w:t>
      </w:r>
      <w:r>
        <w:rPr>
          <w:rFonts w:hint="eastAsia" w:ascii="宋体" w:hAnsi="宋体" w:eastAsia="宋体" w:cs="宋体"/>
          <w:color w:val="333333"/>
          <w:kern w:val="0"/>
          <w:sz w:val="21"/>
          <w:szCs w:val="21"/>
          <w:shd w:val="clear" w:color="auto" w:fill="FFFFFF"/>
          <w:lang w:val="en-US" w:eastAsia="zh-CN" w:bidi="ar-SA"/>
        </w:rPr>
        <w:t>自2011年2月创设以来，为社会输送了大量既懂工程技术理论</w:t>
      </w:r>
      <w:r>
        <w:rPr>
          <w:rFonts w:hint="default" w:ascii="宋体" w:hAnsi="宋体" w:eastAsia="宋体" w:cs="宋体"/>
          <w:color w:val="333333"/>
          <w:kern w:val="0"/>
          <w:sz w:val="21"/>
          <w:szCs w:val="21"/>
          <w:shd w:val="clear" w:color="auto" w:fill="FFFFFF"/>
          <w:lang w:val="en-US" w:eastAsia="zh-CN" w:bidi="ar-SA"/>
        </w:rPr>
        <w:t>，</w:t>
      </w:r>
      <w:r>
        <w:rPr>
          <w:rFonts w:hint="eastAsia" w:ascii="宋体" w:hAnsi="宋体" w:eastAsia="宋体" w:cs="宋体"/>
          <w:color w:val="333333"/>
          <w:kern w:val="0"/>
          <w:sz w:val="21"/>
          <w:szCs w:val="21"/>
          <w:shd w:val="clear" w:color="auto" w:fill="FFFFFF"/>
          <w:lang w:val="en-US" w:eastAsia="zh-CN" w:bidi="ar-SA"/>
        </w:rPr>
        <w:t>又</w:t>
      </w:r>
      <w:r>
        <w:rPr>
          <w:rFonts w:hint="default" w:ascii="宋体" w:hAnsi="宋体" w:eastAsia="宋体" w:cs="宋体"/>
          <w:color w:val="333333"/>
          <w:kern w:val="0"/>
          <w:sz w:val="21"/>
          <w:szCs w:val="21"/>
          <w:shd w:val="clear" w:color="auto" w:fill="FFFFFF"/>
          <w:lang w:val="en-US" w:eastAsia="zh-CN" w:bidi="ar-SA"/>
        </w:rPr>
        <w:t>具备解决复杂技术问题</w:t>
      </w:r>
      <w:r>
        <w:rPr>
          <w:rFonts w:hint="eastAsia" w:ascii="宋体" w:hAnsi="宋体" w:eastAsia="宋体" w:cs="宋体"/>
          <w:color w:val="333333"/>
          <w:kern w:val="0"/>
          <w:sz w:val="21"/>
          <w:szCs w:val="21"/>
          <w:shd w:val="clear" w:color="auto" w:fill="FFFFFF"/>
          <w:lang w:val="en-US" w:eastAsia="zh-CN" w:bidi="ar-SA"/>
        </w:rPr>
        <w:t>的人才。目前，我国所有的工程博士录取都实行申请-考核制。申请审核制，顾名思义就是录取博士是靠审核材料而非考试决定。但是，统计数据显示，90%以上的同学因为读博研究计划、科研论文而被挡在了材料审核的第一关。所以，得材料者得博士，如何写出一篇具有学术含金量的论文以及读博研究计划是成功上岸的关键所在。</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210" w:afterAutospacing="0" w:line="357" w:lineRule="atLeast"/>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kern w:val="0"/>
          <w:sz w:val="21"/>
          <w:szCs w:val="21"/>
          <w:shd w:val="clear" w:color="auto" w:fill="FFFFFF"/>
          <w:lang w:val="en-US" w:eastAsia="zh-CN" w:bidi="ar-SA"/>
        </w:rPr>
        <w:t xml:space="preserve">   遗憾的是，不少高校对硕士研究生只有学分的要求，没有学术论文的要求。绝大多数大学生把学分修满、硕士论文答辩通过就可以拿到硕士学位。正因为高校对发表学术论文没有硬性规定，导致很多研究生直到毕业也没有发过一</w:t>
      </w:r>
      <w:r>
        <w:rPr>
          <w:rFonts w:hint="eastAsia" w:ascii="宋体" w:hAnsi="宋体" w:eastAsia="宋体" w:cs="宋体"/>
          <w:color w:val="333333"/>
          <w:sz w:val="21"/>
          <w:szCs w:val="21"/>
          <w:shd w:val="clear" w:color="auto" w:fill="FFFFFF"/>
          <w:lang w:val="en-US" w:eastAsia="zh-CN"/>
        </w:rPr>
        <w:t>篇学术论文，更没有受过严格的学术训练，对于科研选题、查阅文献、论文构思，实验过程缺乏总体认识。</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kern w:val="0"/>
          <w:sz w:val="21"/>
          <w:szCs w:val="21"/>
          <w:shd w:val="clear" w:color="auto" w:fill="FFFFFF"/>
          <w:lang w:val="en-US" w:eastAsia="zh-CN" w:bidi="ar-SA"/>
        </w:rPr>
        <w:t>为此，我们拟开设工程博士预科班，重点聚焦于机械与航空航天工程、汽车工程、材料科学与工程、交通工程、生物与农业工程、食品科学与工程、电子科学与工程、通信工程、计算机科学与技术、仪器科学与电气工程、人工智能、地球科学地球探测科学与技术、建设工程、新能源与环境等重点工程领域。以博士生导师、一流编辑</w:t>
      </w:r>
      <w:r>
        <w:rPr>
          <w:rFonts w:hint="eastAsia" w:ascii="宋体" w:hAnsi="宋体" w:eastAsia="宋体" w:cs="宋体"/>
          <w:color w:val="333333"/>
          <w:sz w:val="21"/>
          <w:szCs w:val="21"/>
          <w:shd w:val="clear" w:color="auto" w:fill="FFFFFF"/>
          <w:lang w:val="en-US" w:eastAsia="zh-CN"/>
        </w:rPr>
        <w:t>的视角，告诉同学们如何选题，如何构架出有分量的学术论文框架与创新点，让同学们迅速补齐科研论文的短板，扫平通往工程博士研究生入学道路上的障碍</w:t>
      </w:r>
      <w:r>
        <w:rPr>
          <w:rFonts w:hint="eastAsia" w:ascii="宋体" w:hAnsi="宋体" w:eastAsia="宋体" w:cs="宋体"/>
          <w:color w:val="333333"/>
          <w:sz w:val="21"/>
          <w:szCs w:val="21"/>
          <w:shd w:val="clear" w:color="auto" w:fill="FFFFFF"/>
        </w:rPr>
        <w:t>。</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p>
    <w:p>
      <w:pPr>
        <w:pStyle w:val="4"/>
        <w:widowControl/>
        <w:shd w:val="clear" w:color="auto" w:fill="FFFFFF"/>
        <w:spacing w:beforeAutospacing="0" w:after="210" w:afterAutospacing="0" w:line="357" w:lineRule="atLeast"/>
        <w:ind w:firstLine="3614" w:firstLineChars="1500"/>
        <w:jc w:val="both"/>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【研究方向】</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lang w:val="en-US" w:eastAsia="zh-CN"/>
        </w:rPr>
        <w:t>1、</w:t>
      </w:r>
      <w:r>
        <w:rPr>
          <w:rFonts w:hint="eastAsia" w:ascii="宋体" w:hAnsi="宋体" w:eastAsia="宋体" w:cs="宋体"/>
          <w:color w:val="333333"/>
          <w:sz w:val="21"/>
          <w:szCs w:val="21"/>
          <w:shd w:val="clear" w:color="auto" w:fill="FFFFFF"/>
        </w:rPr>
        <w:t>电子信息</w:t>
      </w:r>
      <w:r>
        <w:rPr>
          <w:rFonts w:hint="eastAsia" w:ascii="宋体" w:hAnsi="宋体" w:eastAsia="宋体" w:cs="宋体"/>
          <w:color w:val="333333"/>
          <w:sz w:val="21"/>
          <w:szCs w:val="21"/>
          <w:shd w:val="clear" w:color="auto" w:fill="FFFFFF"/>
          <w:lang w:val="en-US" w:eastAsia="zh-CN"/>
        </w:rPr>
        <w:t xml:space="preserve">                                 </w:t>
      </w:r>
      <w:r>
        <w:rPr>
          <w:rFonts w:hint="eastAsia" w:ascii="宋体" w:hAnsi="宋体" w:eastAsia="宋体" w:cs="宋体"/>
          <w:color w:val="333333"/>
          <w:sz w:val="21"/>
          <w:szCs w:val="21"/>
          <w:shd w:val="clear" w:color="auto" w:fill="FFFFFF"/>
        </w:rPr>
        <w:t xml:space="preserve">  2</w:t>
      </w:r>
      <w:r>
        <w:rPr>
          <w:rFonts w:hint="eastAsia" w:ascii="宋体" w:hAnsi="宋体" w:eastAsia="宋体" w:cs="宋体"/>
          <w:color w:val="333333"/>
          <w:sz w:val="21"/>
          <w:szCs w:val="21"/>
          <w:shd w:val="clear" w:color="auto" w:fill="FFFFFF"/>
          <w:lang w:eastAsia="zh-CN"/>
        </w:rPr>
        <w:t>、</w:t>
      </w:r>
      <w:r>
        <w:rPr>
          <w:rFonts w:hint="eastAsia" w:ascii="宋体" w:hAnsi="宋体" w:eastAsia="宋体" w:cs="宋体"/>
          <w:color w:val="333333"/>
          <w:sz w:val="21"/>
          <w:szCs w:val="21"/>
          <w:shd w:val="clear" w:color="auto" w:fill="FFFFFF"/>
        </w:rPr>
        <w:t>计算机科学与技术</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default" w:ascii="宋体" w:hAnsi="宋体" w:eastAsia="宋体" w:cs="宋体"/>
          <w:color w:val="333333"/>
          <w:sz w:val="21"/>
          <w:szCs w:val="21"/>
          <w:shd w:val="clear" w:color="auto" w:fill="FFFFFF"/>
          <w:lang w:val="en-US"/>
        </w:rPr>
      </w:pPr>
      <w:r>
        <w:rPr>
          <w:rFonts w:hint="eastAsia" w:ascii="宋体" w:hAnsi="宋体" w:eastAsia="宋体" w:cs="宋体"/>
          <w:color w:val="333333"/>
          <w:sz w:val="21"/>
          <w:szCs w:val="21"/>
          <w:shd w:val="clear" w:color="auto" w:fill="FFFFFF"/>
          <w:lang w:val="en-US" w:eastAsia="zh-CN"/>
        </w:rPr>
        <w:t>3、</w:t>
      </w:r>
      <w:r>
        <w:rPr>
          <w:rFonts w:hint="eastAsia" w:ascii="宋体" w:hAnsi="宋体" w:eastAsia="宋体" w:cs="宋体"/>
          <w:color w:val="333333"/>
          <w:sz w:val="21"/>
          <w:szCs w:val="21"/>
          <w:shd w:val="clear" w:color="auto" w:fill="FFFFFF"/>
        </w:rPr>
        <w:t>网络空间安全</w:t>
      </w:r>
      <w:r>
        <w:rPr>
          <w:rFonts w:hint="eastAsia" w:ascii="宋体" w:hAnsi="宋体" w:eastAsia="宋体" w:cs="宋体"/>
          <w:color w:val="333333"/>
          <w:sz w:val="21"/>
          <w:szCs w:val="21"/>
          <w:shd w:val="clear" w:color="auto" w:fill="FFFFFF"/>
          <w:lang w:val="en-US" w:eastAsia="zh-CN"/>
        </w:rPr>
        <w:t xml:space="preserve">                               4、</w:t>
      </w:r>
      <w:r>
        <w:rPr>
          <w:rFonts w:hint="eastAsia" w:ascii="宋体" w:hAnsi="宋体" w:eastAsia="宋体" w:cs="宋体"/>
          <w:color w:val="333333"/>
          <w:sz w:val="21"/>
          <w:szCs w:val="21"/>
          <w:shd w:val="clear" w:color="auto" w:fill="FFFFFF"/>
        </w:rPr>
        <w:t xml:space="preserve">通信工程 </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default" w:ascii="宋体" w:hAnsi="宋体" w:eastAsia="宋体" w:cs="宋体"/>
          <w:color w:val="333333"/>
          <w:sz w:val="21"/>
          <w:szCs w:val="21"/>
          <w:shd w:val="clear" w:color="auto" w:fill="FFFFFF"/>
          <w:lang w:val="en-US"/>
        </w:rPr>
      </w:pPr>
      <w:r>
        <w:rPr>
          <w:rFonts w:hint="eastAsia" w:ascii="宋体" w:hAnsi="宋体" w:eastAsia="宋体" w:cs="宋体"/>
          <w:color w:val="333333"/>
          <w:sz w:val="21"/>
          <w:szCs w:val="21"/>
          <w:shd w:val="clear" w:color="auto" w:fill="FFFFFF"/>
          <w:lang w:val="en-US" w:eastAsia="zh-CN"/>
        </w:rPr>
        <w:t>5、软件工程                                   6、</w:t>
      </w:r>
      <w:r>
        <w:rPr>
          <w:rFonts w:hint="eastAsia" w:ascii="宋体" w:hAnsi="宋体" w:eastAsia="宋体" w:cs="宋体"/>
          <w:color w:val="333333"/>
          <w:sz w:val="21"/>
          <w:szCs w:val="21"/>
          <w:shd w:val="clear" w:color="auto" w:fill="FFFFFF"/>
        </w:rPr>
        <w:t xml:space="preserve">人工智能  </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lang w:val="en-US" w:eastAsia="zh-CN"/>
        </w:rPr>
        <w:t>7、</w:t>
      </w:r>
      <w:r>
        <w:rPr>
          <w:rFonts w:hint="eastAsia" w:ascii="宋体" w:hAnsi="宋体" w:eastAsia="宋体" w:cs="宋体"/>
          <w:color w:val="333333"/>
          <w:sz w:val="21"/>
          <w:szCs w:val="21"/>
          <w:shd w:val="clear" w:color="auto" w:fill="FFFFFF"/>
        </w:rPr>
        <w:t xml:space="preserve">电子科学与工程 </w:t>
      </w:r>
      <w:r>
        <w:rPr>
          <w:rFonts w:hint="eastAsia" w:ascii="宋体" w:hAnsi="宋体" w:eastAsia="宋体" w:cs="宋体"/>
          <w:color w:val="333333"/>
          <w:sz w:val="21"/>
          <w:szCs w:val="21"/>
          <w:shd w:val="clear" w:color="auto" w:fill="FFFFFF"/>
          <w:lang w:val="en-US" w:eastAsia="zh-CN"/>
        </w:rPr>
        <w:t xml:space="preserve">                            8、</w:t>
      </w:r>
      <w:r>
        <w:rPr>
          <w:rFonts w:hint="eastAsia" w:ascii="宋体" w:hAnsi="宋体" w:eastAsia="宋体" w:cs="宋体"/>
          <w:color w:val="333333"/>
          <w:sz w:val="21"/>
          <w:szCs w:val="21"/>
          <w:shd w:val="clear" w:color="auto" w:fill="FFFFFF"/>
        </w:rPr>
        <w:t>材料科学与工程</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lang w:val="en-US" w:eastAsia="zh-CN"/>
        </w:rPr>
        <w:t>9、</w:t>
      </w:r>
      <w:r>
        <w:rPr>
          <w:rFonts w:hint="eastAsia" w:ascii="宋体" w:hAnsi="宋体" w:eastAsia="宋体" w:cs="宋体"/>
          <w:color w:val="333333"/>
          <w:sz w:val="21"/>
          <w:szCs w:val="21"/>
          <w:shd w:val="clear" w:color="auto" w:fill="FFFFFF"/>
        </w:rPr>
        <w:t>新能源与环境工程</w:t>
      </w:r>
      <w:r>
        <w:rPr>
          <w:rFonts w:hint="eastAsia" w:ascii="宋体" w:hAnsi="宋体" w:eastAsia="宋体" w:cs="宋体"/>
          <w:color w:val="333333"/>
          <w:sz w:val="21"/>
          <w:szCs w:val="21"/>
          <w:shd w:val="clear" w:color="auto" w:fill="FFFFFF"/>
          <w:lang w:val="en-US" w:eastAsia="zh-CN"/>
        </w:rPr>
        <w:t xml:space="preserve">                           10、</w:t>
      </w:r>
      <w:r>
        <w:rPr>
          <w:rFonts w:hint="eastAsia" w:ascii="宋体" w:hAnsi="宋体" w:eastAsia="宋体" w:cs="宋体"/>
          <w:color w:val="333333"/>
          <w:sz w:val="21"/>
          <w:szCs w:val="21"/>
          <w:shd w:val="clear" w:color="auto" w:fill="FFFFFF"/>
        </w:rPr>
        <w:t>能源动力</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lang w:val="en-US" w:eastAsia="zh-CN"/>
        </w:rPr>
        <w:t>11、材</w:t>
      </w:r>
      <w:r>
        <w:rPr>
          <w:rFonts w:hint="eastAsia" w:ascii="宋体" w:hAnsi="宋体" w:eastAsia="宋体" w:cs="宋体"/>
          <w:color w:val="333333"/>
          <w:sz w:val="21"/>
          <w:szCs w:val="21"/>
          <w:shd w:val="clear" w:color="auto" w:fill="FFFFFF"/>
        </w:rPr>
        <w:t>料与化工</w:t>
      </w:r>
      <w:r>
        <w:rPr>
          <w:rFonts w:hint="eastAsia" w:ascii="宋体" w:hAnsi="宋体" w:eastAsia="宋体" w:cs="宋体"/>
          <w:color w:val="333333"/>
          <w:sz w:val="21"/>
          <w:szCs w:val="21"/>
          <w:shd w:val="clear" w:color="auto" w:fill="FFFFFF"/>
          <w:lang w:val="en-US" w:eastAsia="zh-CN"/>
        </w:rPr>
        <w:t xml:space="preserve">                                12、 </w:t>
      </w:r>
      <w:r>
        <w:rPr>
          <w:rFonts w:hint="eastAsia" w:ascii="宋体" w:hAnsi="宋体" w:eastAsia="宋体" w:cs="宋体"/>
          <w:color w:val="333333"/>
          <w:sz w:val="21"/>
          <w:szCs w:val="21"/>
          <w:shd w:val="clear" w:color="auto" w:fill="FFFFFF"/>
        </w:rPr>
        <w:t>仪器科学与电气工程</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default"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13、</w:t>
      </w:r>
      <w:r>
        <w:rPr>
          <w:rFonts w:hint="eastAsia" w:ascii="宋体" w:hAnsi="宋体" w:eastAsia="宋体" w:cs="宋体"/>
          <w:color w:val="333333"/>
          <w:sz w:val="21"/>
          <w:szCs w:val="21"/>
          <w:shd w:val="clear" w:color="auto" w:fill="FFFFFF"/>
        </w:rPr>
        <w:t>电力能源与动力工程</w:t>
      </w:r>
      <w:r>
        <w:rPr>
          <w:rFonts w:hint="eastAsia" w:ascii="宋体" w:hAnsi="宋体" w:eastAsia="宋体" w:cs="宋体"/>
          <w:color w:val="333333"/>
          <w:sz w:val="21"/>
          <w:szCs w:val="21"/>
          <w:shd w:val="clear" w:color="auto" w:fill="FFFFFF"/>
          <w:lang w:val="en-US" w:eastAsia="zh-CN"/>
        </w:rPr>
        <w:t xml:space="preserve">                        14、机械制造与机电一体化</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15、</w:t>
      </w:r>
      <w:r>
        <w:rPr>
          <w:rFonts w:hint="eastAsia" w:ascii="宋体" w:hAnsi="宋体" w:eastAsia="宋体" w:cs="宋体"/>
          <w:color w:val="333333"/>
          <w:sz w:val="21"/>
          <w:szCs w:val="21"/>
          <w:shd w:val="clear" w:color="auto" w:fill="FFFFFF"/>
        </w:rPr>
        <w:t>土木水利</w:t>
      </w:r>
      <w:r>
        <w:rPr>
          <w:rFonts w:hint="eastAsia" w:ascii="宋体" w:hAnsi="宋体" w:eastAsia="宋体" w:cs="宋体"/>
          <w:color w:val="333333"/>
          <w:sz w:val="21"/>
          <w:szCs w:val="21"/>
          <w:shd w:val="clear" w:color="auto" w:fill="FFFFFF"/>
          <w:lang w:val="en-US" w:eastAsia="zh-CN"/>
        </w:rPr>
        <w:t xml:space="preserve">                                  16、</w:t>
      </w:r>
      <w:r>
        <w:rPr>
          <w:rFonts w:hint="eastAsia" w:ascii="宋体" w:hAnsi="宋体" w:eastAsia="宋体" w:cs="宋体"/>
          <w:color w:val="333333"/>
          <w:sz w:val="21"/>
          <w:szCs w:val="21"/>
          <w:shd w:val="clear" w:color="auto" w:fill="FFFFFF"/>
        </w:rPr>
        <w:t>交通运输</w:t>
      </w:r>
      <w:r>
        <w:rPr>
          <w:rFonts w:hint="eastAsia" w:ascii="宋体" w:hAnsi="宋体" w:eastAsia="宋体" w:cs="宋体"/>
          <w:color w:val="333333"/>
          <w:sz w:val="21"/>
          <w:szCs w:val="21"/>
          <w:shd w:val="clear" w:color="auto" w:fill="FFFFFF"/>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lang w:val="en-US" w:eastAsia="zh-CN"/>
        </w:rPr>
        <w:t>17、</w:t>
      </w:r>
      <w:r>
        <w:rPr>
          <w:rFonts w:hint="eastAsia" w:ascii="宋体" w:hAnsi="宋体" w:eastAsia="宋体" w:cs="宋体"/>
          <w:color w:val="333333"/>
          <w:sz w:val="21"/>
          <w:szCs w:val="21"/>
          <w:shd w:val="clear" w:color="auto" w:fill="FFFFFF"/>
        </w:rPr>
        <w:t xml:space="preserve">土木工程 </w:t>
      </w:r>
      <w:r>
        <w:rPr>
          <w:rFonts w:hint="eastAsia" w:ascii="宋体" w:hAnsi="宋体" w:eastAsia="宋体" w:cs="宋体"/>
          <w:color w:val="333333"/>
          <w:sz w:val="21"/>
          <w:szCs w:val="21"/>
          <w:shd w:val="clear" w:color="auto" w:fill="FFFFFF"/>
          <w:lang w:val="en-US" w:eastAsia="zh-CN"/>
        </w:rPr>
        <w:t xml:space="preserve">                                 18、</w:t>
      </w:r>
      <w:r>
        <w:rPr>
          <w:rFonts w:hint="eastAsia" w:ascii="宋体" w:hAnsi="宋体" w:eastAsia="宋体" w:cs="宋体"/>
          <w:color w:val="333333"/>
          <w:sz w:val="21"/>
          <w:szCs w:val="21"/>
          <w:shd w:val="clear" w:color="auto" w:fill="FFFFFF"/>
        </w:rPr>
        <w:t>汽车与机械工程</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19、</w:t>
      </w:r>
      <w:r>
        <w:rPr>
          <w:rFonts w:hint="eastAsia" w:ascii="宋体" w:hAnsi="宋体" w:eastAsia="宋体" w:cs="宋体"/>
          <w:color w:val="333333"/>
          <w:sz w:val="21"/>
          <w:szCs w:val="21"/>
          <w:shd w:val="clear" w:color="auto" w:fill="FFFFFF"/>
        </w:rPr>
        <w:t xml:space="preserve">交通工程 </w:t>
      </w:r>
      <w:r>
        <w:rPr>
          <w:rFonts w:hint="eastAsia" w:ascii="宋体" w:hAnsi="宋体" w:eastAsia="宋体" w:cs="宋体"/>
          <w:color w:val="333333"/>
          <w:sz w:val="21"/>
          <w:szCs w:val="21"/>
          <w:shd w:val="clear" w:color="auto" w:fill="FFFFFF"/>
          <w:lang w:val="en-US" w:eastAsia="zh-CN"/>
        </w:rPr>
        <w:t xml:space="preserve">                                 20、</w:t>
      </w:r>
      <w:r>
        <w:rPr>
          <w:rFonts w:hint="eastAsia" w:ascii="宋体" w:hAnsi="宋体" w:eastAsia="宋体" w:cs="宋体"/>
          <w:color w:val="333333"/>
          <w:sz w:val="21"/>
          <w:szCs w:val="21"/>
          <w:shd w:val="clear" w:color="auto" w:fill="FFFFFF"/>
        </w:rPr>
        <w:t>资源与环境</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21、</w:t>
      </w:r>
      <w:r>
        <w:rPr>
          <w:rFonts w:hint="eastAsia" w:ascii="宋体" w:hAnsi="宋体" w:eastAsia="宋体" w:cs="宋体"/>
          <w:color w:val="333333"/>
          <w:sz w:val="21"/>
          <w:szCs w:val="21"/>
          <w:shd w:val="clear" w:color="auto" w:fill="FFFFFF"/>
        </w:rPr>
        <w:t>生物与医药</w:t>
      </w:r>
      <w:r>
        <w:rPr>
          <w:rFonts w:hint="eastAsia" w:ascii="宋体" w:hAnsi="宋体" w:eastAsia="宋体" w:cs="宋体"/>
          <w:color w:val="333333"/>
          <w:sz w:val="21"/>
          <w:szCs w:val="21"/>
          <w:shd w:val="clear" w:color="auto" w:fill="FFFFFF"/>
          <w:lang w:val="en-US" w:eastAsia="zh-CN"/>
        </w:rPr>
        <w:t xml:space="preserve">                                22、</w:t>
      </w:r>
      <w:r>
        <w:rPr>
          <w:rFonts w:hint="eastAsia" w:ascii="宋体" w:hAnsi="宋体" w:eastAsia="宋体" w:cs="宋体"/>
          <w:color w:val="333333"/>
          <w:sz w:val="21"/>
          <w:szCs w:val="21"/>
          <w:shd w:val="clear" w:color="auto" w:fill="FFFFFF"/>
        </w:rPr>
        <w:t xml:space="preserve">生物与农业工程  </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lang w:val="en-US" w:eastAsia="zh-CN"/>
        </w:rPr>
        <w:t>23、</w:t>
      </w:r>
      <w:r>
        <w:rPr>
          <w:rFonts w:hint="eastAsia" w:ascii="宋体" w:hAnsi="宋体" w:eastAsia="宋体" w:cs="宋体"/>
          <w:color w:val="333333"/>
          <w:sz w:val="21"/>
          <w:szCs w:val="21"/>
          <w:shd w:val="clear" w:color="auto" w:fill="FFFFFF"/>
        </w:rPr>
        <w:t xml:space="preserve">热能工程                    </w:t>
      </w:r>
      <w:r>
        <w:rPr>
          <w:rFonts w:hint="eastAsia" w:ascii="宋体" w:hAnsi="宋体" w:eastAsia="宋体" w:cs="宋体"/>
          <w:color w:val="333333"/>
          <w:sz w:val="21"/>
          <w:szCs w:val="21"/>
          <w:shd w:val="clear" w:color="auto" w:fill="FFFFFF"/>
          <w:lang w:val="en-US" w:eastAsia="zh-CN"/>
        </w:rPr>
        <w:t xml:space="preserve">              24、</w:t>
      </w:r>
      <w:r>
        <w:rPr>
          <w:rFonts w:hint="eastAsia" w:ascii="宋体" w:hAnsi="宋体" w:eastAsia="宋体" w:cs="宋体"/>
          <w:color w:val="333333"/>
          <w:sz w:val="21"/>
          <w:szCs w:val="21"/>
          <w:shd w:val="clear" w:color="auto" w:fill="FFFFFF"/>
        </w:rPr>
        <w:t>地球探测科学与技术</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lang w:val="en-US" w:eastAsia="zh-CN"/>
        </w:rPr>
        <w:t>25、</w:t>
      </w:r>
      <w:r>
        <w:rPr>
          <w:rFonts w:hint="eastAsia" w:ascii="宋体" w:hAnsi="宋体" w:eastAsia="宋体" w:cs="宋体"/>
          <w:color w:val="333333"/>
          <w:sz w:val="21"/>
          <w:szCs w:val="21"/>
          <w:shd w:val="clear" w:color="auto" w:fill="FFFFFF"/>
        </w:rPr>
        <w:t xml:space="preserve">工程物理             </w:t>
      </w:r>
      <w:r>
        <w:rPr>
          <w:rFonts w:hint="eastAsia" w:ascii="宋体" w:hAnsi="宋体" w:eastAsia="宋体" w:cs="宋体"/>
          <w:color w:val="333333"/>
          <w:sz w:val="21"/>
          <w:szCs w:val="21"/>
          <w:shd w:val="clear" w:color="auto" w:fill="FFFFFF"/>
          <w:lang w:val="en-US" w:eastAsia="zh-CN"/>
        </w:rPr>
        <w:t xml:space="preserve">           </w:t>
      </w:r>
      <w:r>
        <w:rPr>
          <w:rFonts w:hint="eastAsia" w:ascii="宋体" w:hAnsi="宋体" w:eastAsia="宋体" w:cs="宋体"/>
          <w:color w:val="333333"/>
          <w:sz w:val="21"/>
          <w:szCs w:val="21"/>
          <w:shd w:val="clear" w:color="auto" w:fill="FFFFFF"/>
        </w:rPr>
        <w:t xml:space="preserve">    </w:t>
      </w:r>
      <w:r>
        <w:rPr>
          <w:rFonts w:hint="eastAsia" w:ascii="宋体" w:hAnsi="宋体" w:eastAsia="宋体" w:cs="宋体"/>
          <w:color w:val="333333"/>
          <w:sz w:val="21"/>
          <w:szCs w:val="21"/>
          <w:shd w:val="clear" w:color="auto" w:fill="FFFFFF"/>
          <w:lang w:val="en-US" w:eastAsia="zh-CN"/>
        </w:rPr>
        <w:t xml:space="preserve">      26、</w:t>
      </w:r>
      <w:r>
        <w:rPr>
          <w:rFonts w:hint="eastAsia" w:ascii="宋体" w:hAnsi="宋体" w:eastAsia="宋体" w:cs="宋体"/>
          <w:color w:val="333333"/>
          <w:sz w:val="21"/>
          <w:szCs w:val="21"/>
          <w:shd w:val="clear" w:color="auto" w:fill="FFFFFF"/>
        </w:rPr>
        <w:t>工业工程</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sz w:val="21"/>
          <w:szCs w:val="21"/>
          <w:shd w:val="clear" w:color="auto" w:fill="FFFFFF"/>
        </w:rPr>
        <w:t xml:space="preserve">          </w:t>
      </w:r>
      <w:r>
        <w:rPr>
          <w:rFonts w:hint="eastAsia" w:ascii="宋体" w:hAnsi="宋体" w:eastAsia="宋体" w:cs="宋体"/>
          <w:color w:val="333333"/>
          <w:sz w:val="21"/>
          <w:szCs w:val="21"/>
          <w:shd w:val="clear" w:color="auto" w:fill="FFFFFF"/>
          <w:lang w:val="en-US" w:eastAsia="zh-CN"/>
        </w:rPr>
        <w:t xml:space="preserve">  </w:t>
      </w:r>
      <w:r>
        <w:rPr>
          <w:rFonts w:hint="eastAsia" w:ascii="宋体" w:hAnsi="宋体" w:eastAsia="宋体" w:cs="宋体"/>
          <w:color w:val="333333"/>
          <w:sz w:val="21"/>
          <w:szCs w:val="21"/>
          <w:shd w:val="clear" w:color="auto" w:fill="FFFFFF"/>
        </w:rPr>
        <w:t xml:space="preserve">                          </w:t>
      </w:r>
    </w:p>
    <w:p>
      <w:pPr>
        <w:keepNext w:val="0"/>
        <w:keepLines w:val="0"/>
        <w:pageBreakBefore w:val="0"/>
        <w:widowControl w:val="0"/>
        <w:kinsoku/>
        <w:wordWrap/>
        <w:overflowPunct/>
        <w:topLinePunct w:val="0"/>
        <w:autoSpaceDE w:val="0"/>
        <w:autoSpaceDN w:val="0"/>
        <w:bidi w:val="0"/>
        <w:adjustRightInd/>
        <w:snapToGrid/>
        <w:spacing w:line="240" w:lineRule="auto"/>
        <w:ind w:firstLine="280" w:firstLineChars="200"/>
        <w:textAlignment w:val="auto"/>
        <w:rPr>
          <w:rFonts w:ascii="Arial" w:hAnsi="Arial" w:eastAsia="Arial" w:cs="Arial"/>
          <w:color w:val="000000"/>
          <w:sz w:val="14"/>
          <w:szCs w:val="14"/>
        </w:rPr>
      </w:pPr>
    </w:p>
    <w:p>
      <w:pPr>
        <w:pStyle w:val="4"/>
        <w:widowControl/>
        <w:shd w:val="clear" w:color="auto" w:fill="FFFFFF"/>
        <w:spacing w:beforeAutospacing="0" w:after="210" w:afterAutospacing="0" w:line="357" w:lineRule="atLeast"/>
        <w:jc w:val="center"/>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【课程特色】</w:t>
      </w:r>
    </w:p>
    <w:p>
      <w:pPr>
        <w:pStyle w:val="4"/>
        <w:widowControl/>
        <w:shd w:val="clear" w:color="auto" w:fill="FFFFFF"/>
        <w:spacing w:beforeAutospacing="0" w:after="210" w:afterAutospacing="0" w:line="357" w:lineRule="atLeast"/>
        <w:textAlignment w:val="baseline"/>
        <w:rPr>
          <w:rFonts w:hint="eastAsia" w:ascii="Arial" w:hAnsi="Arial" w:eastAsia="宋体" w:cs="Arial"/>
          <w:color w:val="000000"/>
          <w:sz w:val="14"/>
          <w:szCs w:val="14"/>
          <w:lang w:eastAsia="zh-CN"/>
        </w:rPr>
      </w:pPr>
      <w:r>
        <w:rPr>
          <w:rStyle w:val="7"/>
          <w:rFonts w:hint="eastAsia" w:ascii="宋体" w:hAnsi="宋体" w:eastAsia="宋体" w:cs="宋体"/>
          <w:color w:val="333333"/>
          <w:sz w:val="21"/>
          <w:szCs w:val="21"/>
          <w:shd w:val="clear" w:color="auto" w:fill="FFFFFF"/>
        </w:rPr>
        <w:t>1、</w:t>
      </w:r>
      <w:r>
        <w:rPr>
          <w:rStyle w:val="7"/>
          <w:rFonts w:hint="eastAsia" w:ascii="宋体" w:hAnsi="宋体" w:eastAsia="宋体" w:cs="宋体"/>
          <w:color w:val="333333"/>
          <w:sz w:val="21"/>
          <w:szCs w:val="21"/>
          <w:shd w:val="clear" w:color="auto" w:fill="FFFFFF"/>
          <w:lang w:val="en-US" w:eastAsia="zh-CN"/>
        </w:rPr>
        <w:t>豪华</w:t>
      </w:r>
      <w:r>
        <w:rPr>
          <w:rStyle w:val="7"/>
          <w:rFonts w:hint="eastAsia" w:ascii="宋体" w:hAnsi="宋体" w:eastAsia="宋体" w:cs="宋体"/>
          <w:color w:val="333333"/>
          <w:sz w:val="21"/>
          <w:szCs w:val="21"/>
          <w:shd w:val="clear" w:color="auto" w:fill="FFFFFF"/>
        </w:rPr>
        <w:t>师资阵容</w:t>
      </w:r>
      <w:r>
        <w:rPr>
          <w:rFonts w:hint="eastAsia" w:ascii="宋体" w:hAnsi="宋体" w:eastAsia="宋体" w:cs="宋体"/>
          <w:color w:val="333333"/>
          <w:sz w:val="21"/>
          <w:szCs w:val="21"/>
          <w:shd w:val="clear" w:color="auto" w:fill="FFFFFF"/>
        </w:rPr>
        <w:t>：由</w:t>
      </w:r>
      <w:r>
        <w:rPr>
          <w:rFonts w:hint="eastAsia" w:ascii="宋体" w:hAnsi="宋体" w:eastAsia="宋体" w:cs="宋体"/>
          <w:color w:val="333333"/>
          <w:sz w:val="21"/>
          <w:szCs w:val="21"/>
          <w:shd w:val="clear" w:color="auto" w:fill="FFFFFF"/>
          <w:lang w:val="en-US" w:eastAsia="zh-CN"/>
        </w:rPr>
        <w:t>知名高校博导、教授</w:t>
      </w:r>
      <w:r>
        <w:rPr>
          <w:rFonts w:hint="eastAsia" w:ascii="宋体" w:hAnsi="宋体" w:eastAsia="宋体" w:cs="宋体"/>
          <w:color w:val="333333"/>
          <w:sz w:val="21"/>
          <w:szCs w:val="21"/>
          <w:shd w:val="clear" w:color="auto" w:fill="FFFFFF"/>
        </w:rPr>
        <w:t>主讲</w:t>
      </w:r>
      <w:r>
        <w:rPr>
          <w:rFonts w:hint="eastAsia" w:ascii="宋体" w:hAnsi="宋体" w:eastAsia="宋体" w:cs="宋体"/>
          <w:color w:val="333333"/>
          <w:sz w:val="21"/>
          <w:szCs w:val="21"/>
          <w:shd w:val="clear" w:color="auto" w:fill="FFFFFF"/>
          <w:lang w:val="en-US" w:eastAsia="zh-CN"/>
        </w:rPr>
        <w:t>前沿理论</w:t>
      </w:r>
      <w:r>
        <w:rPr>
          <w:rFonts w:hint="eastAsia" w:ascii="宋体" w:hAnsi="宋体" w:eastAsia="宋体" w:cs="宋体"/>
          <w:color w:val="333333"/>
          <w:sz w:val="21"/>
          <w:szCs w:val="21"/>
          <w:shd w:val="clear" w:color="auto" w:fill="FFFFFF"/>
        </w:rPr>
        <w:t>，同时邀请</w:t>
      </w:r>
      <w:r>
        <w:rPr>
          <w:rFonts w:hint="eastAsia" w:ascii="宋体" w:hAnsi="宋体" w:eastAsia="宋体" w:cs="宋体"/>
          <w:color w:val="333333"/>
          <w:sz w:val="21"/>
          <w:szCs w:val="21"/>
          <w:shd w:val="clear" w:color="auto" w:fill="FFFFFF"/>
          <w:lang w:val="en-US" w:eastAsia="zh-CN"/>
        </w:rPr>
        <w:t>学术杂志的编辑部主任、编辑</w:t>
      </w:r>
      <w:r>
        <w:rPr>
          <w:rFonts w:hint="eastAsia" w:ascii="宋体" w:hAnsi="宋体" w:eastAsia="宋体" w:cs="宋体"/>
          <w:color w:val="333333"/>
          <w:sz w:val="21"/>
          <w:szCs w:val="21"/>
          <w:shd w:val="clear" w:color="auto" w:fill="FFFFFF"/>
        </w:rPr>
        <w:t>参加举办专题讲座</w:t>
      </w:r>
      <w:r>
        <w:rPr>
          <w:rFonts w:hint="eastAsia" w:ascii="宋体" w:hAnsi="宋体" w:eastAsia="宋体" w:cs="宋体"/>
          <w:color w:val="333333"/>
          <w:sz w:val="21"/>
          <w:szCs w:val="21"/>
          <w:shd w:val="clear" w:color="auto" w:fill="FFFFFF"/>
          <w:lang w:eastAsia="zh-CN"/>
        </w:rPr>
        <w:t>，</w:t>
      </w:r>
      <w:r>
        <w:rPr>
          <w:rFonts w:hint="eastAsia" w:ascii="宋体" w:hAnsi="宋体" w:eastAsia="宋体" w:cs="宋体"/>
          <w:color w:val="333333"/>
          <w:sz w:val="21"/>
          <w:szCs w:val="21"/>
          <w:shd w:val="clear" w:color="auto" w:fill="FFFFFF"/>
        </w:rPr>
        <w:t>力求理论与实践有机结合</w:t>
      </w:r>
      <w:r>
        <w:rPr>
          <w:rFonts w:hint="eastAsia" w:ascii="宋体" w:hAnsi="宋体" w:eastAsia="宋体" w:cs="宋体"/>
          <w:color w:val="333333"/>
          <w:sz w:val="21"/>
          <w:szCs w:val="21"/>
          <w:shd w:val="clear" w:color="auto" w:fill="FFFFFF"/>
          <w:lang w:eastAsia="zh-CN"/>
        </w:rPr>
        <w:t>。</w:t>
      </w:r>
    </w:p>
    <w:p>
      <w:pPr>
        <w:pStyle w:val="4"/>
        <w:widowControl/>
        <w:shd w:val="clear" w:color="auto" w:fill="FFFFFF"/>
        <w:spacing w:beforeAutospacing="0" w:after="210" w:afterAutospacing="0" w:line="357" w:lineRule="atLeast"/>
        <w:textAlignment w:val="baseline"/>
        <w:rPr>
          <w:rFonts w:hint="eastAsia" w:ascii="宋体" w:hAnsi="宋体" w:eastAsia="宋体" w:cs="宋体"/>
          <w:color w:val="333333"/>
          <w:sz w:val="21"/>
          <w:szCs w:val="21"/>
          <w:shd w:val="clear" w:color="auto" w:fill="FFFFFF"/>
          <w:lang w:val="en-US" w:eastAsia="zh-CN"/>
        </w:rPr>
      </w:pPr>
      <w:r>
        <w:rPr>
          <w:rStyle w:val="7"/>
          <w:rFonts w:hint="eastAsia" w:ascii="宋体" w:hAnsi="宋体" w:eastAsia="宋体" w:cs="宋体"/>
          <w:color w:val="333333"/>
          <w:sz w:val="21"/>
          <w:szCs w:val="21"/>
          <w:shd w:val="clear" w:color="auto" w:fill="FFFFFF"/>
        </w:rPr>
        <w:t>2、完善课程体系</w:t>
      </w:r>
      <w:r>
        <w:rPr>
          <w:rFonts w:hint="eastAsia" w:ascii="宋体" w:hAnsi="宋体" w:eastAsia="宋体" w:cs="宋体"/>
          <w:color w:val="333333"/>
          <w:sz w:val="21"/>
          <w:szCs w:val="21"/>
          <w:shd w:val="clear" w:color="auto" w:fill="FFFFFF"/>
        </w:rPr>
        <w:t>：</w:t>
      </w:r>
      <w:r>
        <w:rPr>
          <w:rFonts w:hint="eastAsia" w:ascii="宋体" w:hAnsi="宋体" w:eastAsia="宋体" w:cs="宋体"/>
          <w:color w:val="333333"/>
          <w:sz w:val="21"/>
          <w:szCs w:val="21"/>
          <w:shd w:val="clear" w:color="auto" w:fill="FFFFFF"/>
          <w:lang w:val="en-US" w:eastAsia="zh-CN"/>
        </w:rPr>
        <w:t>比照高校工程博士的培养计划，参考工程博士研究生的基础课程，围绕报考申请-审核制博士所需材料开展教学，由博导、编辑手把手帮扶，从论文选题、架构搭建、模型构建、数据分析等方面进行培训，让学员真正理解工程博士以及读博研究计划的精髓。</w:t>
      </w:r>
    </w:p>
    <w:p>
      <w:pPr>
        <w:pStyle w:val="4"/>
        <w:widowControl/>
        <w:shd w:val="clear" w:color="auto" w:fill="FFFFFF"/>
        <w:spacing w:beforeAutospacing="0" w:after="210" w:afterAutospacing="0" w:line="357" w:lineRule="atLeast"/>
        <w:textAlignment w:val="baseline"/>
        <w:rPr>
          <w:rStyle w:val="7"/>
          <w:rFonts w:hint="default" w:ascii="宋体" w:hAnsi="宋体" w:eastAsia="宋体" w:cs="宋体"/>
          <w:color w:val="333333"/>
          <w:sz w:val="21"/>
          <w:szCs w:val="21"/>
          <w:shd w:val="clear" w:color="auto" w:fill="FFFFFF"/>
          <w:lang w:val="en-US" w:eastAsia="zh-CN"/>
        </w:rPr>
      </w:pPr>
      <w:r>
        <w:rPr>
          <w:rStyle w:val="7"/>
          <w:rFonts w:hint="eastAsia" w:ascii="宋体" w:hAnsi="宋体" w:eastAsia="宋体" w:cs="宋体"/>
          <w:color w:val="333333"/>
          <w:sz w:val="21"/>
          <w:szCs w:val="21"/>
          <w:shd w:val="clear" w:color="auto" w:fill="FFFFFF"/>
          <w:lang w:val="en-US" w:eastAsia="zh-CN"/>
        </w:rPr>
        <w:t>3、博士考前辅导</w:t>
      </w:r>
      <w:r>
        <w:rPr>
          <w:rFonts w:hint="eastAsia" w:ascii="宋体" w:hAnsi="宋体" w:eastAsia="宋体" w:cs="宋体"/>
          <w:color w:val="333333"/>
          <w:sz w:val="21"/>
          <w:szCs w:val="21"/>
          <w:shd w:val="clear" w:color="auto" w:fill="FFFFFF"/>
          <w:lang w:val="en-US" w:eastAsia="zh-CN"/>
        </w:rPr>
        <w:t>：由具有丰富经验的老师提供报考博士咨询、专家推荐信准备、考博材料整理以及博士面试指导。</w:t>
      </w:r>
    </w:p>
    <w:p>
      <w:pPr>
        <w:pStyle w:val="4"/>
        <w:widowControl/>
        <w:shd w:val="clear" w:color="auto" w:fill="FFFFFF"/>
        <w:spacing w:beforeAutospacing="0" w:after="210" w:afterAutospacing="0" w:line="357" w:lineRule="atLeast"/>
        <w:jc w:val="center"/>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【课程</w:t>
      </w:r>
      <w:r>
        <w:rPr>
          <w:rStyle w:val="7"/>
          <w:rFonts w:hint="eastAsia" w:ascii="宋体" w:hAnsi="宋体" w:eastAsia="宋体" w:cs="宋体"/>
          <w:color w:val="333333"/>
          <w:sz w:val="24"/>
          <w:szCs w:val="24"/>
          <w:shd w:val="clear" w:color="auto" w:fill="FFFFFF"/>
          <w:lang w:val="en-US" w:eastAsia="zh-CN"/>
        </w:rPr>
        <w:t>模块</w:t>
      </w:r>
      <w:r>
        <w:rPr>
          <w:rStyle w:val="7"/>
          <w:rFonts w:hint="eastAsia" w:ascii="宋体" w:hAnsi="宋体" w:eastAsia="宋体" w:cs="宋体"/>
          <w:color w:val="333333"/>
          <w:sz w:val="24"/>
          <w:szCs w:val="24"/>
          <w:shd w:val="clear" w:color="auto" w:fill="FFFFFF"/>
        </w:rPr>
        <w:t>】（拟定）</w:t>
      </w:r>
    </w:p>
    <w:p>
      <w:pPr>
        <w:pStyle w:val="4"/>
        <w:widowControl/>
        <w:numPr>
          <w:ilvl w:val="0"/>
          <w:numId w:val="0"/>
        </w:numPr>
        <w:shd w:val="clear" w:color="auto" w:fill="FFFFFF"/>
        <w:spacing w:beforeAutospacing="0" w:after="210" w:afterAutospacing="0" w:line="357" w:lineRule="atLeast"/>
        <w:textAlignment w:val="baseline"/>
        <w:rPr>
          <w:rStyle w:val="7"/>
          <w:rFonts w:hint="eastAsia" w:ascii="宋体" w:hAnsi="宋体" w:eastAsia="宋体" w:cs="宋体"/>
          <w:color w:val="333333"/>
          <w:sz w:val="21"/>
          <w:szCs w:val="21"/>
          <w:shd w:val="clear" w:color="auto" w:fill="FFFFFF"/>
          <w:lang w:val="en-US" w:eastAsia="zh-CN"/>
        </w:rPr>
      </w:pPr>
      <w:r>
        <w:rPr>
          <w:rStyle w:val="7"/>
          <w:rFonts w:hint="eastAsia" w:ascii="宋体" w:hAnsi="宋体" w:eastAsia="宋体" w:cs="宋体"/>
          <w:color w:val="333333"/>
          <w:sz w:val="21"/>
          <w:szCs w:val="21"/>
          <w:shd w:val="clear" w:color="auto" w:fill="FFFFFF"/>
          <w:lang w:val="en-US" w:eastAsia="zh-CN"/>
        </w:rPr>
        <w:t>一、科研实践</w:t>
      </w:r>
    </w:p>
    <w:p>
      <w:pPr>
        <w:pStyle w:val="4"/>
        <w:widowControl/>
        <w:shd w:val="clear" w:color="auto" w:fill="FFFFFF"/>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1、文献综述与论文写作</w:t>
      </w:r>
    </w:p>
    <w:p>
      <w:pPr>
        <w:pStyle w:val="4"/>
        <w:widowControl/>
        <w:shd w:val="clear" w:color="auto" w:fill="FFFFFF"/>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2、读博研究计划的选题、框架与创新</w:t>
      </w:r>
    </w:p>
    <w:p>
      <w:pPr>
        <w:pStyle w:val="4"/>
        <w:widowControl/>
        <w:shd w:val="clear" w:color="auto" w:fill="FFFFFF"/>
        <w:spacing w:beforeAutospacing="0" w:after="210" w:afterAutospacing="0" w:line="357" w:lineRule="atLeast"/>
        <w:ind w:firstLine="420" w:firstLineChars="200"/>
        <w:textAlignment w:val="baseline"/>
        <w:rPr>
          <w:rFonts w:hint="default"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3、读博研究计划的开题与撰写</w:t>
      </w:r>
    </w:p>
    <w:p>
      <w:pPr>
        <w:pStyle w:val="4"/>
        <w:widowControl/>
        <w:shd w:val="clear" w:color="auto" w:fill="FFFFFF"/>
        <w:spacing w:beforeAutospacing="0" w:after="210" w:afterAutospacing="0" w:line="357" w:lineRule="atLeast"/>
        <w:textAlignment w:val="baseline"/>
        <w:rPr>
          <w:rFonts w:hint="default" w:ascii="Arial" w:hAnsi="Arial" w:eastAsia="宋体" w:cs="Arial"/>
          <w:color w:val="000000"/>
          <w:sz w:val="14"/>
          <w:szCs w:val="14"/>
          <w:lang w:val="en-US" w:eastAsia="zh-CN"/>
        </w:rPr>
      </w:pPr>
      <w:r>
        <w:rPr>
          <w:rStyle w:val="7"/>
          <w:rFonts w:hint="eastAsia" w:ascii="宋体" w:hAnsi="宋体" w:eastAsia="宋体" w:cs="宋体"/>
          <w:color w:val="333333"/>
          <w:sz w:val="21"/>
          <w:szCs w:val="21"/>
          <w:shd w:val="clear" w:color="auto" w:fill="FFFFFF"/>
          <w:lang w:val="en-US" w:eastAsia="zh-CN"/>
        </w:rPr>
        <w:t>二</w:t>
      </w:r>
      <w:r>
        <w:rPr>
          <w:rStyle w:val="7"/>
          <w:rFonts w:hint="eastAsia" w:ascii="宋体" w:hAnsi="宋体" w:eastAsia="宋体" w:cs="宋体"/>
          <w:color w:val="333333"/>
          <w:sz w:val="21"/>
          <w:szCs w:val="21"/>
          <w:shd w:val="clear" w:color="auto" w:fill="FFFFFF"/>
        </w:rPr>
        <w:t>、</w:t>
      </w:r>
      <w:r>
        <w:rPr>
          <w:rStyle w:val="7"/>
          <w:rFonts w:hint="eastAsia" w:ascii="宋体" w:hAnsi="宋体" w:eastAsia="宋体" w:cs="宋体"/>
          <w:color w:val="333333"/>
          <w:sz w:val="21"/>
          <w:szCs w:val="21"/>
          <w:shd w:val="clear" w:color="auto" w:fill="FFFFFF"/>
          <w:lang w:val="en-US" w:eastAsia="zh-CN"/>
        </w:rPr>
        <w:t>专项晋级</w:t>
      </w:r>
    </w:p>
    <w:p>
      <w:pPr>
        <w:pStyle w:val="4"/>
        <w:widowControl/>
        <w:shd w:val="clear" w:color="auto" w:fill="FFFFFF"/>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1、读博政策解读与材料准备</w:t>
      </w:r>
    </w:p>
    <w:p>
      <w:pPr>
        <w:pStyle w:val="4"/>
        <w:widowControl/>
        <w:shd w:val="clear" w:color="auto" w:fill="FFFFFF"/>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2、面试技巧</w:t>
      </w:r>
    </w:p>
    <w:p>
      <w:pPr>
        <w:pStyle w:val="4"/>
        <w:widowControl/>
        <w:shd w:val="clear" w:color="auto" w:fill="FFFFFF"/>
        <w:spacing w:beforeAutospacing="0" w:after="210" w:afterAutospacing="0" w:line="357" w:lineRule="atLeast"/>
        <w:ind w:firstLine="420" w:firstLineChars="200"/>
        <w:textAlignment w:val="baseline"/>
        <w:rPr>
          <w:rFonts w:hint="default"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3、面试模拟</w:t>
      </w:r>
    </w:p>
    <w:p>
      <w:pPr>
        <w:pStyle w:val="4"/>
        <w:widowControl/>
        <w:shd w:val="clear" w:color="auto" w:fill="FFFFFF"/>
        <w:spacing w:beforeAutospacing="0" w:after="210" w:afterAutospacing="0" w:line="357" w:lineRule="atLeast"/>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【招生对象】</w:t>
      </w:r>
    </w:p>
    <w:p>
      <w:pPr>
        <w:pStyle w:val="4"/>
        <w:widowControl/>
        <w:shd w:val="clear" w:color="auto" w:fill="FFFFFF"/>
        <w:spacing w:beforeAutospacing="0" w:after="210" w:afterAutospacing="0" w:line="357" w:lineRule="atLeast"/>
        <w:ind w:firstLine="630" w:firstLineChars="300"/>
        <w:textAlignment w:val="baseline"/>
        <w:rPr>
          <w:rFonts w:hint="default"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有志于考取工程博士、工科博士的各类社会从业人员，在校研究生</w:t>
      </w:r>
    </w:p>
    <w:p>
      <w:pPr>
        <w:pStyle w:val="4"/>
        <w:widowControl/>
        <w:shd w:val="clear" w:color="auto" w:fill="FFFFFF"/>
        <w:spacing w:beforeAutospacing="0" w:after="210" w:afterAutospacing="0" w:line="357" w:lineRule="atLeast"/>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【报名条件】</w:t>
      </w:r>
    </w:p>
    <w:p>
      <w:pPr>
        <w:pStyle w:val="4"/>
        <w:widowControl/>
        <w:numPr>
          <w:ilvl w:val="0"/>
          <w:numId w:val="1"/>
        </w:numPr>
        <w:shd w:val="clear" w:color="auto" w:fill="FFFFFF"/>
        <w:spacing w:beforeAutospacing="0" w:after="210" w:afterAutospacing="0" w:line="357" w:lineRule="atLeast"/>
        <w:ind w:firstLine="63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rPr>
        <w:t>具有</w:t>
      </w:r>
      <w:r>
        <w:rPr>
          <w:rFonts w:hint="eastAsia" w:ascii="宋体" w:hAnsi="宋体" w:eastAsia="宋体" w:cs="宋体"/>
          <w:color w:val="333333"/>
          <w:sz w:val="21"/>
          <w:szCs w:val="21"/>
          <w:shd w:val="clear" w:color="auto" w:fill="FFFFFF"/>
          <w:lang w:val="en-US" w:eastAsia="zh-CN"/>
        </w:rPr>
        <w:t>硕士学位</w:t>
      </w:r>
    </w:p>
    <w:p>
      <w:pPr>
        <w:pStyle w:val="4"/>
        <w:widowControl/>
        <w:numPr>
          <w:ilvl w:val="0"/>
          <w:numId w:val="0"/>
        </w:numPr>
        <w:shd w:val="clear" w:color="auto" w:fill="FFFFFF"/>
        <w:spacing w:beforeAutospacing="0" w:after="210" w:afterAutospacing="0" w:line="357" w:lineRule="atLeast"/>
        <w:ind w:firstLine="630" w:firstLineChars="30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lang w:val="en-US" w:eastAsia="zh-CN"/>
        </w:rPr>
        <w:t>2、特别优秀的</w:t>
      </w:r>
      <w:r>
        <w:rPr>
          <w:rFonts w:hint="eastAsia" w:ascii="宋体" w:hAnsi="宋体" w:eastAsia="宋体" w:cs="宋体"/>
          <w:color w:val="333333"/>
          <w:sz w:val="21"/>
          <w:szCs w:val="21"/>
          <w:shd w:val="clear" w:color="auto" w:fill="FFFFFF"/>
        </w:rPr>
        <w:t>本科</w:t>
      </w:r>
      <w:r>
        <w:rPr>
          <w:rFonts w:hint="eastAsia" w:ascii="宋体" w:hAnsi="宋体" w:eastAsia="宋体" w:cs="宋体"/>
          <w:color w:val="333333"/>
          <w:sz w:val="21"/>
          <w:szCs w:val="21"/>
          <w:shd w:val="clear" w:color="auto" w:fill="FFFFFF"/>
          <w:lang w:val="en-US" w:eastAsia="zh-CN"/>
        </w:rPr>
        <w:t>同学可以适当放宽</w:t>
      </w:r>
    </w:p>
    <w:p>
      <w:pPr>
        <w:pStyle w:val="4"/>
        <w:widowControl/>
        <w:shd w:val="clear" w:color="auto" w:fill="FFFFFF"/>
        <w:spacing w:beforeAutospacing="0" w:after="210" w:afterAutospacing="0" w:line="357" w:lineRule="atLeast"/>
        <w:ind w:firstLine="63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lang w:val="en-US" w:eastAsia="zh-CN"/>
        </w:rPr>
        <w:t>3</w:t>
      </w:r>
      <w:r>
        <w:rPr>
          <w:rFonts w:hint="eastAsia" w:ascii="宋体" w:hAnsi="宋体" w:eastAsia="宋体" w:cs="宋体"/>
          <w:color w:val="333333"/>
          <w:sz w:val="21"/>
          <w:szCs w:val="21"/>
          <w:shd w:val="clear" w:color="auto" w:fill="FFFFFF"/>
        </w:rPr>
        <w:t>、拥护中国共产党的领导，品德良好，遵纪守法，身体健康</w:t>
      </w:r>
    </w:p>
    <w:p>
      <w:pPr>
        <w:pStyle w:val="4"/>
        <w:widowControl/>
        <w:shd w:val="clear" w:color="auto" w:fill="FFFFFF"/>
        <w:spacing w:beforeAutospacing="0" w:after="210" w:afterAutospacing="0" w:line="357" w:lineRule="atLeast"/>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w:t>
      </w:r>
      <w:r>
        <w:rPr>
          <w:rStyle w:val="7"/>
          <w:rFonts w:hint="eastAsia" w:ascii="宋体" w:hAnsi="宋体" w:eastAsia="宋体" w:cs="宋体"/>
          <w:color w:val="333333"/>
          <w:sz w:val="24"/>
          <w:szCs w:val="24"/>
          <w:shd w:val="clear" w:color="auto" w:fill="FFFFFF"/>
          <w:lang w:val="en-US" w:eastAsia="zh-CN"/>
        </w:rPr>
        <w:t>培训</w:t>
      </w:r>
      <w:r>
        <w:rPr>
          <w:rStyle w:val="7"/>
          <w:rFonts w:hint="eastAsia" w:ascii="宋体" w:hAnsi="宋体" w:eastAsia="宋体" w:cs="宋体"/>
          <w:color w:val="333333"/>
          <w:sz w:val="24"/>
          <w:szCs w:val="24"/>
          <w:shd w:val="clear" w:color="auto" w:fill="FFFFFF"/>
        </w:rPr>
        <w:t>安排】</w:t>
      </w:r>
    </w:p>
    <w:p>
      <w:pPr>
        <w:pStyle w:val="4"/>
        <w:widowControl/>
        <w:shd w:val="clear" w:color="auto" w:fill="FFFFFF"/>
        <w:spacing w:beforeAutospacing="0" w:after="210" w:afterAutospacing="0" w:line="357" w:lineRule="atLeast"/>
        <w:ind w:firstLine="63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学 制：</w:t>
      </w:r>
      <w:r>
        <w:rPr>
          <w:rFonts w:hint="eastAsia" w:ascii="宋体" w:hAnsi="宋体" w:eastAsia="宋体" w:cs="宋体"/>
          <w:color w:val="333333"/>
          <w:sz w:val="21"/>
          <w:szCs w:val="21"/>
          <w:shd w:val="clear" w:color="auto" w:fill="FFFFFF"/>
          <w:lang w:val="en-US" w:eastAsia="zh-CN"/>
        </w:rPr>
        <w:t>1</w:t>
      </w:r>
      <w:r>
        <w:rPr>
          <w:rFonts w:hint="eastAsia" w:ascii="宋体" w:hAnsi="宋体" w:eastAsia="宋体" w:cs="宋体"/>
          <w:color w:val="333333"/>
          <w:sz w:val="21"/>
          <w:szCs w:val="21"/>
          <w:shd w:val="clear" w:color="auto" w:fill="FFFFFF"/>
        </w:rPr>
        <w:t>年</w:t>
      </w:r>
    </w:p>
    <w:p>
      <w:pPr>
        <w:pStyle w:val="4"/>
        <w:widowControl/>
        <w:shd w:val="clear" w:color="auto" w:fill="FFFFFF"/>
        <w:spacing w:beforeAutospacing="0" w:after="210" w:afterAutospacing="0" w:line="357" w:lineRule="atLeast"/>
        <w:ind w:firstLine="63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学习时间：每</w:t>
      </w:r>
      <w:r>
        <w:rPr>
          <w:rFonts w:hint="eastAsia" w:ascii="宋体" w:hAnsi="宋体" w:eastAsia="宋体" w:cs="宋体"/>
          <w:color w:val="333333"/>
          <w:sz w:val="21"/>
          <w:szCs w:val="21"/>
          <w:shd w:val="clear" w:color="auto" w:fill="FFFFFF"/>
          <w:lang w:val="en-US" w:eastAsia="zh-CN"/>
        </w:rPr>
        <w:t>2</w:t>
      </w:r>
      <w:r>
        <w:rPr>
          <w:rFonts w:hint="eastAsia" w:ascii="宋体" w:hAnsi="宋体" w:eastAsia="宋体" w:cs="宋体"/>
          <w:color w:val="333333"/>
          <w:sz w:val="21"/>
          <w:szCs w:val="21"/>
          <w:shd w:val="clear" w:color="auto" w:fill="FFFFFF"/>
        </w:rPr>
        <w:t>月授课</w:t>
      </w:r>
      <w:r>
        <w:rPr>
          <w:rFonts w:hint="eastAsia" w:ascii="宋体" w:hAnsi="宋体" w:eastAsia="宋体" w:cs="宋体"/>
          <w:color w:val="333333"/>
          <w:sz w:val="21"/>
          <w:szCs w:val="21"/>
          <w:shd w:val="clear" w:color="auto" w:fill="FFFFFF"/>
          <w:lang w:val="en-US" w:eastAsia="zh-CN"/>
        </w:rPr>
        <w:t>1次</w:t>
      </w:r>
      <w:r>
        <w:rPr>
          <w:rFonts w:hint="eastAsia" w:ascii="宋体" w:hAnsi="宋体" w:eastAsia="宋体" w:cs="宋体"/>
          <w:color w:val="333333"/>
          <w:sz w:val="21"/>
          <w:szCs w:val="21"/>
          <w:shd w:val="clear" w:color="auto" w:fill="FFFFFF"/>
        </w:rPr>
        <w:t>，每次授课2天</w:t>
      </w:r>
      <w:r>
        <w:rPr>
          <w:rFonts w:hint="eastAsia" w:ascii="宋体" w:hAnsi="宋体" w:eastAsia="宋体" w:cs="宋体"/>
          <w:color w:val="333333"/>
          <w:sz w:val="21"/>
          <w:szCs w:val="21"/>
          <w:shd w:val="clear" w:color="auto" w:fill="FFFFFF"/>
          <w:lang w:eastAsia="zh-CN"/>
        </w:rPr>
        <w:t>，</w:t>
      </w:r>
      <w:r>
        <w:rPr>
          <w:rFonts w:hint="eastAsia" w:ascii="宋体" w:hAnsi="宋体" w:eastAsia="宋体" w:cs="宋体"/>
          <w:color w:val="333333"/>
          <w:sz w:val="21"/>
          <w:szCs w:val="21"/>
          <w:shd w:val="clear" w:color="auto" w:fill="FFFFFF"/>
        </w:rPr>
        <w:t>周六日授课</w:t>
      </w:r>
    </w:p>
    <w:p>
      <w:pPr>
        <w:pStyle w:val="4"/>
        <w:widowControl/>
        <w:shd w:val="clear" w:color="auto" w:fill="FFFFFF"/>
        <w:spacing w:beforeAutospacing="0" w:after="210" w:afterAutospacing="0" w:line="357" w:lineRule="atLeast"/>
        <w:ind w:firstLine="63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学习地点：北京</w:t>
      </w:r>
    </w:p>
    <w:p>
      <w:pPr>
        <w:pStyle w:val="4"/>
        <w:widowControl/>
        <w:shd w:val="clear" w:color="auto" w:fill="FFFFFF"/>
        <w:spacing w:beforeAutospacing="0" w:after="210" w:afterAutospacing="0" w:line="357" w:lineRule="atLeast"/>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【学习费用】</w:t>
      </w:r>
    </w:p>
    <w:p>
      <w:pPr>
        <w:pStyle w:val="4"/>
        <w:widowControl/>
        <w:shd w:val="clear" w:color="auto" w:fill="FFFFFF"/>
        <w:spacing w:beforeAutospacing="0" w:after="210" w:afterAutospacing="0" w:line="357" w:lineRule="atLeast"/>
        <w:ind w:firstLine="630"/>
        <w:textAlignment w:val="baseline"/>
        <w:rPr>
          <w:rFonts w:hint="eastAsia" w:ascii="宋体" w:hAnsi="宋体" w:eastAsia="宋体" w:cs="宋体"/>
          <w:color w:val="333333"/>
          <w:sz w:val="21"/>
          <w:szCs w:val="21"/>
          <w:shd w:val="clear" w:color="auto" w:fill="FFFFFF"/>
          <w:lang w:eastAsia="zh-CN"/>
        </w:rPr>
      </w:pPr>
      <w:r>
        <w:rPr>
          <w:rFonts w:hint="eastAsia" w:ascii="宋体" w:hAnsi="宋体" w:eastAsia="宋体" w:cs="宋体"/>
          <w:color w:val="333333"/>
          <w:sz w:val="21"/>
          <w:szCs w:val="21"/>
          <w:shd w:val="clear" w:color="auto" w:fill="FFFFFF"/>
          <w:lang w:val="en-US" w:eastAsia="zh-CN"/>
        </w:rPr>
        <w:t>培训</w:t>
      </w:r>
      <w:r>
        <w:rPr>
          <w:rFonts w:hint="eastAsia" w:ascii="宋体" w:hAnsi="宋体" w:eastAsia="宋体" w:cs="宋体"/>
          <w:color w:val="333333"/>
          <w:sz w:val="21"/>
          <w:szCs w:val="21"/>
          <w:shd w:val="clear" w:color="auto" w:fill="FFFFFF"/>
        </w:rPr>
        <w:t>费</w:t>
      </w:r>
      <w:r>
        <w:rPr>
          <w:rFonts w:hint="eastAsia" w:ascii="宋体" w:hAnsi="宋体" w:eastAsia="宋体" w:cs="宋体"/>
          <w:color w:val="333333"/>
          <w:sz w:val="21"/>
          <w:szCs w:val="21"/>
          <w:shd w:val="clear" w:color="auto" w:fill="FFFFFF"/>
          <w:lang w:val="en-US" w:eastAsia="zh-CN"/>
        </w:rPr>
        <w:t>198,00</w:t>
      </w:r>
      <w:r>
        <w:rPr>
          <w:rFonts w:hint="eastAsia" w:ascii="宋体" w:hAnsi="宋体" w:eastAsia="宋体" w:cs="宋体"/>
          <w:color w:val="333333"/>
          <w:sz w:val="21"/>
          <w:szCs w:val="21"/>
          <w:shd w:val="clear" w:color="auto" w:fill="FFFFFF"/>
        </w:rPr>
        <w:t>0元，</w:t>
      </w:r>
      <w:r>
        <w:rPr>
          <w:rFonts w:hint="eastAsia" w:ascii="宋体" w:hAnsi="宋体" w:eastAsia="宋体" w:cs="宋体"/>
          <w:color w:val="333333"/>
          <w:sz w:val="21"/>
          <w:szCs w:val="21"/>
          <w:shd w:val="clear" w:color="auto" w:fill="FFFFFF"/>
          <w:lang w:val="en-US" w:eastAsia="zh-CN"/>
        </w:rPr>
        <w:t>报名</w:t>
      </w:r>
      <w:r>
        <w:rPr>
          <w:rFonts w:hint="eastAsia" w:ascii="宋体" w:hAnsi="宋体" w:eastAsia="宋体" w:cs="宋体"/>
          <w:color w:val="333333"/>
          <w:sz w:val="21"/>
          <w:szCs w:val="21"/>
          <w:shd w:val="clear" w:color="auto" w:fill="FFFFFF"/>
        </w:rPr>
        <w:t>费2000元；合计人民币</w:t>
      </w:r>
      <w:r>
        <w:rPr>
          <w:rFonts w:hint="eastAsia" w:ascii="宋体" w:hAnsi="宋体" w:eastAsia="宋体" w:cs="宋体"/>
          <w:color w:val="333333"/>
          <w:sz w:val="21"/>
          <w:szCs w:val="21"/>
          <w:shd w:val="clear" w:color="auto" w:fill="FFFFFF"/>
          <w:lang w:val="en-US" w:eastAsia="zh-CN"/>
        </w:rPr>
        <w:t>200,0</w:t>
      </w:r>
      <w:r>
        <w:rPr>
          <w:rFonts w:hint="eastAsia" w:ascii="宋体" w:hAnsi="宋体" w:eastAsia="宋体" w:cs="宋体"/>
          <w:color w:val="333333"/>
          <w:sz w:val="21"/>
          <w:szCs w:val="21"/>
          <w:shd w:val="clear" w:color="auto" w:fill="FFFFFF"/>
        </w:rPr>
        <w:t>00元。</w:t>
      </w:r>
    </w:p>
    <w:p>
      <w:pPr>
        <w:pStyle w:val="4"/>
        <w:widowControl/>
        <w:shd w:val="clear" w:color="auto" w:fill="FFFFFF"/>
        <w:spacing w:beforeAutospacing="0" w:after="210" w:afterAutospacing="0" w:line="357" w:lineRule="atLeast"/>
        <w:textAlignment w:val="baseline"/>
        <w:rPr>
          <w:rFonts w:ascii="Arial" w:hAnsi="Arial" w:eastAsia="Arial" w:cs="Arial"/>
          <w:color w:val="000000"/>
          <w:sz w:val="24"/>
          <w:szCs w:val="24"/>
        </w:rPr>
      </w:pPr>
      <w:r>
        <w:rPr>
          <w:rStyle w:val="7"/>
          <w:rFonts w:hint="eastAsia" w:ascii="宋体" w:hAnsi="宋体" w:eastAsia="宋体" w:cs="宋体"/>
          <w:color w:val="333333"/>
          <w:sz w:val="24"/>
          <w:szCs w:val="24"/>
          <w:shd w:val="clear" w:color="auto" w:fill="FFFFFF"/>
        </w:rPr>
        <w:t>【报名程序】</w:t>
      </w:r>
    </w:p>
    <w:p>
      <w:pPr>
        <w:pStyle w:val="4"/>
        <w:widowControl/>
        <w:shd w:val="clear" w:color="auto" w:fill="FFFFFF"/>
        <w:spacing w:beforeAutospacing="0" w:after="210" w:afterAutospacing="0" w:line="357" w:lineRule="atLeast"/>
        <w:ind w:firstLine="42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学员提交报名申请表、个人身份证复印件、学历学位证书复印件、2寸免冠彩色近期照片</w:t>
      </w:r>
      <w:r>
        <w:rPr>
          <w:rFonts w:hint="eastAsia" w:ascii="宋体" w:hAnsi="宋体" w:eastAsia="宋体" w:cs="宋体"/>
          <w:color w:val="333333"/>
          <w:sz w:val="21"/>
          <w:szCs w:val="21"/>
          <w:shd w:val="clear" w:color="auto" w:fill="FFFFFF"/>
          <w:lang w:val="en-US" w:eastAsia="zh-CN"/>
        </w:rPr>
        <w:t>2</w:t>
      </w:r>
      <w:r>
        <w:rPr>
          <w:rFonts w:hint="eastAsia" w:ascii="宋体" w:hAnsi="宋体" w:eastAsia="宋体" w:cs="宋体"/>
          <w:color w:val="333333"/>
          <w:sz w:val="21"/>
          <w:szCs w:val="21"/>
          <w:shd w:val="clear" w:color="auto" w:fill="FFFFFF"/>
        </w:rPr>
        <w:t>张。</w:t>
      </w:r>
    </w:p>
    <w:p>
      <w:pPr>
        <w:pStyle w:val="4"/>
        <w:widowControl/>
        <w:shd w:val="clear" w:color="auto" w:fill="FFFFFF"/>
        <w:spacing w:beforeAutospacing="0" w:after="210" w:afterAutospacing="0" w:line="357" w:lineRule="atLeast"/>
        <w:ind w:firstLine="42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审核学员报名申请资料，择优录取；</w:t>
      </w:r>
    </w:p>
    <w:p>
      <w:pPr>
        <w:pStyle w:val="4"/>
        <w:widowControl/>
        <w:shd w:val="clear" w:color="auto" w:fill="FFFFFF"/>
        <w:spacing w:beforeAutospacing="0" w:after="210" w:afterAutospacing="0" w:line="357" w:lineRule="atLeast"/>
        <w:ind w:firstLine="42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已录取学员寄发</w:t>
      </w:r>
      <w:r>
        <w:rPr>
          <w:rFonts w:hint="eastAsia" w:ascii="宋体" w:hAnsi="宋体" w:eastAsia="宋体" w:cs="宋体"/>
          <w:color w:val="333333"/>
          <w:sz w:val="21"/>
          <w:szCs w:val="21"/>
          <w:shd w:val="clear" w:color="auto" w:fill="FFFFFF"/>
          <w:lang w:val="en-US" w:eastAsia="zh-CN"/>
        </w:rPr>
        <w:t>缴费</w:t>
      </w:r>
      <w:r>
        <w:rPr>
          <w:rFonts w:hint="eastAsia" w:ascii="宋体" w:hAnsi="宋体" w:eastAsia="宋体" w:cs="宋体"/>
          <w:color w:val="333333"/>
          <w:sz w:val="21"/>
          <w:szCs w:val="21"/>
          <w:shd w:val="clear" w:color="auto" w:fill="FFFFFF"/>
        </w:rPr>
        <w:t>通知书；</w:t>
      </w:r>
    </w:p>
    <w:p>
      <w:pPr>
        <w:pStyle w:val="4"/>
        <w:widowControl/>
        <w:shd w:val="clear" w:color="auto" w:fill="FFFFFF"/>
        <w:spacing w:beforeAutospacing="0" w:after="210" w:afterAutospacing="0" w:line="357" w:lineRule="atLeast"/>
        <w:ind w:firstLine="42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收到</w:t>
      </w:r>
      <w:r>
        <w:rPr>
          <w:rFonts w:hint="eastAsia" w:ascii="宋体" w:hAnsi="宋体" w:eastAsia="宋体" w:cs="宋体"/>
          <w:color w:val="333333"/>
          <w:sz w:val="21"/>
          <w:szCs w:val="21"/>
          <w:shd w:val="clear" w:color="auto" w:fill="FFFFFF"/>
          <w:lang w:val="en-US" w:eastAsia="zh-CN"/>
        </w:rPr>
        <w:t>缴费</w:t>
      </w:r>
      <w:r>
        <w:rPr>
          <w:rFonts w:hint="eastAsia" w:ascii="宋体" w:hAnsi="宋体" w:eastAsia="宋体" w:cs="宋体"/>
          <w:color w:val="333333"/>
          <w:sz w:val="21"/>
          <w:szCs w:val="21"/>
          <w:shd w:val="clear" w:color="auto" w:fill="FFFFFF"/>
        </w:rPr>
        <w:t>通知书后按规定方式与时间交纳学费；</w:t>
      </w:r>
    </w:p>
    <w:p>
      <w:pPr>
        <w:pStyle w:val="4"/>
        <w:widowControl/>
        <w:shd w:val="clear" w:color="auto" w:fill="FFFFFF"/>
        <w:spacing w:beforeAutospacing="0" w:after="210" w:afterAutospacing="0" w:line="357" w:lineRule="atLeast"/>
        <w:ind w:firstLine="42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学员持交费凭证</w:t>
      </w:r>
      <w:r>
        <w:rPr>
          <w:rFonts w:hint="eastAsia" w:ascii="宋体" w:hAnsi="宋体" w:eastAsia="宋体" w:cs="宋体"/>
          <w:color w:val="333333"/>
          <w:sz w:val="21"/>
          <w:szCs w:val="21"/>
          <w:shd w:val="clear" w:color="auto" w:fill="FFFFFF"/>
          <w:lang w:val="en-US" w:eastAsia="zh-CN"/>
        </w:rPr>
        <w:t>入班，</w:t>
      </w:r>
      <w:r>
        <w:rPr>
          <w:rFonts w:hint="eastAsia" w:ascii="宋体" w:hAnsi="宋体" w:eastAsia="宋体" w:cs="宋体"/>
          <w:color w:val="333333"/>
          <w:sz w:val="21"/>
          <w:szCs w:val="21"/>
          <w:shd w:val="clear" w:color="auto" w:fill="FFFFFF"/>
        </w:rPr>
        <w:t>领取相关资料，正式入学。</w:t>
      </w:r>
    </w:p>
    <w:p>
      <w:pPr>
        <w:pStyle w:val="4"/>
        <w:widowControl/>
        <w:shd w:val="clear" w:color="auto" w:fill="FFFFFF"/>
        <w:spacing w:beforeAutospacing="0" w:after="210" w:afterAutospacing="0" w:line="357" w:lineRule="atLeast"/>
        <w:ind w:firstLine="630"/>
        <w:textAlignment w:val="baseline"/>
        <w:rPr>
          <w:rFonts w:hint="eastAsia" w:ascii="宋体" w:hAnsi="宋体" w:eastAsia="宋体" w:cs="宋体"/>
          <w:color w:val="333333"/>
          <w:sz w:val="21"/>
          <w:szCs w:val="21"/>
          <w:shd w:val="clear" w:color="auto"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8DF34"/>
    <w:multiLevelType w:val="singleLevel"/>
    <w:tmpl w:val="8E18DF3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xY2E5NGM0ZDBmZDNiZTMwN2FhMWM2YTY1Njk3ODgifQ=="/>
  </w:docVars>
  <w:rsids>
    <w:rsidRoot w:val="4F7D63D6"/>
    <w:rsid w:val="00074723"/>
    <w:rsid w:val="003F40DE"/>
    <w:rsid w:val="00563B2F"/>
    <w:rsid w:val="005D4603"/>
    <w:rsid w:val="007F2AAB"/>
    <w:rsid w:val="00B1049D"/>
    <w:rsid w:val="00D429F4"/>
    <w:rsid w:val="00D43D8C"/>
    <w:rsid w:val="00F824DC"/>
    <w:rsid w:val="01407645"/>
    <w:rsid w:val="029B70C2"/>
    <w:rsid w:val="02B5509C"/>
    <w:rsid w:val="030930CD"/>
    <w:rsid w:val="036B7036"/>
    <w:rsid w:val="03A674FA"/>
    <w:rsid w:val="05934FF4"/>
    <w:rsid w:val="06210DD1"/>
    <w:rsid w:val="092335B0"/>
    <w:rsid w:val="0AD61939"/>
    <w:rsid w:val="0CD404D2"/>
    <w:rsid w:val="0CD75EFB"/>
    <w:rsid w:val="0CD84A76"/>
    <w:rsid w:val="0D4F6B44"/>
    <w:rsid w:val="10B97734"/>
    <w:rsid w:val="10FD7E68"/>
    <w:rsid w:val="12475328"/>
    <w:rsid w:val="12EA61CA"/>
    <w:rsid w:val="14264FE0"/>
    <w:rsid w:val="14757D15"/>
    <w:rsid w:val="15067397"/>
    <w:rsid w:val="15E65515"/>
    <w:rsid w:val="16744F86"/>
    <w:rsid w:val="16A62408"/>
    <w:rsid w:val="17115793"/>
    <w:rsid w:val="184625EB"/>
    <w:rsid w:val="18A62B93"/>
    <w:rsid w:val="1A7463D6"/>
    <w:rsid w:val="1A9157B9"/>
    <w:rsid w:val="1B9737B6"/>
    <w:rsid w:val="1BF836F6"/>
    <w:rsid w:val="1D947119"/>
    <w:rsid w:val="1E087E4C"/>
    <w:rsid w:val="1E37057C"/>
    <w:rsid w:val="1E6D7CAF"/>
    <w:rsid w:val="1E7E1EBC"/>
    <w:rsid w:val="214D1F35"/>
    <w:rsid w:val="21AD4F92"/>
    <w:rsid w:val="23BA4FC9"/>
    <w:rsid w:val="24147CE5"/>
    <w:rsid w:val="25B33006"/>
    <w:rsid w:val="25B91A08"/>
    <w:rsid w:val="27807EF6"/>
    <w:rsid w:val="278A18D2"/>
    <w:rsid w:val="27BA3F65"/>
    <w:rsid w:val="28AA5BB3"/>
    <w:rsid w:val="2A5A558B"/>
    <w:rsid w:val="2AF459E0"/>
    <w:rsid w:val="2B6421DB"/>
    <w:rsid w:val="2BAE03B9"/>
    <w:rsid w:val="2BE772F2"/>
    <w:rsid w:val="2C0267D9"/>
    <w:rsid w:val="2C506A0A"/>
    <w:rsid w:val="2D2903C8"/>
    <w:rsid w:val="2D9F0D7D"/>
    <w:rsid w:val="2DD52FC4"/>
    <w:rsid w:val="2E1D15B7"/>
    <w:rsid w:val="2E7D0B2B"/>
    <w:rsid w:val="2F805961"/>
    <w:rsid w:val="2F8D01B1"/>
    <w:rsid w:val="32AB72CC"/>
    <w:rsid w:val="32BF0681"/>
    <w:rsid w:val="33E144C6"/>
    <w:rsid w:val="350A71A3"/>
    <w:rsid w:val="351F3659"/>
    <w:rsid w:val="35361C04"/>
    <w:rsid w:val="35394D4F"/>
    <w:rsid w:val="363257F7"/>
    <w:rsid w:val="370E3F5C"/>
    <w:rsid w:val="376E66EA"/>
    <w:rsid w:val="377B5ACD"/>
    <w:rsid w:val="395A1104"/>
    <w:rsid w:val="3BBD3BCC"/>
    <w:rsid w:val="3C746980"/>
    <w:rsid w:val="3D701B5E"/>
    <w:rsid w:val="3F5E1065"/>
    <w:rsid w:val="3FD17D8C"/>
    <w:rsid w:val="440F1267"/>
    <w:rsid w:val="449776B0"/>
    <w:rsid w:val="456A7AE1"/>
    <w:rsid w:val="463103BB"/>
    <w:rsid w:val="473A07C7"/>
    <w:rsid w:val="48224D3F"/>
    <w:rsid w:val="489363E0"/>
    <w:rsid w:val="4A781861"/>
    <w:rsid w:val="4ABB54AE"/>
    <w:rsid w:val="4C7E73A7"/>
    <w:rsid w:val="4D060F9C"/>
    <w:rsid w:val="4D510279"/>
    <w:rsid w:val="4DA54AE5"/>
    <w:rsid w:val="4E7B76FB"/>
    <w:rsid w:val="4F1465D0"/>
    <w:rsid w:val="4F7D63D6"/>
    <w:rsid w:val="5032409D"/>
    <w:rsid w:val="503C55AF"/>
    <w:rsid w:val="50617E3B"/>
    <w:rsid w:val="513D7197"/>
    <w:rsid w:val="51593E86"/>
    <w:rsid w:val="51BC692F"/>
    <w:rsid w:val="536926BA"/>
    <w:rsid w:val="53E57505"/>
    <w:rsid w:val="55F97B06"/>
    <w:rsid w:val="562C4DF6"/>
    <w:rsid w:val="566C0991"/>
    <w:rsid w:val="575700F1"/>
    <w:rsid w:val="57633422"/>
    <w:rsid w:val="57BB1C68"/>
    <w:rsid w:val="57EA3B43"/>
    <w:rsid w:val="5CF76AE6"/>
    <w:rsid w:val="5D6972B8"/>
    <w:rsid w:val="5E23390B"/>
    <w:rsid w:val="5E557B78"/>
    <w:rsid w:val="5F4150A1"/>
    <w:rsid w:val="604545C7"/>
    <w:rsid w:val="60D817EB"/>
    <w:rsid w:val="613B0521"/>
    <w:rsid w:val="626917EF"/>
    <w:rsid w:val="629D0561"/>
    <w:rsid w:val="630C2BBF"/>
    <w:rsid w:val="63123CDA"/>
    <w:rsid w:val="638766EA"/>
    <w:rsid w:val="63FE5B96"/>
    <w:rsid w:val="64654C7D"/>
    <w:rsid w:val="64717650"/>
    <w:rsid w:val="64C57B1B"/>
    <w:rsid w:val="65AC2B18"/>
    <w:rsid w:val="662446C4"/>
    <w:rsid w:val="66287D10"/>
    <w:rsid w:val="671D21B8"/>
    <w:rsid w:val="68A45648"/>
    <w:rsid w:val="69EE0314"/>
    <w:rsid w:val="6A3F1D2B"/>
    <w:rsid w:val="6AC81AC2"/>
    <w:rsid w:val="6BA149C8"/>
    <w:rsid w:val="6BF11DDD"/>
    <w:rsid w:val="6C2C42D2"/>
    <w:rsid w:val="6C744F51"/>
    <w:rsid w:val="6CE460CA"/>
    <w:rsid w:val="6DD84321"/>
    <w:rsid w:val="71A00FD8"/>
    <w:rsid w:val="731E59DD"/>
    <w:rsid w:val="741B7106"/>
    <w:rsid w:val="747D1B6F"/>
    <w:rsid w:val="753C59CD"/>
    <w:rsid w:val="75A13617"/>
    <w:rsid w:val="769B3C4D"/>
    <w:rsid w:val="77035204"/>
    <w:rsid w:val="78477DA5"/>
    <w:rsid w:val="78B451BA"/>
    <w:rsid w:val="794E6CFB"/>
    <w:rsid w:val="796C21B2"/>
    <w:rsid w:val="797B41A3"/>
    <w:rsid w:val="79C656F0"/>
    <w:rsid w:val="79CB512B"/>
    <w:rsid w:val="7A2F4453"/>
    <w:rsid w:val="7A462A03"/>
    <w:rsid w:val="7B212A7F"/>
    <w:rsid w:val="7B8D17F2"/>
    <w:rsid w:val="7BD83B2F"/>
    <w:rsid w:val="7CF36E72"/>
    <w:rsid w:val="7EC7365F"/>
    <w:rsid w:val="7FCF6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qFormat/>
    <w:uiPriority w:val="0"/>
    <w:pPr>
      <w:spacing w:beforeAutospacing="1" w:afterAutospacing="1"/>
      <w:jc w:val="left"/>
    </w:pPr>
    <w:rPr>
      <w:rFonts w:cs="Times New Roman"/>
      <w:kern w:val="0"/>
      <w:sz w:val="24"/>
    </w:rPr>
  </w:style>
  <w:style w:type="character" w:styleId="7">
    <w:name w:val="Strong"/>
    <w:basedOn w:val="6"/>
    <w:autoRedefine/>
    <w:qFormat/>
    <w:uiPriority w:val="0"/>
    <w:rPr>
      <w:b/>
    </w:rPr>
  </w:style>
  <w:style w:type="character" w:styleId="8">
    <w:name w:val="Hyperlink"/>
    <w:basedOn w:val="6"/>
    <w:autoRedefine/>
    <w:uiPriority w:val="0"/>
    <w:rPr>
      <w:color w:val="0000FF"/>
      <w:u w:val="single"/>
    </w:rPr>
  </w:style>
  <w:style w:type="character" w:customStyle="1" w:styleId="9">
    <w:name w:val="页眉 字符"/>
    <w:basedOn w:val="6"/>
    <w:link w:val="3"/>
    <w:autoRedefine/>
    <w:qFormat/>
    <w:uiPriority w:val="0"/>
    <w:rPr>
      <w:rFonts w:asciiTheme="minorHAnsi" w:hAnsiTheme="minorHAnsi" w:eastAsiaTheme="minorEastAsia" w:cstheme="minorBidi"/>
      <w:kern w:val="2"/>
      <w:sz w:val="18"/>
      <w:szCs w:val="18"/>
    </w:rPr>
  </w:style>
  <w:style w:type="character" w:customStyle="1" w:styleId="10">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1577</Words>
  <Characters>1644</Characters>
  <Lines>29</Lines>
  <Paragraphs>8</Paragraphs>
  <TotalTime>10</TotalTime>
  <ScaleCrop>false</ScaleCrop>
  <LinksUpToDate>false</LinksUpToDate>
  <CharactersWithSpaces>2111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2021-09-14T09:10:00Z</dcterms:created>
  <dc:creator>段博士</dc:creator>
  <cp:lastModifiedBy>冰冰⊙▽⊙＊</cp:lastModifiedBy>
  <dcterms:modified xsi:type="dcterms:W3CDTF">2024-02-29T08:54:34Z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224E79183B4943FFB1587DF304F7D9FE_13</vt:lpwstr>
  </property>
</Properties>
</file>