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44"/>
          <w:szCs w:val="44"/>
        </w:rPr>
        <w:t>VR/AR高级引擎应用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64150" cy="2200910"/>
            <wp:effectExtent l="0" t="0" r="1270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0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实用干货内容，从入门到精通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71770" cy="4276725"/>
            <wp:effectExtent l="0" t="0" r="508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核心技能全面掌握，比肩专业VR/AR工程师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将学习到PS、3dsMax、U3D、Zbrush、Unreal等行业VR/AR行业核心软件的综合运用，从VR/AR美术设计到UE4高阶场景，从游戏产品开发到UE4高级特效，从交互蓝图到VR影视技术……全方位学习和掌握VR/AR高级引擎应用技术的流程、规范、方法与技巧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66690" cy="2433320"/>
            <wp:effectExtent l="0" t="0" r="1016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66690" cy="2317115"/>
            <wp:effectExtent l="0" t="0" r="1016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1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这套课程可能正是你所需要的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你需要的，不是那些高深莫测的内容，精炼、实用、可操作、能运用，才是你开启人生另一扇门的钥匙！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3040" cy="1713230"/>
            <wp:effectExtent l="0" t="0" r="381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z w:val="51"/>
          <w:szCs w:val="51"/>
        </w:rPr>
        <w:t>严选任教，总监&amp;经理级名师面授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  <w:r>
        <w:rPr>
          <w:color w:val="auto"/>
          <w:sz w:val="24"/>
          <w:szCs w:val="24"/>
        </w:rPr>
        <w:br w:type="textWrapping"/>
      </w:r>
      <w:r>
        <w:rPr>
          <w:color w:val="auto"/>
          <w:sz w:val="24"/>
          <w:szCs w:val="24"/>
        </w:rPr>
        <w:t>业界大师和成功项目团队，来校指导并分享成功经验。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 </w:t>
      </w:r>
      <w:r>
        <w:rPr>
          <w:color w:val="auto"/>
          <w:sz w:val="24"/>
          <w:szCs w:val="24"/>
          <w:u w:val="none"/>
        </w:rPr>
        <w:fldChar w:fldCharType="begin"/>
      </w:r>
      <w:r>
        <w:rPr>
          <w:color w:val="auto"/>
          <w:sz w:val="24"/>
          <w:szCs w:val="24"/>
          <w:u w:val="none"/>
        </w:rPr>
        <w:instrText xml:space="preserve"> HYPERLINK "http://www.gamfe.com/teachers/" \t "http://www.gamfe.com/vrar/_blank" </w:instrText>
      </w:r>
      <w:r>
        <w:rPr>
          <w:color w:val="auto"/>
          <w:sz w:val="24"/>
          <w:szCs w:val="24"/>
          <w:u w:val="none"/>
        </w:rPr>
        <w:fldChar w:fldCharType="separate"/>
      </w:r>
      <w:r>
        <w:rPr>
          <w:rStyle w:val="6"/>
          <w:color w:val="auto"/>
          <w:sz w:val="24"/>
          <w:szCs w:val="24"/>
          <w:u w:val="none"/>
        </w:rPr>
        <w:t>师资详情 &gt;</w:t>
      </w:r>
      <w:r>
        <w:rPr>
          <w:color w:val="auto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齐林峰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VR/AR产品开发讲师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曾任职于上海维塔士（virtuosgames）和北京雅邦网络科技有限公司。期间担当美术设计师和项目主管职位。 拥有6年丰富的游戏开发和虚拟现实项目制作经验。参与制作开发XBOX,PS3,WII，PSP各类平台游戏， 如《Monster Jam2》《MotoGP》《MARVEL ULTIMATE ALLIANCE》《摩托风暴极地竞速》。参与制作《变形金刚3》《钢铁侠2》等电影级别模型制作项目。 另外在商业虚拟现实方面主持制作了等成功案例。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8" name="图片 8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高建军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VRAR产品开发讲师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毕业于北京理工大学计算机科学技术系。2008年进入游戏行业，至今近10年一直致力于游戏引擎及客户端产品开发和技术研究。 工作期间应用及扩展过原生DirectX3D、OpenGL3.0、OGRE、Unreal2、Unreal3、Unreal4、Unity3d等游戏引擎。 经历项目类型包含PC端MMORPG、3D社区类网游、手机端网游、AR旅游导览、动捕面捕虚拟演播室等，在Oculus及HTC VIVE和移动端上有多款产品上线。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9" name="图片 9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逄桂芹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VRAR产品开发讲师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毕业于福建师范大学，硕士学历。 参与手游《凛冬部落》前端研发，后期负责参与给全国各地科技馆制作AR、VR、模拟仿真以及科普游戏等项目， 例如台州科技馆的模拟舰载机降落，中国科技馆的手语等。 能够结合生活中的例子，讲解明白看似很难得问题，引导大家快乐的学习、学会、并且喜欢程序！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真实企业项目实训，赢在入行起点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阶段性项目实训夯实学员基础，自建外包平台承接商业项目提升学员工作能力，让学员参与真实企业项目并拥有上线作品与真实工作经历，提前积累"工作经验"，让简历上工作经历一栏不再空白，求职竞争力Max。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drawing>
          <wp:inline distT="0" distB="0" distL="114300" distR="114300">
            <wp:extent cx="5270500" cy="2281555"/>
            <wp:effectExtent l="0" t="0" r="6350" b="44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你只需要做好一件事，安心学习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bookmarkEnd w:id="0"/>
    <w:p>
      <w:pPr>
        <w:rPr>
          <w:color w:val="auto"/>
          <w:sz w:val="44"/>
          <w:szCs w:val="44"/>
        </w:rPr>
      </w:pPr>
      <w:r>
        <w:drawing>
          <wp:inline distT="0" distB="0" distL="114300" distR="114300">
            <wp:extent cx="5267325" cy="3039745"/>
            <wp:effectExtent l="0" t="0" r="9525" b="825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3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B71CBF"/>
    <w:multiLevelType w:val="multilevel"/>
    <w:tmpl w:val="C7B71CB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321C213C"/>
    <w:rsid w:val="06794B74"/>
    <w:rsid w:val="321C213C"/>
    <w:rsid w:val="4F0B6D7B"/>
    <w:rsid w:val="667E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1011</Words>
  <Characters>1191</Characters>
  <Lines>0</Lines>
  <Paragraphs>0</Paragraphs>
  <TotalTime>20</TotalTime>
  <ScaleCrop>false</ScaleCrop>
  <LinksUpToDate>false</LinksUpToDate>
  <CharactersWithSpaces>1205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2022-07-12T08:49:00Z</dcterms:created>
  <dc:creator>郑芸凤</dc:creator>
  <cp:lastModifiedBy>冰冰⊙▽⊙＊</cp:lastModifiedBy>
  <dcterms:modified xsi:type="dcterms:W3CDTF">2022-07-15T09:29:30Z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FAEC4814E5BA45BC9205F3A053C53400</vt:lpwstr>
  </property>
</Properties>
</file>