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D5A" w:rsidRDefault="00580547">
      <w:pPr>
        <w:rPr>
          <w:b/>
          <w:bCs/>
          <w:sz w:val="30"/>
          <w:szCs w:val="30"/>
        </w:rPr>
      </w:pPr>
      <w:r>
        <w:rPr>
          <w:rFonts w:hint="eastAsia"/>
        </w:rPr>
        <w:t xml:space="preserve">             </w:t>
      </w:r>
      <w:r>
        <w:rPr>
          <w:rFonts w:hint="eastAsia"/>
          <w:b/>
          <w:bCs/>
          <w:sz w:val="30"/>
          <w:szCs w:val="30"/>
        </w:rPr>
        <w:t>亚洲城市大学工商管理硕士（</w:t>
      </w:r>
      <w:r>
        <w:rPr>
          <w:rFonts w:hint="eastAsia"/>
          <w:b/>
          <w:bCs/>
          <w:sz w:val="30"/>
          <w:szCs w:val="30"/>
        </w:rPr>
        <w:t>MBA</w:t>
      </w:r>
      <w:r>
        <w:rPr>
          <w:rFonts w:hint="eastAsia"/>
          <w:b/>
          <w:bCs/>
          <w:sz w:val="30"/>
          <w:szCs w:val="30"/>
        </w:rPr>
        <w:t>）西安班</w:t>
      </w:r>
    </w:p>
    <w:p w:rsidR="006B3D5A" w:rsidRDefault="006B3D5A">
      <w:pPr>
        <w:rPr>
          <w:b/>
          <w:bCs/>
          <w:sz w:val="30"/>
          <w:szCs w:val="30"/>
        </w:rPr>
      </w:pPr>
      <w:bookmarkStart w:id="0" w:name="_GoBack"/>
      <w:bookmarkEnd w:id="0"/>
    </w:p>
    <w:p w:rsidR="006B3D5A" w:rsidRDefault="00580547">
      <w:pPr>
        <w:ind w:firstLineChars="700" w:firstLine="1680"/>
        <w:rPr>
          <w:sz w:val="24"/>
        </w:rPr>
      </w:pPr>
      <w:r>
        <w:rPr>
          <w:rFonts w:hint="eastAsia"/>
          <w:sz w:val="24"/>
        </w:rPr>
        <w:t>学制：</w:t>
      </w:r>
      <w:r>
        <w:rPr>
          <w:rFonts w:hint="eastAsia"/>
          <w:sz w:val="24"/>
        </w:rPr>
        <w:t>1-1.5</w:t>
      </w:r>
      <w:r>
        <w:rPr>
          <w:rFonts w:hint="eastAsia"/>
          <w:sz w:val="24"/>
        </w:rPr>
        <w:t>年</w:t>
      </w:r>
    </w:p>
    <w:p w:rsidR="006B3D5A" w:rsidRDefault="006B3D5A">
      <w:pPr>
        <w:ind w:firstLineChars="600" w:firstLine="1440"/>
        <w:rPr>
          <w:sz w:val="24"/>
        </w:rPr>
      </w:pPr>
    </w:p>
    <w:p w:rsidR="006B3D5A" w:rsidRDefault="00580547">
      <w:pPr>
        <w:ind w:firstLineChars="700" w:firstLine="1680"/>
        <w:rPr>
          <w:sz w:val="24"/>
        </w:rPr>
      </w:pPr>
      <w:r>
        <w:rPr>
          <w:rFonts w:hint="eastAsia"/>
          <w:sz w:val="24"/>
        </w:rPr>
        <w:t>费用：</w:t>
      </w:r>
      <w:r>
        <w:rPr>
          <w:rFonts w:hint="eastAsia"/>
          <w:sz w:val="24"/>
        </w:rPr>
        <w:t xml:space="preserve">68000                     </w:t>
      </w:r>
      <w:r>
        <w:rPr>
          <w:rFonts w:hint="eastAsia"/>
          <w:sz w:val="24"/>
        </w:rPr>
        <w:t>地点：西安</w:t>
      </w:r>
    </w:p>
    <w:p w:rsidR="006B3D5A" w:rsidRDefault="006B3D5A">
      <w:pPr>
        <w:ind w:firstLineChars="700" w:firstLine="1680"/>
        <w:rPr>
          <w:sz w:val="24"/>
        </w:rPr>
      </w:pPr>
    </w:p>
    <w:p w:rsidR="006B3D5A" w:rsidRDefault="00580547">
      <w:pPr>
        <w:rPr>
          <w:sz w:val="24"/>
        </w:rPr>
      </w:pPr>
      <w:r>
        <w:rPr>
          <w:rFonts w:hint="eastAsia"/>
          <w:sz w:val="24"/>
        </w:rPr>
        <w:t xml:space="preserve">   2013</w:t>
      </w:r>
      <w:r>
        <w:rPr>
          <w:rFonts w:hint="eastAsia"/>
          <w:sz w:val="24"/>
        </w:rPr>
        <w:t>年，亚城大获得国际教育认证组织（</w:t>
      </w:r>
      <w:r>
        <w:rPr>
          <w:rFonts w:hint="eastAsia"/>
          <w:sz w:val="24"/>
        </w:rPr>
        <w:t>ASIC</w:t>
      </w:r>
      <w:r>
        <w:rPr>
          <w:rFonts w:hint="eastAsia"/>
          <w:sz w:val="24"/>
        </w:rPr>
        <w:t>）颁发的首要大学称号，商学院同时获得英国工商管理协会（</w:t>
      </w:r>
      <w:r>
        <w:rPr>
          <w:rFonts w:hint="eastAsia"/>
          <w:sz w:val="24"/>
        </w:rPr>
        <w:t>ABE</w:t>
      </w:r>
      <w:r>
        <w:rPr>
          <w:rFonts w:hint="eastAsia"/>
          <w:sz w:val="24"/>
        </w:rPr>
        <w:t>）证。</w:t>
      </w:r>
    </w:p>
    <w:p w:rsidR="006B3D5A" w:rsidRDefault="00580547">
      <w:pPr>
        <w:rPr>
          <w:sz w:val="24"/>
        </w:rPr>
      </w:pPr>
      <w:r>
        <w:rPr>
          <w:rFonts w:hint="eastAsia"/>
          <w:sz w:val="24"/>
        </w:rPr>
        <w:t xml:space="preserve">   </w:t>
      </w:r>
      <w:r>
        <w:rPr>
          <w:rFonts w:hint="eastAsia"/>
          <w:sz w:val="24"/>
        </w:rPr>
        <w:t>作为英联邦教育体系成员之一，亚洲城市大学课程体系一直同步于英国澳洲与加拿大等国家，使用英国的教育体制，大学学分被所有英国联邦国家认可。亚洲城市大学</w:t>
      </w:r>
      <w:r>
        <w:rPr>
          <w:rFonts w:hint="eastAsia"/>
          <w:sz w:val="24"/>
        </w:rPr>
        <w:t>MBA</w:t>
      </w:r>
      <w:r>
        <w:rPr>
          <w:rFonts w:hint="eastAsia"/>
          <w:sz w:val="24"/>
        </w:rPr>
        <w:t>学位获得者</w:t>
      </w:r>
      <w:proofErr w:type="gramStart"/>
      <w:r>
        <w:rPr>
          <w:rFonts w:hint="eastAsia"/>
          <w:sz w:val="24"/>
        </w:rPr>
        <w:t>课申请</w:t>
      </w:r>
      <w:proofErr w:type="gramEnd"/>
      <w:r>
        <w:rPr>
          <w:rFonts w:hint="eastAsia"/>
          <w:sz w:val="24"/>
        </w:rPr>
        <w:t>英国澳洲和加拿大等国家的</w:t>
      </w:r>
      <w:r>
        <w:rPr>
          <w:rFonts w:hint="eastAsia"/>
          <w:sz w:val="24"/>
        </w:rPr>
        <w:t>OBA</w:t>
      </w:r>
      <w:r>
        <w:rPr>
          <w:rFonts w:hint="eastAsia"/>
          <w:sz w:val="24"/>
        </w:rPr>
        <w:t>等博士学位。亚洲城市大学</w:t>
      </w:r>
      <w:r>
        <w:rPr>
          <w:rFonts w:hint="eastAsia"/>
          <w:sz w:val="24"/>
        </w:rPr>
        <w:t>MBA</w:t>
      </w:r>
      <w:r>
        <w:rPr>
          <w:rFonts w:hint="eastAsia"/>
          <w:sz w:val="24"/>
        </w:rPr>
        <w:t>课程以“为大中华地区培养未来杰出实战型商业领袖”为目标，创新课程设计，结合西方管理学最新研究成果与中国本土最新管理实践，中西贯通，重点突出，具备全球实用性和中国市场针对性。在《中华人民共和国政府和马来西亚政府关于相互承认高等教育学历和学位的协定》中可查询到亚洲城市大学。</w:t>
      </w:r>
    </w:p>
    <w:p w:rsidR="006B3D5A" w:rsidRDefault="00580547">
      <w:pPr>
        <w:ind w:firstLine="480"/>
        <w:rPr>
          <w:sz w:val="24"/>
        </w:rPr>
      </w:pPr>
      <w:r>
        <w:rPr>
          <w:rFonts w:hint="eastAsia"/>
          <w:sz w:val="24"/>
        </w:rPr>
        <w:t>亚洲城</w:t>
      </w:r>
      <w:r>
        <w:rPr>
          <w:rFonts w:hint="eastAsia"/>
          <w:sz w:val="24"/>
        </w:rPr>
        <w:t>市大学灵活性可使你随意转移学分至任何英联邦国家的相关专业。亚洲城市大学也英国，澳大利亚，加拿大，新加坡及东盟等国家的众多企业和商业机构缔结行业伙伴关系，为亚洲城市大学毕业生提供了投资，移民，就业绿色通道，打造学业转入职业的一站式软着陆平台。</w:t>
      </w:r>
    </w:p>
    <w:p w:rsidR="006B3D5A" w:rsidRDefault="00580547">
      <w:pPr>
        <w:rPr>
          <w:sz w:val="28"/>
          <w:szCs w:val="28"/>
        </w:rPr>
      </w:pPr>
      <w:r>
        <w:rPr>
          <w:rFonts w:hint="eastAsia"/>
          <w:sz w:val="28"/>
          <w:szCs w:val="28"/>
        </w:rPr>
        <w:t>学位价值：</w:t>
      </w:r>
    </w:p>
    <w:p w:rsidR="006B3D5A" w:rsidRDefault="00580547">
      <w:pPr>
        <w:rPr>
          <w:sz w:val="24"/>
        </w:rPr>
      </w:pPr>
      <w:r>
        <w:rPr>
          <w:rFonts w:hint="eastAsia"/>
          <w:sz w:val="24"/>
        </w:rPr>
        <w:t>1</w:t>
      </w:r>
      <w:r>
        <w:rPr>
          <w:rFonts w:hint="eastAsia"/>
          <w:sz w:val="24"/>
        </w:rPr>
        <w:t>：亚洲城市大学被列入中华人民共和国政府与马来西亚政府关于</w:t>
      </w:r>
      <w:proofErr w:type="gramStart"/>
      <w:r>
        <w:rPr>
          <w:rFonts w:hint="eastAsia"/>
          <w:sz w:val="24"/>
        </w:rPr>
        <w:t>互承认</w:t>
      </w:r>
      <w:proofErr w:type="gramEnd"/>
      <w:r>
        <w:rPr>
          <w:rFonts w:hint="eastAsia"/>
          <w:sz w:val="24"/>
        </w:rPr>
        <w:t>高等教育学历和学位的协定名单内。</w:t>
      </w:r>
      <w:proofErr w:type="gramStart"/>
      <w:r>
        <w:rPr>
          <w:rFonts w:hint="eastAsia"/>
          <w:sz w:val="24"/>
        </w:rPr>
        <w:t>教育部官网可查</w:t>
      </w:r>
      <w:proofErr w:type="gramEnd"/>
      <w:r>
        <w:rPr>
          <w:rFonts w:hint="eastAsia"/>
          <w:sz w:val="24"/>
        </w:rPr>
        <w:t>。</w:t>
      </w:r>
    </w:p>
    <w:p w:rsidR="006B3D5A" w:rsidRDefault="00580547">
      <w:pPr>
        <w:rPr>
          <w:sz w:val="24"/>
        </w:rPr>
      </w:pPr>
      <w:r>
        <w:rPr>
          <w:rFonts w:hint="eastAsia"/>
          <w:sz w:val="24"/>
        </w:rPr>
        <w:t>2</w:t>
      </w:r>
      <w:r>
        <w:rPr>
          <w:rFonts w:hint="eastAsia"/>
          <w:sz w:val="24"/>
        </w:rPr>
        <w:t>：中国教育部涉外监管网信息网认可院校，教育部涉外监管信息网课查询。</w:t>
      </w:r>
    </w:p>
    <w:p w:rsidR="006B3D5A" w:rsidRDefault="006B3D5A">
      <w:pPr>
        <w:rPr>
          <w:sz w:val="24"/>
        </w:rPr>
      </w:pPr>
    </w:p>
    <w:p w:rsidR="006B3D5A" w:rsidRDefault="00580547">
      <w:pPr>
        <w:rPr>
          <w:sz w:val="28"/>
          <w:szCs w:val="28"/>
        </w:rPr>
      </w:pPr>
      <w:r>
        <w:rPr>
          <w:rFonts w:hint="eastAsia"/>
          <w:sz w:val="28"/>
          <w:szCs w:val="28"/>
        </w:rPr>
        <w:t>亚洲城市大学</w:t>
      </w:r>
      <w:r>
        <w:rPr>
          <w:rFonts w:hint="eastAsia"/>
          <w:sz w:val="28"/>
          <w:szCs w:val="28"/>
        </w:rPr>
        <w:t>MBA</w:t>
      </w:r>
      <w:r>
        <w:rPr>
          <w:rFonts w:hint="eastAsia"/>
          <w:sz w:val="28"/>
          <w:szCs w:val="28"/>
        </w:rPr>
        <w:t>十大优势</w:t>
      </w:r>
    </w:p>
    <w:p w:rsidR="006B3D5A" w:rsidRDefault="00580547">
      <w:pPr>
        <w:rPr>
          <w:sz w:val="24"/>
        </w:rPr>
      </w:pPr>
      <w:proofErr w:type="gramStart"/>
      <w:r>
        <w:rPr>
          <w:rFonts w:hint="eastAsia"/>
          <w:sz w:val="24"/>
        </w:rPr>
        <w:t>一</w:t>
      </w:r>
      <w:proofErr w:type="gramEnd"/>
      <w:r>
        <w:rPr>
          <w:rFonts w:hint="eastAsia"/>
          <w:sz w:val="24"/>
        </w:rPr>
        <w:t xml:space="preserve"> </w:t>
      </w:r>
      <w:r>
        <w:rPr>
          <w:rFonts w:hint="eastAsia"/>
          <w:sz w:val="24"/>
        </w:rPr>
        <w:t>教育部涉外监管信息网认可的正规大学；</w:t>
      </w:r>
    </w:p>
    <w:p w:rsidR="006B3D5A" w:rsidRDefault="00580547">
      <w:pPr>
        <w:rPr>
          <w:sz w:val="24"/>
        </w:rPr>
      </w:pPr>
      <w:r>
        <w:rPr>
          <w:rFonts w:hint="eastAsia"/>
          <w:sz w:val="24"/>
        </w:rPr>
        <w:t>二</w:t>
      </w:r>
      <w:r>
        <w:rPr>
          <w:rFonts w:hint="eastAsia"/>
          <w:sz w:val="24"/>
        </w:rPr>
        <w:t xml:space="preserve"> </w:t>
      </w:r>
      <w:r>
        <w:rPr>
          <w:rFonts w:hint="eastAsia"/>
          <w:sz w:val="24"/>
        </w:rPr>
        <w:t>拥有本科毕业证或学士学位证，以及拥有丰富管理经验的企业中高层管理者可按特殊人才申请；</w:t>
      </w:r>
    </w:p>
    <w:p w:rsidR="006B3D5A" w:rsidRDefault="00580547">
      <w:pPr>
        <w:rPr>
          <w:sz w:val="24"/>
        </w:rPr>
      </w:pPr>
      <w:r>
        <w:rPr>
          <w:rFonts w:hint="eastAsia"/>
          <w:sz w:val="24"/>
        </w:rPr>
        <w:t>三</w:t>
      </w:r>
      <w:r>
        <w:rPr>
          <w:rFonts w:hint="eastAsia"/>
          <w:sz w:val="24"/>
        </w:rPr>
        <w:t xml:space="preserve"> </w:t>
      </w:r>
      <w:r>
        <w:rPr>
          <w:rFonts w:hint="eastAsia"/>
          <w:sz w:val="24"/>
        </w:rPr>
        <w:t>无需参加全国联考，</w:t>
      </w:r>
      <w:proofErr w:type="gramStart"/>
      <w:r>
        <w:rPr>
          <w:rFonts w:hint="eastAsia"/>
          <w:sz w:val="24"/>
        </w:rPr>
        <w:t>可硕博</w:t>
      </w:r>
      <w:proofErr w:type="gramEnd"/>
      <w:r>
        <w:rPr>
          <w:rFonts w:hint="eastAsia"/>
          <w:sz w:val="24"/>
        </w:rPr>
        <w:t>连读；</w:t>
      </w:r>
    </w:p>
    <w:p w:rsidR="006B3D5A" w:rsidRDefault="00580547">
      <w:pPr>
        <w:rPr>
          <w:sz w:val="24"/>
        </w:rPr>
      </w:pPr>
      <w:r>
        <w:rPr>
          <w:rFonts w:hint="eastAsia"/>
          <w:sz w:val="24"/>
        </w:rPr>
        <w:t>四</w:t>
      </w:r>
      <w:r>
        <w:rPr>
          <w:rFonts w:hint="eastAsia"/>
          <w:sz w:val="24"/>
        </w:rPr>
        <w:t xml:space="preserve"> </w:t>
      </w:r>
      <w:r>
        <w:rPr>
          <w:rFonts w:hint="eastAsia"/>
          <w:sz w:val="24"/>
        </w:rPr>
        <w:t>精心设计企业家和经理人最关注的企业管理，创新管理，财务与金融管理研究专业方向课程，注重实战性，能学以致用；</w:t>
      </w:r>
    </w:p>
    <w:p w:rsidR="006B3D5A" w:rsidRDefault="00580547">
      <w:pPr>
        <w:rPr>
          <w:sz w:val="24"/>
        </w:rPr>
      </w:pPr>
      <w:r>
        <w:rPr>
          <w:rFonts w:hint="eastAsia"/>
          <w:sz w:val="24"/>
        </w:rPr>
        <w:t>五</w:t>
      </w:r>
      <w:r>
        <w:rPr>
          <w:rFonts w:hint="eastAsia"/>
          <w:sz w:val="24"/>
        </w:rPr>
        <w:t xml:space="preserve"> </w:t>
      </w:r>
      <w:r>
        <w:rPr>
          <w:rFonts w:hint="eastAsia"/>
          <w:sz w:val="24"/>
        </w:rPr>
        <w:t>聘亚洲城市大学，北京大学，南京大学，中山大学，西北大学，福州大学，江西财经大学等高校名师，以及权威实战专家现场授课；</w:t>
      </w:r>
    </w:p>
    <w:p w:rsidR="006B3D5A" w:rsidRDefault="00580547">
      <w:pPr>
        <w:rPr>
          <w:sz w:val="24"/>
        </w:rPr>
      </w:pPr>
      <w:r>
        <w:rPr>
          <w:rFonts w:hint="eastAsia"/>
          <w:sz w:val="24"/>
        </w:rPr>
        <w:t>六</w:t>
      </w:r>
      <w:r>
        <w:rPr>
          <w:rFonts w:hint="eastAsia"/>
          <w:sz w:val="24"/>
        </w:rPr>
        <w:t xml:space="preserve"> </w:t>
      </w:r>
      <w:r>
        <w:rPr>
          <w:rFonts w:hint="eastAsia"/>
          <w:sz w:val="24"/>
        </w:rPr>
        <w:t>精英高端同学人脉拓展平台；</w:t>
      </w:r>
    </w:p>
    <w:p w:rsidR="006B3D5A" w:rsidRDefault="00580547">
      <w:pPr>
        <w:rPr>
          <w:sz w:val="24"/>
        </w:rPr>
      </w:pPr>
      <w:r>
        <w:rPr>
          <w:rFonts w:hint="eastAsia"/>
          <w:sz w:val="24"/>
        </w:rPr>
        <w:t>七</w:t>
      </w:r>
      <w:r>
        <w:rPr>
          <w:rFonts w:hint="eastAsia"/>
          <w:sz w:val="24"/>
        </w:rPr>
        <w:t xml:space="preserve"> </w:t>
      </w:r>
      <w:r>
        <w:rPr>
          <w:rFonts w:hint="eastAsia"/>
          <w:sz w:val="24"/>
        </w:rPr>
        <w:t>学制</w:t>
      </w:r>
      <w:r>
        <w:rPr>
          <w:rFonts w:hint="eastAsia"/>
          <w:sz w:val="24"/>
        </w:rPr>
        <w:t>18</w:t>
      </w:r>
      <w:r>
        <w:rPr>
          <w:rFonts w:hint="eastAsia"/>
          <w:sz w:val="24"/>
        </w:rPr>
        <w:t>个月，周末上课，工作学习两不误；</w:t>
      </w:r>
    </w:p>
    <w:p w:rsidR="006B3D5A" w:rsidRDefault="00580547">
      <w:pPr>
        <w:rPr>
          <w:sz w:val="24"/>
        </w:rPr>
      </w:pPr>
      <w:r>
        <w:rPr>
          <w:rFonts w:hint="eastAsia"/>
          <w:sz w:val="24"/>
        </w:rPr>
        <w:t>八</w:t>
      </w:r>
      <w:r>
        <w:rPr>
          <w:rFonts w:hint="eastAsia"/>
          <w:sz w:val="24"/>
        </w:rPr>
        <w:t xml:space="preserve"> </w:t>
      </w:r>
      <w:r>
        <w:rPr>
          <w:rFonts w:hint="eastAsia"/>
          <w:sz w:val="24"/>
        </w:rPr>
        <w:t>毕业获国际认可硕士学位证书，含金量高；</w:t>
      </w:r>
    </w:p>
    <w:p w:rsidR="006B3D5A" w:rsidRDefault="00580547">
      <w:pPr>
        <w:rPr>
          <w:sz w:val="24"/>
        </w:rPr>
      </w:pPr>
      <w:r>
        <w:rPr>
          <w:rFonts w:hint="eastAsia"/>
          <w:sz w:val="24"/>
        </w:rPr>
        <w:t>九</w:t>
      </w:r>
      <w:r>
        <w:rPr>
          <w:rFonts w:hint="eastAsia"/>
          <w:sz w:val="24"/>
        </w:rPr>
        <w:t xml:space="preserve"> </w:t>
      </w:r>
      <w:r>
        <w:rPr>
          <w:rFonts w:hint="eastAsia"/>
          <w:sz w:val="24"/>
        </w:rPr>
        <w:t>学费在同类</w:t>
      </w:r>
      <w:r>
        <w:rPr>
          <w:rFonts w:hint="eastAsia"/>
          <w:sz w:val="24"/>
        </w:rPr>
        <w:t>MBA</w:t>
      </w:r>
      <w:r>
        <w:rPr>
          <w:rFonts w:hint="eastAsia"/>
          <w:sz w:val="24"/>
        </w:rPr>
        <w:t>项目较低，性</w:t>
      </w:r>
      <w:r>
        <w:rPr>
          <w:rFonts w:hint="eastAsia"/>
          <w:sz w:val="24"/>
        </w:rPr>
        <w:t>价比超值；</w:t>
      </w:r>
    </w:p>
    <w:p w:rsidR="006B3D5A" w:rsidRDefault="00580547">
      <w:pPr>
        <w:rPr>
          <w:sz w:val="24"/>
        </w:rPr>
      </w:pPr>
      <w:r>
        <w:rPr>
          <w:rFonts w:hint="eastAsia"/>
          <w:sz w:val="24"/>
        </w:rPr>
        <w:t>十</w:t>
      </w:r>
      <w:r>
        <w:rPr>
          <w:rFonts w:hint="eastAsia"/>
          <w:sz w:val="24"/>
        </w:rPr>
        <w:t xml:space="preserve"> </w:t>
      </w:r>
      <w:proofErr w:type="gramStart"/>
      <w:r>
        <w:rPr>
          <w:rFonts w:hint="eastAsia"/>
          <w:sz w:val="24"/>
        </w:rPr>
        <w:t>毕业论文经亚城</w:t>
      </w:r>
      <w:proofErr w:type="gramEnd"/>
      <w:r>
        <w:rPr>
          <w:rFonts w:hint="eastAsia"/>
          <w:sz w:val="24"/>
        </w:rPr>
        <w:t>大学术委员会评核通过，无需答辩；</w:t>
      </w:r>
    </w:p>
    <w:p w:rsidR="006B3D5A" w:rsidRDefault="006B3D5A">
      <w:pPr>
        <w:rPr>
          <w:sz w:val="24"/>
        </w:rPr>
      </w:pPr>
    </w:p>
    <w:p w:rsidR="006B3D5A" w:rsidRDefault="00580547">
      <w:pPr>
        <w:rPr>
          <w:sz w:val="24"/>
        </w:rPr>
      </w:pPr>
      <w:r>
        <w:rPr>
          <w:rFonts w:hint="eastAsia"/>
          <w:sz w:val="24"/>
        </w:rPr>
        <w:lastRenderedPageBreak/>
        <w:t>入学条件</w:t>
      </w:r>
    </w:p>
    <w:p w:rsidR="006B3D5A" w:rsidRDefault="006B3D5A">
      <w:pPr>
        <w:rPr>
          <w:sz w:val="24"/>
        </w:rPr>
      </w:pPr>
    </w:p>
    <w:p w:rsidR="006B3D5A" w:rsidRDefault="00580547">
      <w:pPr>
        <w:rPr>
          <w:sz w:val="24"/>
        </w:rPr>
      </w:pPr>
      <w:r>
        <w:rPr>
          <w:rFonts w:hint="eastAsia"/>
          <w:sz w:val="24"/>
        </w:rPr>
        <w:t xml:space="preserve">1 </w:t>
      </w:r>
      <w:r>
        <w:rPr>
          <w:rFonts w:hint="eastAsia"/>
          <w:sz w:val="24"/>
        </w:rPr>
        <w:t>拥有本科毕业证；</w:t>
      </w:r>
    </w:p>
    <w:p w:rsidR="006B3D5A" w:rsidRDefault="00580547">
      <w:pPr>
        <w:rPr>
          <w:sz w:val="24"/>
        </w:rPr>
      </w:pPr>
      <w:r>
        <w:rPr>
          <w:rFonts w:hint="eastAsia"/>
          <w:sz w:val="24"/>
        </w:rPr>
        <w:t xml:space="preserve">2 </w:t>
      </w:r>
      <w:r>
        <w:rPr>
          <w:rFonts w:hint="eastAsia"/>
          <w:sz w:val="24"/>
        </w:rPr>
        <w:t>拥有丰富管理经验的企业中高层管理者可按特殊人才申请；</w:t>
      </w:r>
    </w:p>
    <w:p w:rsidR="006B3D5A" w:rsidRDefault="006B3D5A">
      <w:pPr>
        <w:rPr>
          <w:sz w:val="24"/>
        </w:rPr>
      </w:pPr>
    </w:p>
    <w:p w:rsidR="006B3D5A" w:rsidRDefault="00580547">
      <w:pPr>
        <w:rPr>
          <w:sz w:val="24"/>
        </w:rPr>
      </w:pPr>
      <w:r>
        <w:rPr>
          <w:rFonts w:hint="eastAsia"/>
          <w:sz w:val="24"/>
        </w:rPr>
        <w:t>招生对象</w:t>
      </w:r>
    </w:p>
    <w:p w:rsidR="006B3D5A" w:rsidRDefault="006B3D5A">
      <w:pPr>
        <w:rPr>
          <w:sz w:val="24"/>
        </w:rPr>
      </w:pPr>
    </w:p>
    <w:p w:rsidR="006B3D5A" w:rsidRDefault="00580547">
      <w:pPr>
        <w:rPr>
          <w:sz w:val="24"/>
        </w:rPr>
      </w:pPr>
      <w:r>
        <w:rPr>
          <w:rFonts w:hint="eastAsia"/>
          <w:sz w:val="24"/>
        </w:rPr>
        <w:t>企业，银行中层管理者（如：董事长，总裁，总经理，副总经理，总监，部门经理，部门主管等），政府相关部门中高级官员，</w:t>
      </w:r>
      <w:proofErr w:type="gramStart"/>
      <w:r>
        <w:rPr>
          <w:rFonts w:hint="eastAsia"/>
          <w:sz w:val="24"/>
        </w:rPr>
        <w:t>职场达类</w:t>
      </w:r>
      <w:proofErr w:type="gramEnd"/>
      <w:r>
        <w:rPr>
          <w:rFonts w:hint="eastAsia"/>
          <w:sz w:val="24"/>
        </w:rPr>
        <w:t>优秀人才：</w:t>
      </w:r>
    </w:p>
    <w:p w:rsidR="006B3D5A" w:rsidRDefault="006B3D5A">
      <w:pPr>
        <w:rPr>
          <w:sz w:val="24"/>
        </w:rPr>
      </w:pPr>
    </w:p>
    <w:p w:rsidR="006B3D5A" w:rsidRDefault="00580547">
      <w:pPr>
        <w:rPr>
          <w:sz w:val="24"/>
        </w:rPr>
      </w:pPr>
      <w:r>
        <w:rPr>
          <w:rFonts w:hint="eastAsia"/>
          <w:sz w:val="24"/>
        </w:rPr>
        <w:t>注册时间</w:t>
      </w:r>
    </w:p>
    <w:p w:rsidR="006B3D5A" w:rsidRDefault="006B3D5A">
      <w:pPr>
        <w:rPr>
          <w:sz w:val="24"/>
        </w:rPr>
      </w:pPr>
    </w:p>
    <w:p w:rsidR="006B3D5A" w:rsidRDefault="00580547">
      <w:pPr>
        <w:rPr>
          <w:sz w:val="24"/>
        </w:rPr>
      </w:pPr>
      <w:r>
        <w:rPr>
          <w:rFonts w:hint="eastAsia"/>
          <w:sz w:val="24"/>
        </w:rPr>
        <w:t>8</w:t>
      </w:r>
      <w:r>
        <w:rPr>
          <w:rFonts w:hint="eastAsia"/>
          <w:sz w:val="24"/>
        </w:rPr>
        <w:t>月注册</w:t>
      </w:r>
    </w:p>
    <w:p w:rsidR="006B3D5A" w:rsidRDefault="00580547">
      <w:pPr>
        <w:rPr>
          <w:sz w:val="24"/>
        </w:rPr>
      </w:pPr>
      <w:r>
        <w:rPr>
          <w:rFonts w:hint="eastAsia"/>
          <w:sz w:val="24"/>
        </w:rPr>
        <w:t>8</w:t>
      </w:r>
      <w:r>
        <w:rPr>
          <w:rFonts w:hint="eastAsia"/>
          <w:sz w:val="24"/>
        </w:rPr>
        <w:t>月</w:t>
      </w:r>
      <w:r>
        <w:rPr>
          <w:rFonts w:hint="eastAsia"/>
          <w:sz w:val="24"/>
        </w:rPr>
        <w:t>10</w:t>
      </w:r>
      <w:r>
        <w:rPr>
          <w:rFonts w:hint="eastAsia"/>
          <w:sz w:val="24"/>
        </w:rPr>
        <w:t>日前递交申请资料</w:t>
      </w:r>
    </w:p>
    <w:p w:rsidR="006B3D5A" w:rsidRDefault="00580547">
      <w:pPr>
        <w:rPr>
          <w:sz w:val="24"/>
        </w:rPr>
      </w:pPr>
      <w:r>
        <w:rPr>
          <w:rFonts w:hint="eastAsia"/>
          <w:sz w:val="24"/>
        </w:rPr>
        <w:t>8</w:t>
      </w:r>
      <w:r>
        <w:rPr>
          <w:rFonts w:hint="eastAsia"/>
          <w:sz w:val="24"/>
        </w:rPr>
        <w:t>月</w:t>
      </w:r>
      <w:r>
        <w:rPr>
          <w:rFonts w:hint="eastAsia"/>
          <w:sz w:val="24"/>
        </w:rPr>
        <w:t>20</w:t>
      </w:r>
      <w:r>
        <w:rPr>
          <w:rFonts w:hint="eastAsia"/>
          <w:sz w:val="24"/>
        </w:rPr>
        <w:t>日前缴费及补全申请材料</w:t>
      </w:r>
    </w:p>
    <w:p w:rsidR="006B3D5A" w:rsidRDefault="006B3D5A">
      <w:pPr>
        <w:rPr>
          <w:sz w:val="24"/>
        </w:rPr>
      </w:pPr>
    </w:p>
    <w:p w:rsidR="006B3D5A" w:rsidRDefault="00580547">
      <w:pPr>
        <w:rPr>
          <w:sz w:val="24"/>
        </w:rPr>
      </w:pPr>
      <w:r>
        <w:rPr>
          <w:rFonts w:hint="eastAsia"/>
          <w:sz w:val="24"/>
        </w:rPr>
        <w:t>收费标准</w:t>
      </w:r>
    </w:p>
    <w:p w:rsidR="006B3D5A" w:rsidRDefault="006B3D5A">
      <w:pPr>
        <w:rPr>
          <w:sz w:val="24"/>
        </w:rPr>
      </w:pPr>
    </w:p>
    <w:p w:rsidR="006B3D5A" w:rsidRDefault="00580547">
      <w:pPr>
        <w:rPr>
          <w:sz w:val="24"/>
        </w:rPr>
      </w:pPr>
      <w:r>
        <w:rPr>
          <w:rFonts w:hint="eastAsia"/>
          <w:sz w:val="24"/>
        </w:rPr>
        <w:t xml:space="preserve">1 </w:t>
      </w:r>
      <w:r>
        <w:rPr>
          <w:rFonts w:hint="eastAsia"/>
          <w:sz w:val="24"/>
        </w:rPr>
        <w:t>报名费：人民币</w:t>
      </w:r>
      <w:r>
        <w:rPr>
          <w:rFonts w:hint="eastAsia"/>
          <w:sz w:val="24"/>
        </w:rPr>
        <w:t>300</w:t>
      </w:r>
      <w:r>
        <w:rPr>
          <w:rFonts w:hint="eastAsia"/>
          <w:sz w:val="24"/>
        </w:rPr>
        <w:t>元（报名时缴纳）</w:t>
      </w:r>
    </w:p>
    <w:p w:rsidR="006B3D5A" w:rsidRDefault="00580547">
      <w:pPr>
        <w:rPr>
          <w:sz w:val="24"/>
        </w:rPr>
      </w:pPr>
      <w:r>
        <w:rPr>
          <w:rFonts w:hint="eastAsia"/>
          <w:sz w:val="24"/>
        </w:rPr>
        <w:t xml:space="preserve">2 </w:t>
      </w:r>
      <w:r>
        <w:rPr>
          <w:rFonts w:hint="eastAsia"/>
          <w:sz w:val="24"/>
        </w:rPr>
        <w:t>课程费</w:t>
      </w:r>
      <w:r>
        <w:rPr>
          <w:rFonts w:hint="eastAsia"/>
          <w:sz w:val="24"/>
        </w:rPr>
        <w:t>68000</w:t>
      </w:r>
      <w:r>
        <w:rPr>
          <w:rFonts w:hint="eastAsia"/>
          <w:sz w:val="24"/>
        </w:rPr>
        <w:t>（含书费，学费，论文指导费及申硕费）</w:t>
      </w:r>
    </w:p>
    <w:p w:rsidR="006B3D5A" w:rsidRDefault="006B3D5A">
      <w:pPr>
        <w:rPr>
          <w:sz w:val="24"/>
        </w:rPr>
      </w:pPr>
    </w:p>
    <w:p w:rsidR="006B3D5A" w:rsidRDefault="00580547">
      <w:pPr>
        <w:rPr>
          <w:sz w:val="24"/>
        </w:rPr>
      </w:pPr>
      <w:r>
        <w:rPr>
          <w:rFonts w:hint="eastAsia"/>
          <w:sz w:val="24"/>
        </w:rPr>
        <w:t>学位颁发程序</w:t>
      </w:r>
    </w:p>
    <w:p w:rsidR="006B3D5A" w:rsidRDefault="006B3D5A">
      <w:pPr>
        <w:rPr>
          <w:sz w:val="24"/>
        </w:rPr>
      </w:pPr>
    </w:p>
    <w:p w:rsidR="006B3D5A" w:rsidRDefault="00580547">
      <w:pPr>
        <w:rPr>
          <w:sz w:val="24"/>
        </w:rPr>
      </w:pPr>
      <w:r>
        <w:rPr>
          <w:rFonts w:hint="eastAsia"/>
          <w:sz w:val="24"/>
        </w:rPr>
        <w:t xml:space="preserve">1 </w:t>
      </w:r>
      <w:r>
        <w:rPr>
          <w:rFonts w:hint="eastAsia"/>
          <w:sz w:val="24"/>
        </w:rPr>
        <w:t>在规定时间内修完相关课程，考核成绩合格，修满规定学分；</w:t>
      </w:r>
    </w:p>
    <w:p w:rsidR="006B3D5A" w:rsidRDefault="00580547">
      <w:pPr>
        <w:rPr>
          <w:sz w:val="24"/>
        </w:rPr>
      </w:pPr>
      <w:r>
        <w:rPr>
          <w:rFonts w:hint="eastAsia"/>
          <w:sz w:val="24"/>
        </w:rPr>
        <w:t xml:space="preserve">2 </w:t>
      </w:r>
      <w:r>
        <w:rPr>
          <w:rFonts w:hint="eastAsia"/>
          <w:sz w:val="24"/>
        </w:rPr>
        <w:t>课程结束后，提交一份原创</w:t>
      </w:r>
      <w:r>
        <w:rPr>
          <w:rFonts w:hint="eastAsia"/>
          <w:sz w:val="24"/>
        </w:rPr>
        <w:t>MBA</w:t>
      </w:r>
      <w:r>
        <w:rPr>
          <w:rFonts w:hint="eastAsia"/>
          <w:sz w:val="24"/>
        </w:rPr>
        <w:t>论文（英文，</w:t>
      </w:r>
      <w:r>
        <w:rPr>
          <w:rFonts w:hint="eastAsia"/>
          <w:sz w:val="24"/>
        </w:rPr>
        <w:t>25000</w:t>
      </w:r>
      <w:r>
        <w:rPr>
          <w:rFonts w:hint="eastAsia"/>
          <w:sz w:val="24"/>
        </w:rPr>
        <w:t>字数）</w:t>
      </w:r>
      <w:proofErr w:type="gramStart"/>
      <w:r>
        <w:rPr>
          <w:rFonts w:hint="eastAsia"/>
          <w:sz w:val="24"/>
        </w:rPr>
        <w:t>寄大学</w:t>
      </w:r>
      <w:proofErr w:type="gramEnd"/>
      <w:r>
        <w:rPr>
          <w:rFonts w:hint="eastAsia"/>
          <w:sz w:val="24"/>
        </w:rPr>
        <w:t>评审，无需参加答辩；</w:t>
      </w:r>
    </w:p>
    <w:p w:rsidR="006B3D5A" w:rsidRDefault="00580547">
      <w:pPr>
        <w:rPr>
          <w:sz w:val="24"/>
        </w:rPr>
      </w:pPr>
      <w:r>
        <w:rPr>
          <w:rFonts w:hint="eastAsia"/>
          <w:sz w:val="24"/>
        </w:rPr>
        <w:t xml:space="preserve">3 </w:t>
      </w:r>
      <w:r>
        <w:rPr>
          <w:rFonts w:hint="eastAsia"/>
          <w:sz w:val="24"/>
        </w:rPr>
        <w:t>向大学提出毕业申请，大学发出毕业确认函；</w:t>
      </w:r>
    </w:p>
    <w:p w:rsidR="006B3D5A" w:rsidRDefault="00580547">
      <w:pPr>
        <w:rPr>
          <w:sz w:val="24"/>
        </w:rPr>
      </w:pPr>
      <w:r>
        <w:rPr>
          <w:rFonts w:hint="eastAsia"/>
          <w:sz w:val="24"/>
        </w:rPr>
        <w:t xml:space="preserve">4 </w:t>
      </w:r>
      <w:r>
        <w:rPr>
          <w:rFonts w:hint="eastAsia"/>
          <w:sz w:val="24"/>
        </w:rPr>
        <w:t>前往吉隆坡参加校方一年一度的全校毕业典礼，获颁学位证书；</w:t>
      </w:r>
    </w:p>
    <w:p w:rsidR="006B3D5A" w:rsidRDefault="006B3D5A">
      <w:pPr>
        <w:rPr>
          <w:sz w:val="24"/>
        </w:rPr>
      </w:pPr>
    </w:p>
    <w:p w:rsidR="006B3D5A" w:rsidRDefault="00580547">
      <w:pPr>
        <w:rPr>
          <w:sz w:val="24"/>
        </w:rPr>
      </w:pPr>
      <w:r>
        <w:rPr>
          <w:rFonts w:hint="eastAsia"/>
          <w:sz w:val="24"/>
        </w:rPr>
        <w:t>咨询电话：</w:t>
      </w:r>
      <w:r>
        <w:rPr>
          <w:rFonts w:hint="eastAsia"/>
          <w:sz w:val="24"/>
        </w:rPr>
        <w:t>400-061-6586</w:t>
      </w:r>
    </w:p>
    <w:p w:rsidR="006B3D5A" w:rsidRDefault="00580547">
      <w:pPr>
        <w:rPr>
          <w:sz w:val="30"/>
          <w:szCs w:val="30"/>
        </w:rPr>
      </w:pPr>
      <w:r>
        <w:rPr>
          <w:rFonts w:hint="eastAsia"/>
          <w:sz w:val="24"/>
        </w:rPr>
        <w:t xml:space="preserve">                           </w:t>
      </w:r>
      <w:r>
        <w:rPr>
          <w:rFonts w:hint="eastAsia"/>
          <w:sz w:val="30"/>
          <w:szCs w:val="30"/>
        </w:rPr>
        <w:t>报名申请</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6B3D5A">
        <w:tc>
          <w:tcPr>
            <w:tcW w:w="1217" w:type="dxa"/>
          </w:tcPr>
          <w:p w:rsidR="006B3D5A" w:rsidRDefault="00580547">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6B3D5A" w:rsidRDefault="006B3D5A">
            <w:pPr>
              <w:jc w:val="left"/>
              <w:rPr>
                <w:rFonts w:eastAsia="宋体"/>
                <w:szCs w:val="21"/>
              </w:rPr>
            </w:pPr>
          </w:p>
        </w:tc>
        <w:tc>
          <w:tcPr>
            <w:tcW w:w="1217" w:type="dxa"/>
          </w:tcPr>
          <w:p w:rsidR="006B3D5A" w:rsidRDefault="00580547">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6B3D5A" w:rsidRDefault="006B3D5A">
            <w:pPr>
              <w:jc w:val="left"/>
              <w:rPr>
                <w:rFonts w:eastAsia="宋体"/>
                <w:szCs w:val="21"/>
              </w:rPr>
            </w:pPr>
          </w:p>
        </w:tc>
        <w:tc>
          <w:tcPr>
            <w:tcW w:w="1300" w:type="dxa"/>
          </w:tcPr>
          <w:p w:rsidR="006B3D5A" w:rsidRDefault="00580547">
            <w:pPr>
              <w:jc w:val="left"/>
              <w:rPr>
                <w:szCs w:val="21"/>
              </w:rPr>
            </w:pPr>
            <w:r>
              <w:rPr>
                <w:rFonts w:hint="eastAsia"/>
                <w:szCs w:val="21"/>
              </w:rPr>
              <w:t>出生日期</w:t>
            </w:r>
          </w:p>
        </w:tc>
        <w:tc>
          <w:tcPr>
            <w:tcW w:w="2436" w:type="dxa"/>
          </w:tcPr>
          <w:p w:rsidR="006B3D5A" w:rsidRDefault="006B3D5A">
            <w:pPr>
              <w:jc w:val="left"/>
              <w:rPr>
                <w:rFonts w:eastAsia="宋体"/>
                <w:szCs w:val="21"/>
              </w:rPr>
            </w:pPr>
          </w:p>
        </w:tc>
      </w:tr>
      <w:tr w:rsidR="006B3D5A">
        <w:tc>
          <w:tcPr>
            <w:tcW w:w="1217" w:type="dxa"/>
          </w:tcPr>
          <w:p w:rsidR="006B3D5A" w:rsidRDefault="00580547">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6B3D5A" w:rsidRDefault="006B3D5A">
            <w:pPr>
              <w:jc w:val="left"/>
              <w:rPr>
                <w:szCs w:val="21"/>
              </w:rPr>
            </w:pPr>
          </w:p>
        </w:tc>
        <w:tc>
          <w:tcPr>
            <w:tcW w:w="1217" w:type="dxa"/>
          </w:tcPr>
          <w:p w:rsidR="006B3D5A" w:rsidRDefault="00580547">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6B3D5A" w:rsidRDefault="006B3D5A">
            <w:pPr>
              <w:jc w:val="left"/>
              <w:rPr>
                <w:szCs w:val="21"/>
              </w:rPr>
            </w:pPr>
          </w:p>
        </w:tc>
        <w:tc>
          <w:tcPr>
            <w:tcW w:w="1300" w:type="dxa"/>
          </w:tcPr>
          <w:p w:rsidR="006B3D5A" w:rsidRDefault="00580547">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6B3D5A" w:rsidRDefault="006B3D5A">
            <w:pPr>
              <w:jc w:val="left"/>
              <w:rPr>
                <w:szCs w:val="21"/>
              </w:rPr>
            </w:pPr>
          </w:p>
        </w:tc>
      </w:tr>
      <w:tr w:rsidR="006B3D5A">
        <w:tc>
          <w:tcPr>
            <w:tcW w:w="1217" w:type="dxa"/>
          </w:tcPr>
          <w:p w:rsidR="006B3D5A" w:rsidRDefault="00580547">
            <w:pPr>
              <w:jc w:val="left"/>
              <w:rPr>
                <w:szCs w:val="21"/>
              </w:rPr>
            </w:pPr>
            <w:r>
              <w:rPr>
                <w:rFonts w:hint="eastAsia"/>
                <w:szCs w:val="21"/>
              </w:rPr>
              <w:t>身份证号</w:t>
            </w:r>
          </w:p>
        </w:tc>
        <w:tc>
          <w:tcPr>
            <w:tcW w:w="3569" w:type="dxa"/>
            <w:gridSpan w:val="3"/>
          </w:tcPr>
          <w:p w:rsidR="006B3D5A" w:rsidRDefault="006B3D5A">
            <w:pPr>
              <w:jc w:val="left"/>
              <w:rPr>
                <w:szCs w:val="21"/>
              </w:rPr>
            </w:pPr>
          </w:p>
        </w:tc>
        <w:tc>
          <w:tcPr>
            <w:tcW w:w="1300" w:type="dxa"/>
          </w:tcPr>
          <w:p w:rsidR="006B3D5A" w:rsidRDefault="00580547">
            <w:pPr>
              <w:jc w:val="left"/>
              <w:rPr>
                <w:szCs w:val="21"/>
              </w:rPr>
            </w:pPr>
            <w:r>
              <w:rPr>
                <w:rFonts w:hint="eastAsia"/>
                <w:szCs w:val="21"/>
              </w:rPr>
              <w:t>工作年限</w:t>
            </w:r>
          </w:p>
        </w:tc>
        <w:tc>
          <w:tcPr>
            <w:tcW w:w="2436" w:type="dxa"/>
          </w:tcPr>
          <w:p w:rsidR="006B3D5A" w:rsidRDefault="006B3D5A">
            <w:pPr>
              <w:jc w:val="left"/>
              <w:rPr>
                <w:rFonts w:eastAsia="宋体"/>
                <w:szCs w:val="21"/>
              </w:rPr>
            </w:pPr>
          </w:p>
        </w:tc>
      </w:tr>
      <w:tr w:rsidR="006B3D5A">
        <w:tc>
          <w:tcPr>
            <w:tcW w:w="1217" w:type="dxa"/>
            <w:vMerge w:val="restart"/>
          </w:tcPr>
          <w:p w:rsidR="006B3D5A" w:rsidRDefault="00580547">
            <w:pPr>
              <w:jc w:val="left"/>
              <w:rPr>
                <w:szCs w:val="21"/>
              </w:rPr>
            </w:pPr>
            <w:r>
              <w:rPr>
                <w:rFonts w:hint="eastAsia"/>
                <w:szCs w:val="21"/>
              </w:rPr>
              <w:t>教育程度</w:t>
            </w:r>
          </w:p>
        </w:tc>
        <w:tc>
          <w:tcPr>
            <w:tcW w:w="1217" w:type="dxa"/>
          </w:tcPr>
          <w:p w:rsidR="006B3D5A" w:rsidRDefault="00580547">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6B3D5A" w:rsidRDefault="006B3D5A">
            <w:pPr>
              <w:jc w:val="left"/>
              <w:rPr>
                <w:rFonts w:eastAsia="宋体"/>
                <w:szCs w:val="21"/>
              </w:rPr>
            </w:pPr>
          </w:p>
        </w:tc>
        <w:tc>
          <w:tcPr>
            <w:tcW w:w="1300" w:type="dxa"/>
          </w:tcPr>
          <w:p w:rsidR="006B3D5A" w:rsidRDefault="00580547">
            <w:pPr>
              <w:jc w:val="left"/>
              <w:rPr>
                <w:szCs w:val="21"/>
              </w:rPr>
            </w:pPr>
            <w:r>
              <w:rPr>
                <w:rFonts w:hint="eastAsia"/>
                <w:szCs w:val="21"/>
              </w:rPr>
              <w:t>毕业院校</w:t>
            </w:r>
          </w:p>
        </w:tc>
        <w:tc>
          <w:tcPr>
            <w:tcW w:w="2436" w:type="dxa"/>
          </w:tcPr>
          <w:p w:rsidR="006B3D5A" w:rsidRDefault="006B3D5A">
            <w:pPr>
              <w:jc w:val="left"/>
              <w:rPr>
                <w:szCs w:val="21"/>
              </w:rPr>
            </w:pPr>
          </w:p>
        </w:tc>
      </w:tr>
      <w:tr w:rsidR="006B3D5A">
        <w:tc>
          <w:tcPr>
            <w:tcW w:w="1217" w:type="dxa"/>
            <w:vMerge/>
          </w:tcPr>
          <w:p w:rsidR="006B3D5A" w:rsidRDefault="006B3D5A">
            <w:pPr>
              <w:jc w:val="left"/>
              <w:rPr>
                <w:szCs w:val="21"/>
              </w:rPr>
            </w:pPr>
          </w:p>
        </w:tc>
        <w:tc>
          <w:tcPr>
            <w:tcW w:w="1217" w:type="dxa"/>
          </w:tcPr>
          <w:p w:rsidR="006B3D5A" w:rsidRDefault="00580547">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6B3D5A" w:rsidRDefault="006B3D5A">
            <w:pPr>
              <w:jc w:val="left"/>
              <w:rPr>
                <w:rFonts w:eastAsia="宋体"/>
                <w:szCs w:val="21"/>
              </w:rPr>
            </w:pPr>
          </w:p>
        </w:tc>
        <w:tc>
          <w:tcPr>
            <w:tcW w:w="1300" w:type="dxa"/>
          </w:tcPr>
          <w:p w:rsidR="006B3D5A" w:rsidRDefault="00580547">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6B3D5A" w:rsidRDefault="006B3D5A">
            <w:pPr>
              <w:jc w:val="left"/>
              <w:rPr>
                <w:szCs w:val="21"/>
              </w:rPr>
            </w:pPr>
          </w:p>
        </w:tc>
      </w:tr>
      <w:tr w:rsidR="006B3D5A">
        <w:tc>
          <w:tcPr>
            <w:tcW w:w="1217" w:type="dxa"/>
          </w:tcPr>
          <w:p w:rsidR="006B3D5A" w:rsidRDefault="00580547">
            <w:pPr>
              <w:jc w:val="left"/>
              <w:rPr>
                <w:szCs w:val="21"/>
              </w:rPr>
            </w:pPr>
            <w:r>
              <w:rPr>
                <w:rFonts w:hint="eastAsia"/>
                <w:szCs w:val="21"/>
              </w:rPr>
              <w:t>毕业时间</w:t>
            </w:r>
          </w:p>
        </w:tc>
        <w:tc>
          <w:tcPr>
            <w:tcW w:w="2434" w:type="dxa"/>
            <w:gridSpan w:val="2"/>
          </w:tcPr>
          <w:p w:rsidR="006B3D5A" w:rsidRDefault="006B3D5A">
            <w:pPr>
              <w:jc w:val="left"/>
              <w:rPr>
                <w:szCs w:val="21"/>
              </w:rPr>
            </w:pPr>
          </w:p>
        </w:tc>
        <w:tc>
          <w:tcPr>
            <w:tcW w:w="1135" w:type="dxa"/>
          </w:tcPr>
          <w:p w:rsidR="006B3D5A" w:rsidRDefault="00580547">
            <w:pPr>
              <w:jc w:val="left"/>
              <w:rPr>
                <w:szCs w:val="21"/>
              </w:rPr>
            </w:pPr>
            <w:r>
              <w:rPr>
                <w:rFonts w:hint="eastAsia"/>
                <w:szCs w:val="21"/>
              </w:rPr>
              <w:t>付款方式</w:t>
            </w:r>
          </w:p>
        </w:tc>
        <w:tc>
          <w:tcPr>
            <w:tcW w:w="3736" w:type="dxa"/>
            <w:gridSpan w:val="2"/>
          </w:tcPr>
          <w:p w:rsidR="006B3D5A" w:rsidRDefault="00580547">
            <w:pPr>
              <w:ind w:firstLineChars="150" w:firstLine="315"/>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69FBA2FD" id="矩形 1" o:spid="_x0000_s1026" style="position:absolute;left:0;text-align:left;margin-left:.65pt;margin-top:2.35pt;width:9.8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"/>
                  </w:pict>
                </mc:Fallback>
              </mc:AlternateContent>
            </w: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28777387" id="矩形 2" o:spid="_x0000_s1026" style="position:absolute;left:0;text-align:left;margin-left:59.95pt;margin-top:2.35pt;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"/>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12C93ED2" id="矩形 3" o:spid="_x0000_s1026" style="position:absolute;left:0;text-align:left;margin-left:118.4pt;margin-top:2.35pt;width:8.3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"/>
                  </w:pict>
                </mc:Fallback>
              </mc:AlternateContent>
            </w:r>
            <w:r>
              <w:rPr>
                <w:rFonts w:hint="eastAsia"/>
                <w:szCs w:val="21"/>
              </w:rPr>
              <w:t>银行汇款</w:t>
            </w:r>
            <w:r>
              <w:rPr>
                <w:rFonts w:hint="eastAsia"/>
                <w:szCs w:val="21"/>
              </w:rPr>
              <w:t xml:space="preserve">   </w:t>
            </w:r>
            <w:r>
              <w:rPr>
                <w:rFonts w:hint="eastAsia"/>
                <w:szCs w:val="21"/>
              </w:rPr>
              <w:t>现</w:t>
            </w:r>
            <w:r>
              <w:rPr>
                <w:rFonts w:hint="eastAsia"/>
                <w:szCs w:val="21"/>
              </w:rPr>
              <w:t>金</w:t>
            </w:r>
            <w:r>
              <w:rPr>
                <w:rFonts w:hint="eastAsia"/>
                <w:szCs w:val="21"/>
              </w:rPr>
              <w:t>付款</w:t>
            </w:r>
            <w:r>
              <w:rPr>
                <w:rFonts w:hint="eastAsia"/>
                <w:szCs w:val="21"/>
              </w:rPr>
              <w:t xml:space="preserve">   </w:t>
            </w:r>
            <w:r>
              <w:rPr>
                <w:rFonts w:hint="eastAsia"/>
                <w:szCs w:val="21"/>
              </w:rPr>
              <w:t>电子转账</w:t>
            </w:r>
          </w:p>
        </w:tc>
      </w:tr>
      <w:tr w:rsidR="006B3D5A">
        <w:trPr>
          <w:trHeight w:val="456"/>
        </w:trPr>
        <w:tc>
          <w:tcPr>
            <w:tcW w:w="1217" w:type="dxa"/>
          </w:tcPr>
          <w:p w:rsidR="006B3D5A" w:rsidRDefault="00580547">
            <w:pPr>
              <w:jc w:val="left"/>
              <w:rPr>
                <w:sz w:val="24"/>
              </w:rPr>
            </w:pPr>
            <w:r>
              <w:rPr>
                <w:rFonts w:hint="eastAsia"/>
                <w:sz w:val="24"/>
              </w:rPr>
              <w:t>课程全名</w:t>
            </w:r>
          </w:p>
        </w:tc>
        <w:tc>
          <w:tcPr>
            <w:tcW w:w="7305" w:type="dxa"/>
            <w:gridSpan w:val="5"/>
          </w:tcPr>
          <w:p w:rsidR="006B3D5A" w:rsidRDefault="006B3D5A">
            <w:pPr>
              <w:pStyle w:val="1"/>
              <w:widowControl/>
              <w:shd w:val="clear" w:color="auto" w:fill="FAFAFA"/>
              <w:spacing w:before="0" w:beforeAutospacing="0" w:after="300" w:afterAutospacing="0" w:line="525" w:lineRule="atLeast"/>
              <w:rPr>
                <w:rFonts w:hint="default"/>
                <w:sz w:val="24"/>
                <w:szCs w:val="24"/>
              </w:rPr>
            </w:pPr>
          </w:p>
        </w:tc>
      </w:tr>
      <w:tr w:rsidR="006B3D5A">
        <w:tc>
          <w:tcPr>
            <w:tcW w:w="1217" w:type="dxa"/>
          </w:tcPr>
          <w:p w:rsidR="006B3D5A" w:rsidRDefault="00580547">
            <w:pPr>
              <w:jc w:val="left"/>
              <w:rPr>
                <w:szCs w:val="21"/>
              </w:rPr>
            </w:pPr>
            <w:r>
              <w:rPr>
                <w:rFonts w:hint="eastAsia"/>
                <w:szCs w:val="21"/>
              </w:rPr>
              <w:t>公司</w:t>
            </w:r>
            <w:r>
              <w:rPr>
                <w:rFonts w:hint="eastAsia"/>
                <w:szCs w:val="21"/>
              </w:rPr>
              <w:t>官方名称</w:t>
            </w:r>
          </w:p>
        </w:tc>
        <w:tc>
          <w:tcPr>
            <w:tcW w:w="7305" w:type="dxa"/>
            <w:gridSpan w:val="5"/>
          </w:tcPr>
          <w:p w:rsidR="006B3D5A" w:rsidRDefault="006B3D5A">
            <w:pPr>
              <w:jc w:val="left"/>
              <w:rPr>
                <w:szCs w:val="21"/>
              </w:rPr>
            </w:pPr>
          </w:p>
        </w:tc>
      </w:tr>
      <w:tr w:rsidR="006B3D5A">
        <w:tc>
          <w:tcPr>
            <w:tcW w:w="1217" w:type="dxa"/>
          </w:tcPr>
          <w:p w:rsidR="006B3D5A" w:rsidRDefault="00580547">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6B3D5A" w:rsidRDefault="006B3D5A">
            <w:pPr>
              <w:jc w:val="left"/>
              <w:rPr>
                <w:szCs w:val="21"/>
              </w:rPr>
            </w:pPr>
          </w:p>
        </w:tc>
        <w:tc>
          <w:tcPr>
            <w:tcW w:w="1300" w:type="dxa"/>
          </w:tcPr>
          <w:p w:rsidR="006B3D5A" w:rsidRDefault="00580547">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6B3D5A" w:rsidRDefault="006B3D5A">
            <w:pPr>
              <w:jc w:val="left"/>
              <w:rPr>
                <w:szCs w:val="21"/>
              </w:rPr>
            </w:pPr>
          </w:p>
        </w:tc>
      </w:tr>
      <w:tr w:rsidR="006B3D5A">
        <w:tc>
          <w:tcPr>
            <w:tcW w:w="1217" w:type="dxa"/>
          </w:tcPr>
          <w:p w:rsidR="006B3D5A" w:rsidRDefault="00580547">
            <w:pPr>
              <w:jc w:val="left"/>
              <w:rPr>
                <w:szCs w:val="21"/>
              </w:rPr>
            </w:pPr>
            <w:r>
              <w:rPr>
                <w:rFonts w:hint="eastAsia"/>
                <w:szCs w:val="21"/>
              </w:rPr>
              <w:lastRenderedPageBreak/>
              <w:t>手</w:t>
            </w:r>
            <w:r>
              <w:rPr>
                <w:rFonts w:hint="eastAsia"/>
                <w:szCs w:val="21"/>
              </w:rPr>
              <w:t xml:space="preserve">    </w:t>
            </w:r>
            <w:r>
              <w:rPr>
                <w:rFonts w:hint="eastAsia"/>
                <w:szCs w:val="21"/>
              </w:rPr>
              <w:t>机</w:t>
            </w:r>
          </w:p>
        </w:tc>
        <w:tc>
          <w:tcPr>
            <w:tcW w:w="3569" w:type="dxa"/>
            <w:gridSpan w:val="3"/>
          </w:tcPr>
          <w:p w:rsidR="006B3D5A" w:rsidRDefault="006B3D5A">
            <w:pPr>
              <w:widowControl/>
              <w:jc w:val="left"/>
              <w:rPr>
                <w:rFonts w:eastAsia="宋体"/>
                <w:szCs w:val="21"/>
              </w:rPr>
            </w:pPr>
          </w:p>
        </w:tc>
        <w:tc>
          <w:tcPr>
            <w:tcW w:w="1300" w:type="dxa"/>
          </w:tcPr>
          <w:p w:rsidR="006B3D5A" w:rsidRDefault="00580547">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6B3D5A" w:rsidRDefault="006B3D5A">
            <w:pPr>
              <w:jc w:val="left"/>
              <w:rPr>
                <w:szCs w:val="21"/>
              </w:rPr>
            </w:pPr>
          </w:p>
        </w:tc>
      </w:tr>
      <w:tr w:rsidR="006B3D5A">
        <w:tc>
          <w:tcPr>
            <w:tcW w:w="1217" w:type="dxa"/>
          </w:tcPr>
          <w:p w:rsidR="006B3D5A" w:rsidRDefault="00580547">
            <w:pPr>
              <w:jc w:val="left"/>
              <w:rPr>
                <w:szCs w:val="21"/>
              </w:rPr>
            </w:pPr>
            <w:r>
              <w:rPr>
                <w:rFonts w:hint="eastAsia"/>
                <w:szCs w:val="21"/>
              </w:rPr>
              <w:t>电子邮箱</w:t>
            </w:r>
          </w:p>
        </w:tc>
        <w:tc>
          <w:tcPr>
            <w:tcW w:w="3569" w:type="dxa"/>
            <w:gridSpan w:val="3"/>
          </w:tcPr>
          <w:p w:rsidR="006B3D5A" w:rsidRDefault="006B3D5A">
            <w:pPr>
              <w:jc w:val="left"/>
              <w:rPr>
                <w:rFonts w:eastAsia="宋体"/>
                <w:szCs w:val="21"/>
              </w:rPr>
            </w:pPr>
          </w:p>
        </w:tc>
        <w:tc>
          <w:tcPr>
            <w:tcW w:w="1300" w:type="dxa"/>
          </w:tcPr>
          <w:p w:rsidR="006B3D5A" w:rsidRDefault="00580547">
            <w:pPr>
              <w:jc w:val="left"/>
              <w:rPr>
                <w:szCs w:val="21"/>
              </w:rPr>
            </w:pPr>
            <w:r>
              <w:rPr>
                <w:rFonts w:hint="eastAsia"/>
                <w:szCs w:val="21"/>
              </w:rPr>
              <w:t>单位性质</w:t>
            </w:r>
          </w:p>
        </w:tc>
        <w:tc>
          <w:tcPr>
            <w:tcW w:w="2436" w:type="dxa"/>
          </w:tcPr>
          <w:p w:rsidR="006B3D5A" w:rsidRDefault="006B3D5A">
            <w:pPr>
              <w:jc w:val="left"/>
              <w:rPr>
                <w:szCs w:val="21"/>
              </w:rPr>
            </w:pPr>
          </w:p>
        </w:tc>
      </w:tr>
      <w:tr w:rsidR="006B3D5A">
        <w:tc>
          <w:tcPr>
            <w:tcW w:w="1217" w:type="dxa"/>
          </w:tcPr>
          <w:p w:rsidR="006B3D5A" w:rsidRDefault="00580547">
            <w:pPr>
              <w:jc w:val="left"/>
              <w:rPr>
                <w:szCs w:val="21"/>
              </w:rPr>
            </w:pPr>
            <w:r>
              <w:rPr>
                <w:rFonts w:hint="eastAsia"/>
                <w:szCs w:val="21"/>
              </w:rPr>
              <w:t>通</w:t>
            </w:r>
            <w:r>
              <w:rPr>
                <w:rFonts w:hint="eastAsia"/>
                <w:szCs w:val="21"/>
              </w:rPr>
              <w:t>讯</w:t>
            </w:r>
            <w:r>
              <w:rPr>
                <w:rFonts w:hint="eastAsia"/>
                <w:szCs w:val="21"/>
              </w:rPr>
              <w:t>地址</w:t>
            </w:r>
          </w:p>
        </w:tc>
        <w:tc>
          <w:tcPr>
            <w:tcW w:w="7305" w:type="dxa"/>
            <w:gridSpan w:val="5"/>
          </w:tcPr>
          <w:p w:rsidR="006B3D5A" w:rsidRDefault="006B3D5A">
            <w:pPr>
              <w:jc w:val="left"/>
              <w:rPr>
                <w:szCs w:val="21"/>
              </w:rPr>
            </w:pPr>
          </w:p>
        </w:tc>
      </w:tr>
      <w:tr w:rsidR="006B3D5A">
        <w:tc>
          <w:tcPr>
            <w:tcW w:w="8522" w:type="dxa"/>
            <w:gridSpan w:val="6"/>
          </w:tcPr>
          <w:p w:rsidR="006B3D5A" w:rsidRDefault="00580547">
            <w:pPr>
              <w:jc w:val="left"/>
              <w:rPr>
                <w:szCs w:val="21"/>
              </w:rPr>
            </w:pPr>
            <w:r>
              <w:rPr>
                <w:rFonts w:hint="eastAsia"/>
                <w:szCs w:val="21"/>
              </w:rPr>
              <w:t>工作简历</w:t>
            </w:r>
          </w:p>
        </w:tc>
      </w:tr>
      <w:tr w:rsidR="006B3D5A">
        <w:trPr>
          <w:trHeight w:val="2425"/>
        </w:trPr>
        <w:tc>
          <w:tcPr>
            <w:tcW w:w="8522" w:type="dxa"/>
            <w:gridSpan w:val="6"/>
          </w:tcPr>
          <w:p w:rsidR="006B3D5A" w:rsidRDefault="006B3D5A">
            <w:pPr>
              <w:jc w:val="left"/>
              <w:rPr>
                <w:szCs w:val="21"/>
              </w:rPr>
            </w:pPr>
          </w:p>
        </w:tc>
      </w:tr>
      <w:tr w:rsidR="006B3D5A">
        <w:tc>
          <w:tcPr>
            <w:tcW w:w="8522" w:type="dxa"/>
            <w:gridSpan w:val="6"/>
          </w:tcPr>
          <w:p w:rsidR="006B3D5A" w:rsidRDefault="00580547">
            <w:pPr>
              <w:jc w:val="left"/>
              <w:rPr>
                <w:szCs w:val="21"/>
              </w:rPr>
            </w:pPr>
            <w:r>
              <w:rPr>
                <w:rFonts w:hint="eastAsia"/>
                <w:szCs w:val="21"/>
              </w:rPr>
              <w:t>学习建议</w:t>
            </w:r>
          </w:p>
        </w:tc>
      </w:tr>
      <w:tr w:rsidR="006B3D5A">
        <w:trPr>
          <w:trHeight w:val="2493"/>
        </w:trPr>
        <w:tc>
          <w:tcPr>
            <w:tcW w:w="8522" w:type="dxa"/>
            <w:gridSpan w:val="6"/>
          </w:tcPr>
          <w:p w:rsidR="006B3D5A" w:rsidRDefault="006B3D5A">
            <w:pPr>
              <w:jc w:val="left"/>
              <w:rPr>
                <w:rFonts w:eastAsia="宋体"/>
                <w:szCs w:val="21"/>
              </w:rPr>
            </w:pPr>
          </w:p>
        </w:tc>
      </w:tr>
    </w:tbl>
    <w:p w:rsidR="006B3D5A" w:rsidRDefault="006B3D5A">
      <w:pPr>
        <w:rPr>
          <w:sz w:val="30"/>
          <w:szCs w:val="30"/>
        </w:rPr>
      </w:pPr>
    </w:p>
    <w:sectPr w:rsidR="006B3D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0A23D5"/>
    <w:rsid w:val="00580547"/>
    <w:rsid w:val="006B3D5A"/>
    <w:rsid w:val="008C03F2"/>
    <w:rsid w:val="05E72025"/>
    <w:rsid w:val="07177E65"/>
    <w:rsid w:val="08DE53E3"/>
    <w:rsid w:val="320A23D5"/>
    <w:rsid w:val="36847241"/>
    <w:rsid w:val="453D560E"/>
    <w:rsid w:val="497F1038"/>
    <w:rsid w:val="5EB65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48EB7B"/>
  <w15:docId w15:val="{9337D633-27E5-4772-8F77-9FD144FC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蓝海智慧郑老师</dc:creator>
  <cp:lastModifiedBy> </cp:lastModifiedBy>
  <cp:revision>2</cp:revision>
  <dcterms:created xsi:type="dcterms:W3CDTF">2019-02-15T06:08:00Z</dcterms:created>
  <dcterms:modified xsi:type="dcterms:W3CDTF">2019-02-18T08:27:00Z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