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21" w:firstLineChars="600"/>
        <w:rPr>
          <w:rFonts w:hint="eastAsia" w:ascii="微软雅黑" w:hAnsi="微软雅黑" w:eastAsia="微软雅黑" w:cs="微软雅黑"/>
          <w:b/>
          <w:bCs/>
          <w:i w:val="0"/>
          <w:iCs w:val="0"/>
          <w:caps w:val="0"/>
          <w:color w:val="000000"/>
          <w:spacing w:val="0"/>
          <w:sz w:val="27"/>
          <w:szCs w:val="27"/>
          <w:shd w:val="clear" w:fill="FFFFFF"/>
          <w:lang w:val="en-US" w:eastAsia="zh-CN"/>
        </w:rPr>
      </w:pPr>
      <w:bookmarkStart w:id="0" w:name="_GoBack"/>
      <w:r>
        <w:rPr>
          <w:rFonts w:ascii="微软雅黑" w:hAnsi="微软雅黑" w:eastAsia="微软雅黑" w:cs="微软雅黑"/>
          <w:b/>
          <w:bCs/>
          <w:i w:val="0"/>
          <w:iCs w:val="0"/>
          <w:caps w:val="0"/>
          <w:color w:val="000000"/>
          <w:spacing w:val="0"/>
          <w:sz w:val="27"/>
          <w:szCs w:val="27"/>
          <w:shd w:val="clear" w:fill="FFFFFF"/>
        </w:rPr>
        <w:t>澳大利亚</w:t>
      </w:r>
      <w:bookmarkEnd w:id="0"/>
      <w:r>
        <w:rPr>
          <w:rFonts w:ascii="微软雅黑" w:hAnsi="微软雅黑" w:eastAsia="微软雅黑" w:cs="微软雅黑"/>
          <w:b/>
          <w:bCs/>
          <w:i w:val="0"/>
          <w:iCs w:val="0"/>
          <w:caps w:val="0"/>
          <w:color w:val="000000"/>
          <w:spacing w:val="0"/>
          <w:sz w:val="27"/>
          <w:szCs w:val="27"/>
          <w:shd w:val="clear" w:fill="FFFFFF"/>
        </w:rPr>
        <w:t>国立大学</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200"/>
        <w:jc w:val="both"/>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28,700-33,600澳币</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80</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6.5</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5月31日</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困难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jc w:val="left"/>
        <w:rPr>
          <w:b/>
          <w:bCs/>
        </w:rPr>
      </w:pPr>
      <w:r>
        <w:rPr>
          <w:b/>
          <w:bCs/>
          <w:i w:val="0"/>
          <w:iCs w:val="0"/>
          <w:caps w:val="0"/>
          <w:color w:val="666666"/>
          <w:spacing w:val="0"/>
          <w:shd w:val="clear" w:fill="FFFFFF"/>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ascii="微软雅黑" w:hAnsi="微软雅黑" w:eastAsia="微软雅黑" w:cs="微软雅黑"/>
          <w:i w:val="0"/>
          <w:iCs w:val="0"/>
          <w:caps w:val="0"/>
          <w:color w:val="666666"/>
          <w:spacing w:val="0"/>
          <w:sz w:val="21"/>
          <w:szCs w:val="21"/>
          <w:shd w:val="clear" w:fill="FFFFFF"/>
        </w:rPr>
        <w:t>澳大利亚国立大学（ANU）是著名的深入研究、教育和政策参与的学校。澳大利亚国立大学是一个将社会学者相互联系在一起的家。大学坐落在澳大利亚首都堪培拉的中心。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Acton校园在澳大利亚首都堪培拉的心脏地带，距国家议会和国家机构只有几分钟的路程。校园结合了澳大利亚首都城市的研究、学习、适应和生活的空间优势。该校的绿色校园是他们引以为豪的，并努力减少对环境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澳大利亚国立大学（ANU）是国家资产，将澳大利亚最好的思维、专业知识和学习联系在一起。ANU将这些知识带向世界，同时也将世界上最好的带回家。澳大利亚公立大学作为一个深入研究、提供本科和研究生教育以及政策参与的学校，已经赢得了广泛的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澳大利亚国立大学成立于1946年的联邦议会法案。成立的使命是成为国家在战后的生活中经久不衰的重要意义，支持民族团结和认同的发展，以提高澳大利亚对自身及其邻居的理解，并促进经济发展和社会凝聚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它的任务是进行深造研究和学习有关国家的重要性科目。这个国家的使命赋予了澳大利亚国立大学与澳大利亚联邦政府的一个独特的关系。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澳大利亚国立大学始建时有四个初始的物理、医学、社会科学和太平洋研究的科研院所，是全国唯一的全职研究型大学。从那时起，大学的活动范围逐步增加，包括从1960年以来，为本科生提供课程。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jc w:val="left"/>
        <w:rPr>
          <w:b/>
          <w:bCs/>
        </w:rPr>
      </w:pPr>
      <w:r>
        <w:rPr>
          <w:b/>
          <w:bCs/>
          <w:i w:val="0"/>
          <w:iCs w:val="0"/>
          <w:caps w:val="0"/>
          <w:color w:val="666666"/>
          <w:spacing w:val="0"/>
          <w:shd w:val="clear" w:fill="FFFFFF"/>
        </w:rPr>
        <w:t>明星校友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五个诺贝尔奖获得者：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2011年Professor Brian Schmidt：物理 - （共享）通过观测遥远的超新星，发现宇宙膨胀加速。施密特教授在澳大利亚国立大学天文学和天体物理学研究学院。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1996 Professor Rolf Zinkernagel and Professor Peter Doherty：医学 - 免疫革新工作。 Doherty和Zinkernagel教授第一次见面和一起工作都是在约翰·科廷医学研究学院。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1994 Professor John C Harsanyi：经济学 - （共享），博弈论的开拓性工作，提供经济分析的新工具。海萨尼教授1958年至1961年在澳大利亚国立大学讲授经济学，博弈论，而在大学完成他的一些早期研究。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1963 Professor John Eccles：医学 - 他在哺乳动物的中枢神经系统方面有开创性工作。埃克尔斯教授创立了约翰·科廷医学研究院生理学的创立教授。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1945 Sir Howard Florey (later Lord Florey)：医学 - （共享）发现青霉素。从1965年至1968年，弗洛里勋爵是一个澳大利亚国立大学早期的学术顾问和校长。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本科生专业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视觉艺术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视觉艺术学士是一个为期三年的全日制学位课程，该专业的学生可以主修学院提供的任一个学科。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第一年，全日制学生在每两个学期内报名参加四个6学分的课程：主修研究、两门核心课程和艺术理论课程。在随后的几年中，每学期要学习三门课程：12学分的主修研究和6个学分的辅助学习课程和6个学分的艺术理论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艺术理论课程的选择是每个学习都在不断变化的，二辅助学习课程涵盖视觉艺术实践的各个方面，包括以计算机为基础的设计和多媒体应用等新技术的使用。比较研究还设计到其他艺术理论课程或工作室其他的研究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设计艺术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设计艺术学士课程的目的是让毕业生利用在创意艺术产业里不断变化的机遇，尤其是在专业/商业产品设计以及小规模的个别工艺生产领域。目前提供的专业有：陶瓷、家具、玻璃、黄金和银器、雕塑和纺织品，并有手工绘图及计算机辅助设计和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课程在结构上与视觉艺术学士课程想死，共享空间资源和专业知识，通过基于项目的课程，同时开发面向专业应用的设计成果。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第一年，全日制学生在每两个学期内报名参加四个6学分的课程：主修研究、两门核心课程和艺术理论课程。在随后的几年中，每学期要学习三门课程：12学分的主修研究和6个学分的辅助学习课程和6个学分的艺术理论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艺术理论与辅助学习课程都是为设计艺术学士专门设计的。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这项课程的目标是：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让学生成为当代工艺和设计实践的专业设计/制作人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培养创造性、批判性、分析、研究和沟通技巧，使学生参与和贡献在自己专业领域的实践和理论话语。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为学生提供个人支持和学术指导，在有关于他们的学习和职业发展的路径上作出明智的判断和选择。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电影与新媒体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澳大利亚国立大学电影与新媒体课程，旨在为学生提供所有电影文化主要方面的坚实基础。在除了一般涵盖的电影的美学、理论、文化历史，该课程还提供课程：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欧洲电影、纪录片、新媒体、戏剧和电影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本课程还借鉴了澳大利亚国立大学其他地方以电影为基础的课程，为的是向学生提供各种各样的观点和方向。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在本科层次，学生可以完成电影和新媒体副修课程，作为他们文学学士学位的一部分。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电影与新媒体副修课程给学生提供了学习电影和新媒体的广泛选择。副修课程是基于一个核心课程：电影研究介绍，第一年的课程向学生们介绍电影理论和电影分析，旨在培养学生高程度的电影素养。学生从提供的范围广泛的课程中另外选择3门课程（18个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艺术史与策展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课程涵盖了许多方面，从事前澳大利亚土著艺术和古代经典到现今的艺术，专注于可以反应具体趋势和问题的主题。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主修课程：亚洲艺术、艺术史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辅修课程：策展、亚洲艺术申请经验：作品集不用太过在意表现的手段，无论是计算机渲染、模型还是手绘，只要运用得当，都可以取得很好的效果，关键在于你自己的安排。 形式上可以适当参考别人的作品集，可能会对自己有些启发。不一定是本专业的作品集，不同专业的作品集都会从不同方面给你一些启示。最好能考虑到翻看你作品集人的背景，兴趣点；另一方面，每个人都是不一样的，要扬长避短地展示自己。 作品集的数量或是页数从来都不是一个问题，个人自行决定。注意：质量要比数量重要的多。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音乐表演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大部分音乐专系的学生会选择表演专业作为主修或者辅修专业。课程可以帮助学生精进音乐技巧与修养，从而加深理解，通过整体正式演出或者Solo的形式。学生可以选择具体的流派，古典、爵士、当代音乐或者乡村音乐等，或者进行多种流派结合。除此之外，在音乐学院还有一些其他的课程，比如大师课，排演与workshop等，能够充分帮助音乐表演专业的学生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音乐理论（包括音乐民族学）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音乐理论专业是针对于文化、历史或是某一历史时期与音乐分析方面的深度研究学习。学生可以学习到音乐理论技能，同时增强音乐写作的能力。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作曲与声音设计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作曲与声音设计专业教授学生创作曲目作品集的能力，以及一系列理论原则。该专业为学生一共了创意性作品实践的机会，学生将会分析多种乐器与声音作品，运用相关的理论与方法。学生还会学习声音设计关于影视音乐，戏剧，视频游戏与声音装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音乐技术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音乐技术是一门理论与实践技能充分结合的学科，包括了音乐录制，在录音室中应用实践，单曲录制与音乐制作。将更多的中心放于21世纪数字音乐的研究领域以及创新。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研究生专业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视觉艺术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视觉艺术硕士课程的目标是那些希望通过高层次学习与专家人员学习，来加强和巩固他们专业知识的人。该课程是为那些准备执业的艺术家或为公共事业机构如画廊和博物馆服务，或在私人企业中，或用于密集的研究生学习的学生准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数码艺术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数码艺术硕士的目标是那些愿意学习创造性的数码领域的视频、动画、合成、网络艺术、加工、声音或混合。视觉效果专业也是可以选择的。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入学大门是向那些已经完成了数码艺术的认可课程或相关领域课程，并向继续深造的学生开放的。它为执业的数码艺术家，或在艺术或相关领域的媒体就业，或准备进一步研究学习的学生，提供了职业生涯的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设计艺术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设计艺术硕士是一个48周的，与设计师/模型制作等学科相关的课程，但还包含以下研究领域：陶瓷、家具、玻璃、黄金和银器以及纺织品。此课程学位的目的是提供一个机会，以达到一个高水平的创意、技术和分析能力，适合其相关项目的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设计艺术硕士欢迎在先进的水平上与设计艺术相关的项目工作和实际研究的建议。这些项目可能包括为工作室原型发展产品/对象的生产线，形成工业生产的基础，并特别强调技术、审美和生产成果。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电影与新媒体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澳大利亚国立大学电影与新媒体课程，旨在为学生提供所有电影文化主要方面的坚实基础。在除了一般涵盖的电影的美学、理论、文化历史，该课程还提供课程：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欧洲电影、纪录片、新媒体、戏剧和电影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本课程还借鉴了澳大利亚国立大学其他地方以电影为基础的课程，为的是向学生提供各种各样的观点和方向。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研究生阶段，当前和最近完成学生研究的范围从德国登山电影，伊朗电影和纪录片电影到分形电影，3d恐怖片和Youtube。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艺术史与策展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哲学硕士Mphil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哲学博士PhD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研究生研究机会是给一些对整个亚洲艺术、澳大利亚艺术、肖像画、澳大利亚和国际现代和当代艺术、剧场艺术、维多利亚和爱德华时代的艺术与设计、版画、俄罗斯和拜占庭艺术有兴趣和专长的人准备的。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音乐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音乐研究生根据学生选择方向不同而提供了不同的专攻领域，包括音乐表演，音乐作曲与声音设计，音乐乐理-民族音乐学-音乐管理。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本科生申请要求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雅思最低要求：6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在校成绩：80%+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研究生申请要求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本科语言：雅思6.5分，各段不低于6分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本科在校成绩要求：80%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本科生申请要求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雅思最低要求：6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在校成绩：80%+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研究生申请要求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本科语言：雅思6.5分，各段不低于6分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本科在校成绩要求：80%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b/>
          <w:bCs/>
          <w:i w:val="0"/>
          <w:iCs w:val="0"/>
          <w:caps w:val="0"/>
          <w:color w:val="000000"/>
          <w:spacing w:val="0"/>
          <w:sz w:val="27"/>
          <w:szCs w:val="27"/>
          <w:shd w:val="clear" w:fill="FFFFFF"/>
          <w:lang w:val="en-US" w:eastAsia="zh-CN"/>
        </w:rPr>
      </w:pP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55525109"/>
    <w:rsid w:val="13F039CA"/>
    <w:rsid w:val="55525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3547</Words>
  <Characters>3783</Characters>
  <Lines>0</Lines>
  <Paragraphs>0</Paragraphs>
  <TotalTime>5</TotalTime>
  <ScaleCrop>false</ScaleCrop>
  <LinksUpToDate>false</LinksUpToDate>
  <CharactersWithSpaces>3820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2022-08-29T07:43:00Z</dcterms:created>
  <dc:creator>郑芸凤</dc:creator>
  <cp:lastModifiedBy>冰冰⊙▽⊙＊</cp:lastModifiedBy>
  <dcterms:modified xsi:type="dcterms:W3CDTF">2022-09-02T07:32:44Z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24CF22BC4BAB4E9BA36E10F506F727F1</vt:lpwstr>
  </property>
</Properties>
</file>