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621" w:firstLineChars="600"/>
        <w:rPr>
          <w:rFonts w:hint="eastAsia" w:ascii="微软雅黑" w:hAnsi="微软雅黑" w:eastAsia="微软雅黑" w:cs="微软雅黑"/>
          <w:b/>
          <w:bCs/>
          <w:i w:val="0"/>
          <w:iCs w:val="0"/>
          <w:caps w:val="0"/>
          <w:color w:val="000000"/>
          <w:spacing w:val="0"/>
          <w:sz w:val="27"/>
          <w:szCs w:val="27"/>
          <w:shd w:val="clear" w:fill="FFFFFF"/>
          <w:lang w:val="en-US" w:eastAsia="zh-CN"/>
        </w:rPr>
      </w:pPr>
      <w:r>
        <w:rPr>
          <w:rFonts w:ascii="微软雅黑" w:hAnsi="微软雅黑" w:eastAsia="微软雅黑" w:cs="微软雅黑"/>
          <w:b/>
          <w:bCs/>
          <w:i w:val="0"/>
          <w:iCs w:val="0"/>
          <w:caps w:val="0"/>
          <w:color w:val="000000"/>
          <w:spacing w:val="0"/>
          <w:sz w:val="27"/>
          <w:szCs w:val="27"/>
          <w:shd w:val="clear" w:fill="FFFFFF"/>
        </w:rPr>
        <w:t>伦敦时装学院</w:t>
      </w:r>
      <w:r>
        <w:rPr>
          <w:rFonts w:hint="eastAsia" w:ascii="微软雅黑" w:hAnsi="微软雅黑" w:eastAsia="微软雅黑" w:cs="微软雅黑"/>
          <w:b/>
          <w:bCs/>
          <w:i w:val="0"/>
          <w:iCs w:val="0"/>
          <w:caps w:val="0"/>
          <w:color w:val="000000"/>
          <w:spacing w:val="0"/>
          <w:sz w:val="27"/>
          <w:szCs w:val="27"/>
          <w:shd w:val="clear" w:fill="FFFFFF"/>
          <w:lang w:val="en-US" w:eastAsia="zh-CN"/>
        </w:rPr>
        <w:t>海外艺术留学招生简章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FE0072"/>
          <w:spacing w:val="0"/>
          <w:kern w:val="0"/>
          <w:sz w:val="21"/>
          <w:szCs w:val="21"/>
          <w:shd w:val="clear" w:fill="FFFFFF"/>
          <w:lang w:val="en-US" w:eastAsia="zh-CN" w:bidi="ar"/>
        </w:rPr>
      </w:pPr>
      <w:r>
        <w:rPr>
          <w:rFonts w:hint="eastAsia" w:ascii="微软雅黑" w:hAnsi="微软雅黑" w:eastAsia="微软雅黑" w:cs="微软雅黑"/>
          <w:b/>
          <w:bCs/>
          <w:i w:val="0"/>
          <w:iCs w:val="0"/>
          <w:caps w:val="0"/>
          <w:color w:val="000000"/>
          <w:spacing w:val="0"/>
          <w:kern w:val="0"/>
          <w:sz w:val="21"/>
          <w:szCs w:val="21"/>
          <w:shd w:val="clear" w:fill="FFFFFF"/>
          <w:lang w:val="en-US" w:eastAsia="zh-CN" w:bidi="ar"/>
        </w:rPr>
        <w:t>学费</w:t>
      </w:r>
      <w:r>
        <w:rPr>
          <w:rFonts w:hint="eastAsia" w:ascii="微软雅黑" w:hAnsi="微软雅黑" w:eastAsia="微软雅黑" w:cs="微软雅黑"/>
          <w:i w:val="0"/>
          <w:iCs w:val="0"/>
          <w:caps w:val="0"/>
          <w:color w:val="FE0072"/>
          <w:spacing w:val="0"/>
          <w:kern w:val="0"/>
          <w:sz w:val="21"/>
          <w:szCs w:val="21"/>
          <w:shd w:val="clear" w:fill="FFFFFF"/>
          <w:lang w:val="en-US" w:eastAsia="zh-CN" w:bidi="ar"/>
        </w:rPr>
        <w:t>约￡15,950</w:t>
      </w:r>
      <w:r>
        <w:rPr>
          <w:rFonts w:hint="eastAsia" w:ascii="微软雅黑" w:hAnsi="微软雅黑" w:eastAsia="微软雅黑" w:cs="微软雅黑"/>
          <w:b/>
          <w:bCs/>
          <w:i w:val="0"/>
          <w:iCs w:val="0"/>
          <w:caps w:val="0"/>
          <w:color w:val="000000"/>
          <w:spacing w:val="0"/>
          <w:kern w:val="0"/>
          <w:sz w:val="21"/>
          <w:szCs w:val="21"/>
          <w:shd w:val="clear" w:fill="FFFFFF"/>
          <w:lang w:val="en-US" w:eastAsia="zh-CN" w:bidi="ar"/>
        </w:rPr>
        <w:t>托福</w:t>
      </w:r>
      <w:r>
        <w:rPr>
          <w:rFonts w:hint="eastAsia" w:ascii="微软雅黑" w:hAnsi="微软雅黑" w:eastAsia="微软雅黑" w:cs="微软雅黑"/>
          <w:i w:val="0"/>
          <w:iCs w:val="0"/>
          <w:caps w:val="0"/>
          <w:color w:val="FE0072"/>
          <w:spacing w:val="0"/>
          <w:kern w:val="0"/>
          <w:sz w:val="21"/>
          <w:szCs w:val="21"/>
          <w:shd w:val="clear" w:fill="FFFFFF"/>
          <w:lang w:val="en-US" w:eastAsia="zh-CN" w:bidi="ar"/>
        </w:rPr>
        <w:t>N/A</w:t>
      </w:r>
      <w:r>
        <w:rPr>
          <w:rFonts w:hint="eastAsia" w:ascii="微软雅黑" w:hAnsi="微软雅黑" w:eastAsia="微软雅黑" w:cs="微软雅黑"/>
          <w:b/>
          <w:bCs/>
          <w:i w:val="0"/>
          <w:iCs w:val="0"/>
          <w:caps w:val="0"/>
          <w:color w:val="000000"/>
          <w:spacing w:val="0"/>
          <w:kern w:val="0"/>
          <w:sz w:val="21"/>
          <w:szCs w:val="21"/>
          <w:shd w:val="clear" w:fill="FFFFFF"/>
          <w:lang w:val="en-US" w:eastAsia="zh-CN" w:bidi="ar"/>
        </w:rPr>
        <w:t>雅思</w:t>
      </w:r>
      <w:r>
        <w:rPr>
          <w:rFonts w:hint="eastAsia" w:ascii="微软雅黑" w:hAnsi="微软雅黑" w:eastAsia="微软雅黑" w:cs="微软雅黑"/>
          <w:i w:val="0"/>
          <w:iCs w:val="0"/>
          <w:caps w:val="0"/>
          <w:color w:val="FE0072"/>
          <w:spacing w:val="0"/>
          <w:kern w:val="0"/>
          <w:sz w:val="21"/>
          <w:szCs w:val="21"/>
          <w:shd w:val="clear" w:fill="FFFFFF"/>
          <w:lang w:val="en-US" w:eastAsia="zh-CN" w:bidi="ar"/>
        </w:rPr>
        <w:t>6.0-7.0</w:t>
      </w:r>
      <w:r>
        <w:rPr>
          <w:rFonts w:hint="eastAsia" w:ascii="微软雅黑" w:hAnsi="微软雅黑" w:eastAsia="微软雅黑" w:cs="微软雅黑"/>
          <w:b/>
          <w:bCs/>
          <w:i w:val="0"/>
          <w:iCs w:val="0"/>
          <w:caps w:val="0"/>
          <w:color w:val="000000"/>
          <w:spacing w:val="0"/>
          <w:kern w:val="0"/>
          <w:sz w:val="21"/>
          <w:szCs w:val="21"/>
          <w:shd w:val="clear" w:fill="FFFFFF"/>
          <w:lang w:val="en-US" w:eastAsia="zh-CN" w:bidi="ar"/>
        </w:rPr>
        <w:t>申请截止</w:t>
      </w:r>
      <w:r>
        <w:rPr>
          <w:rFonts w:hint="eastAsia" w:ascii="微软雅黑" w:hAnsi="微软雅黑" w:eastAsia="微软雅黑" w:cs="微软雅黑"/>
          <w:i w:val="0"/>
          <w:iCs w:val="0"/>
          <w:caps w:val="0"/>
          <w:color w:val="FE0072"/>
          <w:spacing w:val="0"/>
          <w:kern w:val="0"/>
          <w:sz w:val="21"/>
          <w:szCs w:val="21"/>
          <w:shd w:val="clear" w:fill="FFFFFF"/>
          <w:lang w:val="en-US" w:eastAsia="zh-CN" w:bidi="ar"/>
        </w:rPr>
        <w:t>Rolling（滚动录取）</w:t>
      </w:r>
      <w:r>
        <w:rPr>
          <w:rFonts w:hint="eastAsia" w:ascii="微软雅黑" w:hAnsi="微软雅黑" w:eastAsia="微软雅黑" w:cs="微软雅黑"/>
          <w:b/>
          <w:bCs/>
          <w:i w:val="0"/>
          <w:iCs w:val="0"/>
          <w:caps w:val="0"/>
          <w:color w:val="000000"/>
          <w:spacing w:val="0"/>
          <w:kern w:val="0"/>
          <w:sz w:val="21"/>
          <w:szCs w:val="21"/>
          <w:shd w:val="clear" w:fill="FFFFFF"/>
          <w:lang w:val="en-US" w:eastAsia="zh-CN" w:bidi="ar"/>
        </w:rPr>
        <w:t>申请难度</w:t>
      </w:r>
      <w:r>
        <w:rPr>
          <w:rFonts w:hint="eastAsia" w:ascii="微软雅黑" w:hAnsi="微软雅黑" w:eastAsia="微软雅黑" w:cs="微软雅黑"/>
          <w:i w:val="0"/>
          <w:iCs w:val="0"/>
          <w:caps w:val="0"/>
          <w:color w:val="FE0072"/>
          <w:spacing w:val="0"/>
          <w:kern w:val="0"/>
          <w:sz w:val="21"/>
          <w:szCs w:val="21"/>
          <w:shd w:val="clear" w:fill="FFFFFF"/>
          <w:lang w:val="en-US" w:eastAsia="zh-CN" w:bidi="ar"/>
        </w:rPr>
        <w:t>困难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ascii="微软雅黑" w:hAnsi="微软雅黑" w:eastAsia="微软雅黑" w:cs="微软雅黑"/>
          <w:b/>
          <w:bCs/>
          <w:i w:val="0"/>
          <w:iCs w:val="0"/>
          <w:caps w:val="0"/>
          <w:color w:val="666666"/>
          <w:spacing w:val="0"/>
        </w:rPr>
      </w:pPr>
      <w:r>
        <w:rPr>
          <w:rFonts w:hint="eastAsia" w:ascii="微软雅黑" w:hAnsi="微软雅黑" w:eastAsia="微软雅黑" w:cs="微软雅黑"/>
          <w:b/>
          <w:bCs/>
          <w:i w:val="0"/>
          <w:iCs w:val="0"/>
          <w:caps w:val="0"/>
          <w:color w:val="666666"/>
          <w:spacing w:val="0"/>
          <w:shd w:val="clear" w:fill="FFFFFF"/>
        </w:rPr>
        <w:t>简介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FF0072"/>
          <w:spacing w:val="0"/>
          <w:sz w:val="21"/>
          <w:szCs w:val="21"/>
          <w:u w:val="none"/>
          <w:shd w:val="clear" w:fill="FFFFFF"/>
        </w:rPr>
        <w:fldChar w:fldCharType="begin"/>
      </w:r>
      <w:r>
        <w:rPr>
          <w:rFonts w:hint="eastAsia" w:ascii="微软雅黑" w:hAnsi="微软雅黑" w:eastAsia="微软雅黑" w:cs="微软雅黑"/>
          <w:i w:val="0"/>
          <w:iCs w:val="0"/>
          <w:caps w:val="0"/>
          <w:color w:val="FF0072"/>
          <w:spacing w:val="0"/>
          <w:sz w:val="21"/>
          <w:szCs w:val="21"/>
          <w:u w:val="none"/>
          <w:shd w:val="clear" w:fill="FFFFFF"/>
        </w:rPr>
        <w:instrText xml:space="preserve"> HYPERLINK "http://www.mxsyzen.com/LCF/" \t "http://semys.mxsyzen.com/_blank" </w:instrText>
      </w:r>
      <w:r>
        <w:rPr>
          <w:rFonts w:hint="eastAsia" w:ascii="微软雅黑" w:hAnsi="微软雅黑" w:eastAsia="微软雅黑" w:cs="微软雅黑"/>
          <w:i w:val="0"/>
          <w:iCs w:val="0"/>
          <w:caps w:val="0"/>
          <w:color w:val="FF0072"/>
          <w:spacing w:val="0"/>
          <w:sz w:val="21"/>
          <w:szCs w:val="21"/>
          <w:u w:val="none"/>
          <w:shd w:val="clear" w:fill="FFFFFF"/>
        </w:rPr>
        <w:fldChar w:fldCharType="separate"/>
      </w:r>
      <w:r>
        <w:rPr>
          <w:rStyle w:val="7"/>
          <w:rFonts w:hint="eastAsia" w:ascii="微软雅黑" w:hAnsi="微软雅黑" w:eastAsia="微软雅黑" w:cs="微软雅黑"/>
          <w:i w:val="0"/>
          <w:iCs w:val="0"/>
          <w:caps w:val="0"/>
          <w:color w:val="FF0072"/>
          <w:spacing w:val="0"/>
          <w:sz w:val="21"/>
          <w:szCs w:val="21"/>
          <w:u w:val="none"/>
          <w:shd w:val="clear" w:fill="FFFFFF"/>
        </w:rPr>
        <w:t>伦敦时装学院</w:t>
      </w:r>
      <w:r>
        <w:rPr>
          <w:rFonts w:hint="eastAsia" w:ascii="微软雅黑" w:hAnsi="微软雅黑" w:eastAsia="微软雅黑" w:cs="微软雅黑"/>
          <w:i w:val="0"/>
          <w:iCs w:val="0"/>
          <w:caps w:val="0"/>
          <w:color w:val="FF0072"/>
          <w:spacing w:val="0"/>
          <w:sz w:val="21"/>
          <w:szCs w:val="21"/>
          <w:u w:val="none"/>
          <w:shd w:val="clear" w:fill="FFFFFF"/>
        </w:rPr>
        <w:fldChar w:fldCharType="end"/>
      </w:r>
      <w:r>
        <w:rPr>
          <w:rFonts w:hint="eastAsia" w:ascii="微软雅黑" w:hAnsi="微软雅黑" w:eastAsia="微软雅黑" w:cs="微软雅黑"/>
          <w:i w:val="0"/>
          <w:iCs w:val="0"/>
          <w:caps w:val="0"/>
          <w:color w:val="666666"/>
          <w:spacing w:val="0"/>
          <w:sz w:val="21"/>
          <w:szCs w:val="21"/>
          <w:shd w:val="clear" w:fill="FFFFFF"/>
        </w:rPr>
        <w:t>位于伦敦市中心的牛津街，1967年成立学院，最早始于1906建校的几个学校组合。伦敦服装学院是堪称国际时装教育界专业细分最全面的院校，它所开设的近百个专业方向基本上覆盖了当今整个时装界的每一个细分领域，专业及课程包括时装设计、时装工艺、生产管理、市场营销、品牌管理、视觉行销、时装传媒、时装摄影、美容化妆、鞋类及饰品设计、时装与数码等。享有良好国际声誉的伦敦服装学院，它的许多课程在英国是独一无二的，甚至在世界上许多其它时装学院无法</w:t>
      </w:r>
      <w:bookmarkStart w:id="0" w:name="_GoBack"/>
      <w:bookmarkEnd w:id="0"/>
      <w:r>
        <w:rPr>
          <w:rFonts w:hint="eastAsia" w:ascii="微软雅黑" w:hAnsi="微软雅黑" w:eastAsia="微软雅黑" w:cs="微软雅黑"/>
          <w:i w:val="0"/>
          <w:iCs w:val="0"/>
          <w:caps w:val="0"/>
          <w:color w:val="666666"/>
          <w:spacing w:val="0"/>
          <w:sz w:val="21"/>
          <w:szCs w:val="21"/>
          <w:shd w:val="clear" w:fill="FFFFFF"/>
        </w:rPr>
        <w:t>获得。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学院拥有一批充满热情的专业师资队伍，所有导师均是经验丰富的设计大师和专业人士，拥有广泛的专业知识，他们把富有激情的教学方法和创新的思维充分运用到对艺术的理解。该院所开设的硕士课程非常具有挑战性，在教学与研究方面的卓越成就也是英国其它高校难以比拟的。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身处伦敦时尚学院的学生，学校除了有完善的硬件设施外，同时其地理位置就在伦敦的时尚中心，有许多设计师工作室，及生产中心等。而在John Princes Street校区的Rootstein Hopkins Space则不定期提供了一些弹性及高科技的地方供时装表演，研讨会及演讲等使用。 处在伦敦西区的商业文化区的伦敦时尚学院的学生，每天的生活都可接触到时尚，时尚成为其生活的一部分。而学校在伦敦东区及西区的交界都有校区，连结两个完全不同的文化视野—Barbican Arts Centre，Spitalfields Market，Brick Lane，Hackney Empire，the Whitechapel Gallery，Notting Hill—及为数众多的酒馆，俱乐部及咖啡馆等。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著名鞋子设计大师Jimmy Choo，著名黑人名模Alek Wek等均毕业于伦敦服装学院。2000年，在与始建于1887年的久负盛名的专注于鞋类和饰品设计的考得维纳（CORDWAINERS）学院合并之后，更加强了伦敦服装学院的综合实力。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院校优势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学院拥有完整多样的课程，满足时尚产业市场多变的需求。以满足学生求职所必须的条件，学校保持的使命便是启发学生创意的无限延伸。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学校的课程设计是结合了理论与实务，让学生能深入了解时尚文化的内涵。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学校与当地及国际知名时尚产业有着密切的联系与合作，提供了许多的就业及实习的机会。最近学校也成立了时尚企划中心，提供在伦敦有关时尚市场的信息。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就业领域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从事于时装、饰品设计或时装传媒、时装摄影等工作。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rPr>
      </w:pPr>
      <w:r>
        <w:rPr>
          <w:rFonts w:hint="eastAsia" w:ascii="微软雅黑" w:hAnsi="微软雅黑" w:eastAsia="微软雅黑" w:cs="微软雅黑"/>
          <w:b/>
          <w:bCs/>
          <w:i w:val="0"/>
          <w:iCs w:val="0"/>
          <w:caps w:val="0"/>
          <w:color w:val="666666"/>
          <w:spacing w:val="0"/>
          <w:shd w:val="clear" w:fill="FFFFFF"/>
        </w:rPr>
        <w:t>明星校友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jc w:val="left"/>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时装设计师:刘桓 Chris Liu</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jc w:val="left"/>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世界顶尖时尚女鞋设计师:周仰杰 Jimmy Choo</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jc w:val="left"/>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时装设计师:邓达智 William Tang</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jc w:val="left"/>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鞋类设计师:简·布朗 Jane Brown</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jc w:val="left"/>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鞋设计师:琳达·贝内特 Linda Bennett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jc w:val="left"/>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鞋类设计师:帕特里克·考克斯 Patrick Cox</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jc w:val="left"/>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鞋类设计师:乔治娜·古德曼 Georgina Goodman</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jc w:val="left"/>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纺织品设计师:比比·罗素尔 Bibi Russell</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jc w:val="left"/>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皇家服装设计师:林卡·斯莱克 Lindka Cierach</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jc w:val="left"/>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著名裁缝师:安德鲁·兰姆鲁普 Andrew Ramroop</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jc w:val="left"/>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著名时装记者:安吉拉·巴托弗 Angela Buttolph</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jc w:val="left"/>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著名记者及编辑:尼克拉·吉尔博士 Nicola Jeal</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jc w:val="left"/>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流行歌手:雷切尔·斯蒂文斯 Rachel Stevens</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jc w:val="left"/>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模特:Alek Wek</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18"/>
          <w:szCs w:val="18"/>
          <w:shd w:val="clear" w:fill="FFFFFF"/>
        </w:rPr>
      </w:pPr>
      <w:r>
        <w:rPr>
          <w:rFonts w:ascii="微软雅黑" w:hAnsi="微软雅黑" w:eastAsia="微软雅黑" w:cs="微软雅黑"/>
          <w:b/>
          <w:bCs/>
          <w:i w:val="0"/>
          <w:iCs w:val="0"/>
          <w:caps w:val="0"/>
          <w:color w:val="000000"/>
          <w:spacing w:val="0"/>
          <w:sz w:val="27"/>
          <w:szCs w:val="27"/>
          <w:shd w:val="clear" w:fill="FFFFFF"/>
        </w:rPr>
        <w:t>专业设置</w:t>
      </w:r>
      <w:r>
        <w:rPr>
          <w:rFonts w:hint="eastAsia" w:ascii="微软雅黑" w:hAnsi="微软雅黑" w:eastAsia="微软雅黑" w:cs="微软雅黑"/>
          <w:i w:val="0"/>
          <w:iCs w:val="0"/>
          <w:caps w:val="0"/>
          <w:color w:val="333333"/>
          <w:spacing w:val="0"/>
          <w:sz w:val="18"/>
          <w:szCs w:val="18"/>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26" w:afterAutospacing="0" w:line="420" w:lineRule="atLeast"/>
        <w:ind w:left="0" w:right="0"/>
        <w:rPr>
          <w:b/>
          <w:bCs/>
        </w:rPr>
      </w:pPr>
      <w:r>
        <w:rPr>
          <w:b/>
          <w:bCs/>
          <w:i w:val="0"/>
          <w:iCs w:val="0"/>
          <w:caps w:val="0"/>
          <w:color w:val="666666"/>
          <w:spacing w:val="0"/>
          <w:shd w:val="clear" w:fill="FFFFFF"/>
        </w:rPr>
        <w:t>本科生专业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Style w:val="6"/>
          <w:rFonts w:ascii="微软雅黑" w:hAnsi="微软雅黑" w:eastAsia="微软雅黑" w:cs="微软雅黑"/>
          <w:b/>
          <w:bCs/>
          <w:i w:val="0"/>
          <w:iCs w:val="0"/>
          <w:caps w:val="0"/>
          <w:color w:val="666666"/>
          <w:spacing w:val="0"/>
          <w:sz w:val="21"/>
          <w:szCs w:val="21"/>
          <w:shd w:val="clear" w:fill="FFFFFF"/>
        </w:rPr>
        <w:t>皮革时尚配饰：产品设计与开发专业</w:t>
      </w:r>
      <w:r>
        <w:rPr>
          <w:rFonts w:hint="eastAsia" w:ascii="微软雅黑" w:hAnsi="微软雅黑" w:eastAsia="微软雅黑" w:cs="微软雅黑"/>
          <w:i w:val="0"/>
          <w:iCs w:val="0"/>
          <w:caps w:val="0"/>
          <w:color w:val="666666"/>
          <w:spacing w:val="0"/>
          <w:sz w:val="21"/>
          <w:szCs w:val="21"/>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科尔多维尔时尚配件：产品设计与开发荣誉文文学士课程下属于设计与技术学院， 关注为时尚配件工业设计、发展和实现的时尚配饰。你将学到调查研究、如何创造最初设计理念以及如何通过完成3D原型开发设计的技术。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你将获得关于时尚配饰工业的全面了解，它的市场，以及时尚配件产品的设计和开发人员在该领域的特殊角色。Cordwainers&amp; Leathersellers制服公司通过奖学金、奖项和工厂参观支持科尔多维尔课程。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科尔多维尔配饰是一系列的时尚产品课程，所有课程在设计和开设的过程中都将其在相关工业领域的运用加入考虑。在这一考虑下，你将学到一系列课程单元，使你具备相关的专业、沟通和商业技巧，并且接受行业举办的相关公司的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在课程的第二年和最后一年之间你可以选择离校一年。这一年中的成功表现将成为你的额外资格，同时你也将有机会在学业结束前与业内取得联系，建立关系。该课程关注与培养被鼓励为时尚工业内配饰产品开发做出创新和有想法的贡献的本科生。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皮革鞋类：产品设计与开发专业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科尔多维尔鞋类：产品设计与开发荣誉文文学士课程下属于设计与技术学院， 关注时尚鞋类工业设计、发展和实现的鞋类。你将学到调查研究、如何创造最初设计理念以及如何通过完成的3D原型开发设计的技术。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你将获得关于时尚鞋类工业的全面了解，它的市场，以及时尚鞋类的设计和开发人员在该领域的特殊角色。Cordwainers&amp; Leathersellers制服公司通过奖学金、奖项和工厂参观支持科尔多维尔课程。科尔多维尔鞋类是一系列的时尚产品课程，所有课程在设计和开设的过程中都将其在相关工业领域的运用加入考虑。在这一考虑下，你将学到一系列课程单元，使你具备相关的专业、沟通和商业技巧，并且接受行业举办的相关公司的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在课程的第二年和最后一年之间你可以选择离校一年。这一年中的成功表现将成为你的额外资格，同时你也将有机会在学业结束前与业内取得联系，建立关系。该课程关注与培养被鼓励为时尚工业内鞋类产品开发做出创新和有想法的贡献的本科生。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化妆品科学专业</w:t>
      </w:r>
      <w:r>
        <w:rPr>
          <w:rFonts w:hint="eastAsia" w:ascii="微软雅黑" w:hAnsi="微软雅黑" w:eastAsia="微软雅黑" w:cs="微软雅黑"/>
          <w:i w:val="0"/>
          <w:iCs w:val="0"/>
          <w:caps w:val="0"/>
          <w:color w:val="666666"/>
          <w:spacing w:val="0"/>
          <w:sz w:val="21"/>
          <w:szCs w:val="21"/>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化妆品科学理学硕士是管理与科学学院下一个令人兴奋的新课程。它是为那些有兴趣致力于化妆品和护肤品工业的学生而设计的。这是一项集成的硕士课程，学生可以在取得学士学位后退出，也可以选择在课程的第三年离校一年在行业内体验。该课程向全世界提供独特的化妆品科学教育，使学生可以从本科开始学习，在毕业时取得硕士资格。在如今的竞争环境下，硕士学位可以提供显著的优势。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该课程为你提供在化妆品科学领域的知识和理解以及化妆品，护肤品和香水工业的组织结构和功能。这些工业在近年来有所扩张，鉴于消费者日益意识到他们产品的潜在益处。关于课程的设计和教授，该校在工业领域的合作伙伴包括Protect and Gamble, The Body Shop, Unilever, L’Oreal, Boots和 Molton Brown。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表演服装专业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该专业学生主要为电影、电视和戏剧制作表演服装。语言要求雅思6.5分，单科高于5.5分。 表演服装专业设在传媒学院，对表演服装设计有兴趣的同学可以申请该专业的学习。课程为戏剧、电影、音乐和电视等领域制作服装。课程培养学生对不同文本的影视剧设计相应的服装，为了设计出更贴合表演的服装，学生要深入文本的文化和历史。表演服装专业的学生有很多机会接触到相关学科。该课程的学生还有机会参与一些已经形成产业化的项目。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时装创新定位专业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时装创新定位荣誉学士学位课程位于媒体与交流学院，为学生未来在品牌标示、市场定位、造型、创新定位和艺术定位领域的事业做准备。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该课程的开发直接适应了该工业领域曾经的传统领域在近年来经历了急速的变化而产生的需要。这意味着该领域需要具备新技能和创造性新方法的“治疗师”，而该课程的毕业生将能够在现在和未来迎接该工业领域的挑战。课程重点在视觉传达、市场营销和品牌标示这些新领域，同时也着眼于该工业领域内的文化、国际、可持续性、民族性和技术等因素。电子书，移动设备应用，社交网络和在线品牌标识的开发，创造性活动和有活动图像的出版物等都将涵盖于该项目之内，同时传统技术也有扎实的基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学生会学习商标具体图像的设计，无论是为杂志、演出或是针织品系列，也会了解到和一个创造性的团队协作以满足客户的要求的重要性，这一点对任何产品和市场水平都适用。课程为学生提供机会，通过工业项目、间隔年和工作经验获取关于该工业邻居公寓的一手经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时装商务专业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本课程是一个为期四年的非全日制课，要求雅思6.0分，单科不低于5.5分。来自不同文化背景、转专业和零基础的的学生都可以申请该专业，该专业的申请竞争激烈。学校培养在时尚机构中有商业技能的人才，学生能够解决课程在理论和实践两方面的问题。学生将有机会探索时尚创新、技术、产品资源、供求链条、市场和企业的概念，通过这些学习学生能够有效回应全球时尚市场的变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时装概要专业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该课程为期三年，要求雅思6.0分，单科不低于5.5分，课程内容正在审核，学校有可能调整课程结构和课程单元。 时装概要课程设在设计与技术学院，主要专注于培养学生对内衣、内裤、泳衣等贴身衣物视觉上的创新。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时尚概要是时尚产品课程的一部分，学校教授学生相关的职业、沟通和商业技能，学生也有机会参与一些商业项目。 时尚概要上课地址位于东伦敦新兴文艺区的Curtain Road，这里有很多创意工作室、时尚公司、画廊和高级餐馆。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时装设计与开发专业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时装设计与开发荣誉文文学士课程下属于设计与技术学院， 关注时装工业设计、发展和实现的时装。你将学到调查研究、如何创造最初设计理念以及如何通过完成的3D原型开发设计的技术。你将获得关于时装工业的全面了解，它的市场，以及时装的设计和开发人员在该领域的特殊角色。Cordwainers&amp; Leathersellers制服公司通过奖学金、奖项和工厂参观支持科尔多维尔课程。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时装设计与开发是一系列的时尚产品课程，所有课程在设计和开设的过程中都将其在相关工业领域的运用加入考虑。在这一考虑下，你将学到一系列课程单元，使你具备相关的专业、沟通和商业技巧，并且接受行业举办的相关公司的项目。在课程的第二年和最后一年之间你可以选择离校一年。这一年中的成功表现将成为你的额外资格，同时你也将有机会在学业结束前与业内取得联系，建立关系。该课程关注与培养被鼓励为时尚工业内时装产品开发做出创新和有想法的贡献的本科生。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时装设计与实现专业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该课程是一个非全日制课程，课程时长4年，雅思要求6.0分，单科成绩高于5.5分。 课程通过平面和3D的实验，专注于创造性设计、研究和探索时尚概念的发展。专业课程教授学生时尚产业需要的具有创造性、技术性的技能。学校还将适当拓宽学生的学习领域，培养学生的沟通和商业技能。 4年的课程有三个教学阶段，每个阶段有4个学期。课程模式最大限度的允许学生灵活的完成。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时装设计技术：男装专业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时装设计：男装荣誉学士学位位于设计与技术学院，为希望在男装工业成为设计师的学生开设。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该课程涵盖的选择范围广阔，鼓励学生在三年的本科经历中发展他们自己关于男装的风格和方法。课程将为你提供剪裁技能以巩固你的设计作品，以及在男装和女装领域的员工工作——这将给你探索和体验在男装设计中通常不会采用的技术和材料的机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另外，你将有机会与其他学生在时尚纺织品课程中合作，如果你希望将这一要素融入到你的作品中的话。通过这门课程你将获得调查、设计、开发、实现作品、交流和展示的核心技术，同时还有市场营销和商业的关键技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该课程核心的学术要素使你能够真正欣赏你所做事情所处的文化和历史环境，这将使你在完成学业前就能获得在公司工作的经历和在行业领域内建立关系的机会。行业主导的项目组成了课程的一部分，有时候学生需要和学院内其他课程或院系的学生合作。在课程结束后你将完全具备成为充满挑战的国际男装领域中一名有创造力的设计师的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时装设计技术：女装专业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时装设计技术：女装荣誉学士学位课程位于设计与技术学院，为学生将来在时装工业女装方面的事业做准备。参加该课程的学生来自不同的文化和社会经济背景，有很强的职业道德，充满活力，专注而有强烈的动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通过这门课程你将培养达成最终成品需要的调查、设计、图案切割与产品实现，包括问题解决的核心技能。在学习这些技能的同时，通过学习相关的科目，获取成为成功设计师所需要的视觉和语言能力，你将获得对时装和其在社会的地位形成理性的欣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通过一系列项目，该课程对不同的市场水平有所考虑，其中许多与特定的商标或公司有联系，或是市场一个特别的组成部分。与工业和社会的更多接触，同时还有参与国际射击竞争和在一些外部项目上跨学院的合作对于培养设计师来说的是无价的。短期的离校工作会使你在某个公司里经历工作现实，也为你未来的事业培养人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在课程中，你将被鼓励在你的作品中通过聚合个人的设计定位和获取的杰出的技能和技术知识来发展个人特色。通过设计中的创新细节和产品中应用的技术，你会理解服装的每一个方面。在课程结束后，你将拥有成为女装市场上有创造力的设计师所需的知识和信心。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时装插画专业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时尚插画学士学位课程位于媒体与交流学院，通过对于大量传统和现代的绘图和图像创作方法的探索为学生未来在时尚插画和相关领域的事业做准备。你将发展你的绘画技能，体验不同的媒体，并且有机会学习范围广阔的插画、图标和视觉表达技能，以及在现代创意产业取得成功所必须的学术的、专业的和商业的技能。绘画巩固了培养专家的教学大纲，同时这一大纲也通过数码技术、摄影、活动影响和动画得以强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你将学习到调研的技能，既包括学术上的也包括视觉上的。你还将发展自己的视觉语言，并在最后一年完成一篇论文。课程为学生提供了通过行业项目、实习和工作经历等获取第一手经验的机会。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时尚首饰专业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时尚首饰课程位于设计与技术学院下，关注现代时尚首饰的设计。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课程的着重点在于设计，尽管你会制作珠宝但这并不是课程的主要关注。你将培养对于时装形象与发展趋势的鉴赏力，同时你也将有机会通过与女装专业学生的合作项目加深你对时装的了解和理解。在学习传统技术的同时，你也会探索新方法、新材料和新技术。你会学习时尚首饰市场的不同部分，从一次性手工制作的作品到运用现代技术生产方法的批量生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你将会学习范围广泛的知识，这些知识将使你具备相关的专业、交流和商业技能以在如今的时装产业中成为一名成功的时尚首饰设计者。课程内将有机会参与首饰设计比赛，同时与一些公司的项目和第二年的短期离校工作将提供与行业的联系。在课程结束时，你将能够作为一名时尚首饰设计师对该行业做出创新性贡献。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时尚新闻专业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时尚新闻课为期三年，雅思要求6.5分，单科成绩不低于5.5分。 时尚新闻课程设在传播学院，课程培养能熟练在印刷、广播和网络媒介精准传播时尚的人才。课程包括时尚新闻写作、信息搜索、速记、视觉传达和传媒法律等内容，有平面媒体和多媒体学科的学习。学生要学会预见未来时尚趋势、分析目标市场。学生需要考虑与时尚产业相关的从文化背景到社会种族等多个方面的问题，因此时尚新闻专业的学生也要学习文化历史学专业的一些课程。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时尚管理专业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时尚管理课程坐落在学校的管理和科学管理学院，是为了对商业，管理和时装业有兴趣的学生而设计的。这个行业是复杂的，全球性的，并且竞争激烈，涵盖了从豪华的全方位价值的终端市场。因此，它需要的毕业生，可以有效地应对不断变化的挑战，制定新的战略，以确保市场上的成功。本课程帮助学生面对相关专业，学术，沟通和业务技能。与产业界的互动是通过产业为主导的项目数量和讲座计划，其中著名的业内人士参观学院和现在的在此职场上的学生。例如，在本年度，有Topman，积家，敏特，德本汉姆，雅格狮丹，Liand Fung和其他的演讲者。学生也有机会出席有关会展，并可以在第一年选择性参加巴黎之旅。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时尚媒介专业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时尚媒介课程是为期四年的非全日制课程，雅思要求6.0分，单科不低于5.5分。 本科非全日制的时尚课程很少，本课程为不能够全日制学习时尚的学生和喜欢灵活运用时间的学生开设。课程主要探索历史和当代的时尚文化，关注时尚理论和媒介的交互作用。学生将探索与时尚消费相关的媒介和传播。这门非全日制课程培养学生和时尚传播、文化渗透相关的理论和实践技能。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时尚摄影专业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时尚摄影课程为期三年，雅思要求6.0分，单科成绩不低于5.5分。 伦敦时装学院的时尚摄影课程设在传媒学院，培养时尚摄影人才，给学生独一无二塑造自我风格和视觉语言的机会。除了时尚摄影之外，学生还有机会学习一些文化课程。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时尚运动服装专业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时尚运动服装课程为期三年（也可以是四年的三加一课程），雅思要求6.0分，单科不低于5.5分。 时尚运动服装设计课程设在设计与技术学院，专注于运动员服装和运动休闲服设计。课程培养学生设计制作运动服装，鼓励学生将运动和时尚巧妙结合。学生将来可以到运动休闲服公司或专门设计专业运动服装的公司工作。学生将学会设计、裁剪适合各种运动的服装，并将现当代时尚元素加入设计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时装织物专业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时装面料学士学位课程位于设计与技术学院下，为希望成为时装市场中面料设计师的学生开设。你将学习如何通过印刷、刺绣和编织结构设计时装面料，学习重点既包括传统的设计方法也包括数码技术，因此你将具备设计无论是高级服装设计师还是普通水平的新面料的能力。图案剪裁的原则也会教授，使你能够从3D而不是2D了解你的时装面料设计方法，但在该课程中，你不需要设计和制作成衣，因为你是被训练成为一名面料设计师，而不是时装设计师。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毕业生可以在这个职场的任何职位就职，并且不单是在英国本国。这深深体现了这个课程的深度和广度，以及学生在课程中学到的宽广技能。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3D表演与时装特效专业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3D表演与时装特效专业课程为期三年，雅思要求6.5分，单科成绩不低于5.5分。3D表演与时装特效课程原为后期特效专业，设在媒体传播学院（School of Media and Communication）该专业专门培养为电影、电视、音乐和剧院设计制作后期特效的专业人才。 学校培养学生通过后期技术融合表演元素和剧本，学生要善于合作，与演员、导演良好配合。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时尚买手专业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3年制，本专业是为已经在学院获得预科学位并有较高水平的学生学习的机会进行本科学习的一年，并获得荣誉学士学位。第一年，学生将在学院进行虚拟采购学习购买和销售的知识，购买，销售和供应链管理，使战略发展作为一个整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本专业为适应在经济，社会和技术变革，时尚消费模式，全球供应市场和国际零售竞争方面的知识将帮助您分析和评估的购买，销售和采购战略中的光整个企业的目标。此外，最后一个主要项目为您提供了机会，承担研究的根据自己的兴趣和职业理想的特定区域进行调查，并探讨学业为时尚的购买和销售管理的影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这将导致塑造行业，特别注重产品的创新和发展，消费者行为的变化和互动与时尚品牌和产品的因素更广泛的了解。本课程将配备专业的通信和必要的具有挑战性的全球时尚界获得成功的业务技能，无论是现在还是将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26" w:afterAutospacing="0" w:line="420" w:lineRule="atLeast"/>
        <w:ind w:left="0" w:right="0"/>
        <w:rPr>
          <w:b/>
          <w:bCs/>
        </w:rPr>
      </w:pPr>
      <w:r>
        <w:rPr>
          <w:b/>
          <w:bCs/>
          <w:i w:val="0"/>
          <w:iCs w:val="0"/>
          <w:caps w:val="0"/>
          <w:color w:val="666666"/>
          <w:spacing w:val="0"/>
          <w:shd w:val="clear" w:fill="FFFFFF"/>
        </w:rPr>
        <w:t>研究生专业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时装工艺专业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全日制课程为期15个月，非全日制课程为期27个月，雅思要求6.5分，单科成绩不低于5.5分。 时装工艺专业是一门极富挑战性的学科，这门课由之前的时尚装饰品课程演进而来。学生通常参与工作室工作，制作皮革、金属、塑料和木制品工艺，课程培养学生主动创造时尚工艺品的能力。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时装：鞋履专业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全日制课程为期15个月，非全日制课程为期27个月，雅思要求6.5分，单科成绩不低于5.5分。 学校鼓励学生通过新技术挑战创新性的鞋子设计，学校的设计师想法大胆，勇于挑战难以实现的设计样式。想要在鞋子设计领域有所造诣的同学可以申请本专业，学校通过一系列课程的巩固学生的专业知识。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时装设计与技术：男装专业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时装设计与技术：男装硕士课程提供通过技术挑战服装制作的机会，并在此过程中，培养时装的创新技能。该校培养的设计师思想自由独到，创意无边界。该项目旨在通过高技术含量和低技术含量的手工技艺持续可能与不可能之间的联系。你将与美学碰撞，并成为全球个性创意提倡中的一员。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该课程为独立学习提供多学科框架，在此之后学生需完成原创的实践或书面作品，比如一系列有创意的男装集合，关于模型制作新方法的技术调查，或者有关设计主题的论文。最终主要项目的形式和内容由学生提议、协商决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时装设计技术：女装专业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时装设计与技术：女装硕士课程提供通过技术挑战服装制作的机会，并在此过程中，培养时装的创新技能。我们的设计师思想自由独到，创意无边界。该项目旨在通过高技术含量和低技术含量的手工技艺持续可能与不可能之间的联系。你将与美学碰撞，并成为全球个性创意提倡中的一员。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该课程为独立学习提供多学科框架，在此之后学生需完成原创的实践或书面作品，比如一系列有创意的女装集合，关于模型制作新方法的技术调查，或者有关设计主题的论文。最终主要项目的形式和内容由学生提议、协商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时装与环境专业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该课程适应了日益发展的世界，培养有创造力的人才，呈现有开创新的新作品。它将满足在时装领域有特别兴趣并希望在一个整体、多学科、多层次的环境下进一步开发和发展他们在可持续设计的知识和专业经验的研究生。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舞台服装设计专业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全日制课程为期15个月，非全日制课程为期27个月。雅思要求6.5分，单科成绩不低于5.5分。 该专业旨在培养自信而富有经验的专业人才，鼓励学生打破常规设计、大胆创新。教学多为一对一的形式，教师有国际设计师、经验丰富的高级教师和高级研究人员。舞台服装设计课程注重培养学生创造性设计，学生将接触基于舞台实践的服装设计，根据舞台表演的文本形成自我设计风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图案设计与服装技术专业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该课程是为期30周的全日制课程，雅思要求6.5分，单科成绩不低于5.5分。 该课程为有潜力的图案和服装设计师提供深造机会，学校注重学生创造力的培养，为学生提供良好的学习环境，发学生的职业技能。课程经过英国时尚委员会的审批，30周连续的课程紧紧围绕图案设计裁剪和服装设计。当然学校还开设了一些跨学科的课程，让学生有从多个角度接触时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时装：时装工业创造性图案裁剪专业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课程为期15周，雅思要求6.5分，单科成绩不低于5.5分，学生所获文凭为研究生证书。 时装工业创造性图案裁剪是一个以职业为导向的课程，课程设置偏重于女装设计。课程形式多种多样：有团队合作、调查研究和分析，学校通过相关课程培养学生的创造性解决设计问题的能力。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时装业设计管理专业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该课程回应了时装和零售服装行业日益增长的对受过正规设计管理教育，可以有效地将他们的专业知识用于企业或咨询的专家的需求。该文学硕士项目主要是为希望强化他们已有的设计管理知识，改善他们的就业前景或者甚至为后期设计相关的更深入研究做准备的设计专业毕业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时尚媒体制作专业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时尚媒体制作硕士学位以多学科框架和整体氛围见长，旨在激发和培养21世纪的时尚传播者。该课程在基础理论，比如新闻、摄影和相关数码技术，和新媒体应用之间建立桥梁，反映了时装行业对多面技能创造力的要求，鼓励在时装媒体生产中的反思性事件、及时响应和创新解决方案。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作为未来时尚的传播者、电影制片人、网页编辑或创建者、时尚预言者、广播人、造型师或声音艺术家，你将通过一系列沟通和解释性的工具，包括文本、图像、声音、影片和数码技术挑战行业的传统和实践。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时装历史与文化专业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时装历史与文化文学硕士为您提供以学生身份调查时装这一现代的代表的独特机会。它鼓励针对当下时装研究面临的最紧迫问题的有想象力和批判精神的回应，同时也将使你具有进行充实而自我导向的研究项目的能力和信心。你在这门课程中遇到的许多导师和客座教授会是曾经帮助定义并确立了学科在学术领域地位的专家。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时装策展专业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全日制的课程为期15个月，非全日制的课程为期27个月；雅思要求6.5分，单科成绩不低于5.5分。 时装策展是专注于时装收集和展出的一个专业，学校也注重学生在理论上的讨论和学习。时装展览是当代社会一个重要的元素，是博物馆吸引观众的重要手段。社区、商场和画廊业越来越多的出现时装展，这些事实都表明策展人作为文化媒介日益重要的作用。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时装与电影专业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作为该方向独一无二的课程，它的开设适应了学生和学者对电影和时装不断变化的关系的日益增长的兴趣。再过去的十年中，时装电影挑战着时装秀作为提供新作品展示的舞台的地位。这不可避免地把电影和时装消费联系在一起 在过去的四年里，这门课程吸引了来自基于理论电影专业的学生以及基于实践的时装、美术、摄影和纪录片制作专业的学生。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这是一门以理论为基础的课程，在全球环境下考察电影和消费模式之间的关系。国际电影和时装的内在联系历史将被考察。通过一系列课程选择，电影专业毕业生将有机会更多了解时装和它作为一门学科的存在以及在该领域中运用的不同理论方法。同样的，有时装背景的学生会有机会更多了解电影的历史以及在电影研究中应用的批判理论。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时尚摄影专业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全日制课程为期15个月，非全日制课程为期27个月；雅思要求6.5分，单科成绩不低于5.5分。 时尚摄影是一个相当注重实践的学科，该专业探寻表现时尚摄影产品的方式，并且和纯艺术、大众文化、大众传媒息息相关。通过时尚摄影的学习，学生将从社会、文化和时政问题等多层面多角度了解时尚摄影。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18"/>
          <w:szCs w:val="18"/>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ascii="微软雅黑" w:hAnsi="微软雅黑" w:eastAsia="微软雅黑" w:cs="微软雅黑"/>
          <w:b/>
          <w:bCs/>
          <w:i w:val="0"/>
          <w:iCs w:val="0"/>
          <w:caps w:val="0"/>
          <w:color w:val="000000"/>
          <w:spacing w:val="0"/>
          <w:sz w:val="27"/>
          <w:szCs w:val="27"/>
          <w:shd w:val="clear" w:fill="FFFFFF"/>
        </w:rPr>
      </w:pPr>
      <w:r>
        <w:rPr>
          <w:rFonts w:ascii="微软雅黑" w:hAnsi="微软雅黑" w:eastAsia="微软雅黑" w:cs="微软雅黑"/>
          <w:b/>
          <w:bCs/>
          <w:i w:val="0"/>
          <w:iCs w:val="0"/>
          <w:caps w:val="0"/>
          <w:color w:val="000000"/>
          <w:spacing w:val="0"/>
          <w:sz w:val="27"/>
          <w:szCs w:val="27"/>
          <w:shd w:val="clear" w:fill="FFFFFF"/>
        </w:rPr>
        <w:t>申请要求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26" w:afterAutospacing="0" w:line="420" w:lineRule="atLeast"/>
        <w:ind w:left="0" w:right="0"/>
        <w:rPr>
          <w:b/>
          <w:bCs/>
        </w:rPr>
      </w:pPr>
      <w:r>
        <w:rPr>
          <w:b/>
          <w:bCs/>
          <w:i w:val="0"/>
          <w:iCs w:val="0"/>
          <w:caps w:val="0"/>
          <w:color w:val="666666"/>
          <w:spacing w:val="0"/>
          <w:shd w:val="clear" w:fill="FFFFFF"/>
        </w:rPr>
        <w:t>本科生申请要求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Style w:val="6"/>
          <w:rFonts w:ascii="微软雅黑" w:hAnsi="微软雅黑" w:eastAsia="微软雅黑" w:cs="微软雅黑"/>
          <w:b/>
          <w:bCs/>
          <w:i w:val="0"/>
          <w:iCs w:val="0"/>
          <w:caps w:val="0"/>
          <w:color w:val="666666"/>
          <w:spacing w:val="0"/>
          <w:sz w:val="21"/>
          <w:szCs w:val="21"/>
          <w:shd w:val="clear" w:fill="FFFFFF"/>
        </w:rPr>
        <w:t>语言成绩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雅思成绩：6.0分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所需材料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高中成绩单：如果你现就读或就读过的院校以英语作为教学用语，你可以提交官方成绩单以替代英文考试成绩（需校方认证）；填写在线申请，截止日期前成功提交方有资格。如不方便上网也可下载纸质版本；申请人将于截止日期后的三周内收到申请确认函，并凭此跟踪在线申请；申请材料将不返还，请勿提交文凭原件或不可替代的记录；请勿提交DVD、CD、艺术申请补充材料、作品样本。如提交，招生委员会将不会考虑，除非这些是申请必需的。请不要提交书籍、图片、报纸文章、杂志文章、证书、文章样本等额外的补充材料；申请材料如有缺失，校方允许进行有限的补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作品集要求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作品集应体现你的探索过程和最终成品。可包含素描、绘画、素描册、色彩研究、材料调查、设计研发(2D和3D)、结构、消费者和市场消息、文本注释、设计展示页或任何形式的作品。如果有3D作品，应该拍摄照片。并在面试的时候携带实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作品数量没有限制，但是面试时需要携带，所以请量力而行，建议选择五个项目，加上素描册。不要选择过多同类作品。大小任意，可以是A4、A3或其他尺寸。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不要过分装饰作品集。作品集可以寄实物也可以在线上传，邮寄的话，请不要寄原件。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26" w:afterAutospacing="0" w:line="420" w:lineRule="atLeast"/>
        <w:ind w:left="0" w:right="0"/>
        <w:rPr>
          <w:b/>
          <w:bCs/>
        </w:rPr>
      </w:pPr>
      <w:r>
        <w:rPr>
          <w:b/>
          <w:bCs/>
          <w:i w:val="0"/>
          <w:iCs w:val="0"/>
          <w:caps w:val="0"/>
          <w:color w:val="666666"/>
          <w:spacing w:val="0"/>
          <w:shd w:val="clear" w:fill="FFFFFF"/>
        </w:rPr>
        <w:t>研究生申请要求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语言成绩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雅思6.5-7.0分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所需材料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大学成绩单：如果你现就读或就读过的院校以英语作为教学用语，你可以提交官方成绩单以替代英文考试成绩（需校方认证）；填写在线申请，截止日期前成功提交方有资格。如不方便上网也可下载纸质版本；申请人将于截止日期后的三周内收到申请确认函，并凭此跟踪在线申请；申请材料将不返还，请勿提交文凭原件或不可替代的记录；请勿提交DVD、CD、艺术申请补充材料、作品样本。如提交，招生委员会将不会考虑，除非这些是申请必需的。请不要提交书籍、图片、报纸文章、杂志文章、证书、文章样本等额外的补充材料；申请材料如有缺失，校方允许进行有限的补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可以选择一下三种方式之一进行申请：直接向伦敦时装学院国际招生办公室提交；下载申请表（PDF/Word）。将填写完毕的表格以及英国普通学生签证：英国移民学生记录表指引同个人资料和证明文件一并寄送到伦敦时装学院国际招生办公室；下载国际申请表、下载英国普通学生签证：英国移民学生记录表指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作品集要求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作品集应体现申请者的探索过程和最终成品。可包含素描、绘画、素描册、色彩研究、材料调查、设计研发(2D和3D)、结构、消费者和市场消息、文本注释、设计展示页或任何形式的作品。如果有3D作品，应该拍摄照片。并在面试的时候携带实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作品数量没有限制，但是面试时需要携带，所以请量力而行，建议选择五个项目，加上素描册。不要选择过多同类作品。大小任意，可以是A4、A3或其他尺寸。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不要过分装饰作品集。作品集可以寄实物也可以在线上传，邮寄的话，请不要寄原件。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18"/>
          <w:szCs w:val="18"/>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ascii="微软雅黑" w:hAnsi="微软雅黑" w:eastAsia="微软雅黑" w:cs="微软雅黑"/>
          <w:b/>
          <w:bCs/>
          <w:i w:val="0"/>
          <w:iCs w:val="0"/>
          <w:caps w:val="0"/>
          <w:color w:val="000000"/>
          <w:spacing w:val="0"/>
          <w:sz w:val="27"/>
          <w:szCs w:val="27"/>
          <w:shd w:val="clear" w:fill="FFFFFF"/>
        </w:rPr>
      </w:pPr>
      <w:r>
        <w:rPr>
          <w:rFonts w:ascii="微软雅黑" w:hAnsi="微软雅黑" w:eastAsia="微软雅黑" w:cs="微软雅黑"/>
          <w:b/>
          <w:bCs/>
          <w:i w:val="0"/>
          <w:iCs w:val="0"/>
          <w:caps w:val="0"/>
          <w:color w:val="000000"/>
          <w:spacing w:val="0"/>
          <w:sz w:val="27"/>
          <w:szCs w:val="27"/>
          <w:shd w:val="clear" w:fill="FFFFFF"/>
        </w:rPr>
        <w:t>申请攻略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1.作品集是重要关键伦敦时装学院留学申请录取率不高，竞争激烈。面试每年都会有几次，直接录取。作品集要有一定水平，但更重要的是对创意过程充分展示。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2.体现综合实力申请不全是由考试决定的。更重要的是你如何把综合实力展现给招生老师。这就包括文书的写作。实力再好展现不出来也不行。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3.其他附加内容预科的话可以不用提供服装草图，当然如果你有的话就更好，可以是一些设计的理念或者相关的手工作品可以体现你的设计能力。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bCs/>
          <w:i w:val="0"/>
          <w:iCs w:val="0"/>
          <w:caps w:val="0"/>
          <w:color w:val="000000"/>
          <w:spacing w:val="0"/>
          <w:sz w:val="27"/>
          <w:szCs w:val="27"/>
          <w:shd w:val="clear" w:fill="FFFFFF"/>
          <w:lang w:val="en-US" w:eastAsia="zh-CN"/>
        </w:rPr>
      </w:pPr>
    </w:p>
    <w:p>
      <w:pPr>
        <w:rPr>
          <w:rFonts w:hint="default" w:ascii="微软雅黑" w:hAnsi="微软雅黑" w:eastAsia="微软雅黑" w:cs="微软雅黑"/>
          <w:b/>
          <w:bCs/>
          <w:i w:val="0"/>
          <w:iCs w:val="0"/>
          <w:caps w:val="0"/>
          <w:color w:val="000000"/>
          <w:spacing w:val="0"/>
          <w:sz w:val="27"/>
          <w:szCs w:val="27"/>
          <w:shd w:val="clear" w:fill="FFFFFF"/>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MxMTkyNmY5MDNmOGI5NWNlNjI3NTYyYjM0YzdlNTUifQ=="/>
  </w:docVars>
  <w:rsids>
    <w:rsidRoot w:val="1B9D422F"/>
    <w:rsid w:val="1B9D422F"/>
    <w:rsid w:val="3CF702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22</Pages>
  <Words>10769</Words>
  <Characters>11349</Characters>
  <Lines>0</Lines>
  <Paragraphs>0</Paragraphs>
  <TotalTime>4</TotalTime>
  <ScaleCrop>false</ScaleCrop>
  <LinksUpToDate>false</LinksUpToDate>
  <CharactersWithSpaces>11473</CharactersWithSpaces>
  <Application>WPS Office_11.1.0.12019_F1E327BC-269C-435d-A152-05C5408002CA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2022-08-26T05:33:00Z</dcterms:created>
  <dc:creator>郑芸凤</dc:creator>
  <cp:lastModifiedBy>冰冰⊙▽⊙＊</cp:lastModifiedBy>
  <dcterms:modified xsi:type="dcterms:W3CDTF">2022-08-31T08:33:30Z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2052-11.1.0.12019</vt:lpwstr>
  </property>
  <property fmtid="{D5CDD505-2E9C-101B-9397-08002B2CF9AE}" pid="3" name="ICV">
    <vt:lpwstr>440016F0BC954347863EF1A24EEFEF0B</vt:lpwstr>
  </property>
</Properties>
</file>