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普瑞特艺术学院</w:t>
      </w:r>
      <w:r>
        <w:rPr>
          <w:rFonts w:hint="eastAsia" w:ascii="微软雅黑" w:hAnsi="微软雅黑" w:eastAsia="微软雅黑" w:cs="微软雅黑"/>
          <w:b/>
          <w:bCs/>
          <w:i w:val="0"/>
          <w:iCs w:val="0"/>
          <w:caps w:val="0"/>
          <w:color w:val="000000"/>
          <w:spacing w:val="0"/>
          <w:sz w:val="27"/>
          <w:szCs w:val="27"/>
          <w:shd w:val="clear" w:fill="FFFFFF"/>
          <w:lang w:val="en-US" w:eastAsia="zh-CN"/>
        </w:rPr>
        <w:t>海外留学招生简章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$ 49,810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79</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6.5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早申：11月1，常规：1月5</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"http://www.mxsyzen.com/Pratt/"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普瑞特艺术学院</w:t>
      </w:r>
      <w:r>
        <w:rPr>
          <w:rFonts w:hint="eastAsia" w:ascii="微软雅黑" w:hAnsi="微软雅黑" w:eastAsia="微软雅黑" w:cs="微软雅黑"/>
          <w:i w:val="0"/>
          <w:iCs w:val="0"/>
          <w:caps w:val="0"/>
          <w:color w:val="FF0072"/>
          <w:spacing w:val="0"/>
          <w:sz w:val="21"/>
          <w:szCs w:val="21"/>
          <w:u w:val="none"/>
          <w:shd w:val="clear" w:fill="FFFFFF"/>
        </w:rPr>
        <w:fldChar w:fldCharType="end"/>
      </w:r>
      <w:r>
        <w:rPr>
          <w:rFonts w:hint="eastAsia" w:ascii="微软雅黑" w:hAnsi="微软雅黑" w:eastAsia="微软雅黑" w:cs="微软雅黑"/>
          <w:i w:val="0"/>
          <w:iCs w:val="0"/>
          <w:caps w:val="0"/>
          <w:color w:val="666666"/>
          <w:spacing w:val="0"/>
          <w:sz w:val="21"/>
          <w:szCs w:val="21"/>
          <w:shd w:val="clear" w:fill="FFFFFF"/>
        </w:rPr>
        <w:t>Pratt Institute成立于1887年，是一所极具特色的艺术类院校。作为美国著名的艺术类院校之一，普瑞特艺术学院提供建筑、平面设计、艺术设计、工业设计、时装设计、珠宝设计、插图、室内设计、数字艺术、创意写作、历史、图书馆和信息科学等领域的教学和研究。其中，建筑设计系，工业设计系等享誉于美国。众多的艺术类人才均曾在此学习，其中不乏知名画家、设计师、作家等。Pratt有两栋主要学校建筑，一栋在布鲁克林校区内，艺术设计学院、建筑学院以及人文科学学院均在此校区；另一栋在曼哈顿West 14th街(靠近7th Avenue)，信息与图书馆技术学院、 研究生项目诸如通讯设计、艺术文化管理、设计管理、设施管理以及副修学位项目均坐落于此。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Pratt是唯一有传统围绕式校园的东岸艺术学校，离曼哈顿城区只有7-10分钟车程，坐地铁的话则要15-20分钟，提供学校食宿与网络。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普瑞特有4,700名学生来自全国各地和世界各地的聪颖而对艺术充满热情的青年。其中本科生有3000人，研究生有1700人。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美国新闻和世界报道将普瑞特设计学院列为美国北部20所顶尖学院之一。Princeton Review评价其为东北地区最佳学校之一，在全美四年制大学中名列前25%。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院校排名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2014年工业设计排名全美第三，室内设计排名全美第一。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2015年的QS 世界大学排名，艺术与设计类专业排名(World University Rankings - Art &amp; Design)全球第五，北美地区第四。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在Best Regional Universities(North) 排名中排到第19位，是艺术类院校中少有的能在该排行中排到前20位的美国大学。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Pratt Institute在2016年U.S.News&amp;World Report《美国新闻与世界报道》的艺术学院排名中排名第9。其创作艺术硕士(M.F.A)学位在2016年美国best collage网站的25 best MFA programs in the country中排名第三。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72"/>
          <w:spacing w:val="0"/>
          <w:sz w:val="21"/>
          <w:szCs w:val="21"/>
          <w:u w:val="none"/>
          <w:shd w:val="clear" w:fill="FFFFFF"/>
        </w:rPr>
        <w:fldChar w:fldCharType="begin"/>
      </w:r>
      <w:r>
        <w:rPr>
          <w:rFonts w:hint="eastAsia" w:ascii="微软雅黑" w:hAnsi="微软雅黑" w:eastAsia="微软雅黑" w:cs="微软雅黑"/>
          <w:i w:val="0"/>
          <w:iCs w:val="0"/>
          <w:caps w:val="0"/>
          <w:color w:val="FF0072"/>
          <w:spacing w:val="0"/>
          <w:sz w:val="21"/>
          <w:szCs w:val="21"/>
          <w:u w:val="none"/>
          <w:shd w:val="clear" w:fill="FFFFFF"/>
        </w:rPr>
        <w:instrText xml:space="preserve"> HYPERLINK "http://www.mxsyzen.com/ranking/" \t "http://semys.mxsyzen.com/_blank" </w:instrText>
      </w:r>
      <w:r>
        <w:rPr>
          <w:rFonts w:hint="eastAsia" w:ascii="微软雅黑" w:hAnsi="微软雅黑" w:eastAsia="微软雅黑" w:cs="微软雅黑"/>
          <w:i w:val="0"/>
          <w:iCs w:val="0"/>
          <w:caps w:val="0"/>
          <w:color w:val="FF0072"/>
          <w:spacing w:val="0"/>
          <w:sz w:val="21"/>
          <w:szCs w:val="21"/>
          <w:u w:val="none"/>
          <w:shd w:val="clear" w:fill="FFFFFF"/>
        </w:rPr>
        <w:fldChar w:fldCharType="separate"/>
      </w:r>
      <w:r>
        <w:rPr>
          <w:rStyle w:val="7"/>
          <w:rFonts w:hint="eastAsia" w:ascii="微软雅黑" w:hAnsi="微软雅黑" w:eastAsia="微软雅黑" w:cs="微软雅黑"/>
          <w:i w:val="0"/>
          <w:iCs w:val="0"/>
          <w:caps w:val="0"/>
          <w:color w:val="FF0072"/>
          <w:spacing w:val="0"/>
          <w:sz w:val="21"/>
          <w:szCs w:val="21"/>
          <w:u w:val="none"/>
          <w:shd w:val="clear" w:fill="FFFFFF"/>
        </w:rPr>
        <w:t>英美艺术专业院校排名》》</w:t>
      </w:r>
      <w:r>
        <w:rPr>
          <w:rFonts w:hint="eastAsia" w:ascii="微软雅黑" w:hAnsi="微软雅黑" w:eastAsia="微软雅黑" w:cs="微软雅黑"/>
          <w:i w:val="0"/>
          <w:iCs w:val="0"/>
          <w:caps w:val="0"/>
          <w:color w:val="FF0072"/>
          <w:spacing w:val="0"/>
          <w:sz w:val="21"/>
          <w:szCs w:val="21"/>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邱瑞敏：1965-2006年在上海油画雕塑院从事油画创作，历任油画组长、副主任、副院长、院长。1986-1990年为美国纽约普瑞特艺术学院访问学者。1999年至今任上海大学美术学院院长、教授，中国美术家协会理事，上海美术家协会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查尔斯·罗伯特·雷德福二世（Charles Robert Redford, Jr.）：为知名奥斯卡获奖导演、演员，亦为监制、商人、模特、环保人士和慈善家。雷德福于1950年毕业于范奈中学 (Van Nuys High School)，并且凭借棒球奖学金进入科罗拉多大学，之后雷德福进入布鲁克林的普瑞特艺术学院学习绘画，并且在美国戏剧艺术学院开始学习戏剧设计。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罗伯·威尔森﹙Robert Wilson﹚：出生于美国德克萨斯州瓦克市，是一位国际知名的美国戏剧导演和舞台设计师。他最知名的戏剧作品为《沙滩上的爱因斯坦》（Einstein on the Beach），此剧被誉为后现代主义中的戏剧代表作品。罗伯·威尔森在德州长大，青少年时期患有口吃，是一位舞蹈家治好的。大学时他就读于德州大学奥斯丁分校，在1963年搬到纽约市布鲁克林区，就读普瑞特艺术学院建筑系。1964年曾在巴黎学过绘画，1965年开始学习编舞，1969年正式推出自己的戏剧作品《西班牙国王》，1976年以《沙滩上的爱因斯坦》一举成名，1993年获得威尼斯双年展中的金狮奖，作品是装置艺术《床上的爱丽丝》（Alice in bed）。罗伯·威尔森有自己的剧场，名字为「意象剧场」(Theatre of Images)。</w:t>
      </w:r>
    </w:p>
    <w:p>
      <w:pPr>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室内设计专业(Interior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4年或5年制，普瑞特的室内设计本科课程对于学生们来说是一门十分有挑战的课程，尤其是对于那些准备在拥有无限可能与潜力的室内设计领域有所作为的学生来说，更是如此。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的室内设计专业为学生们提供了极有氛围的学习环境——纽约，美国室内设计之都。同时，人们普遍认为，全美国的室内设计教育起源于普瑞特。我们的荣誉校友们数十年来为创造舒适宜居的室内环境做出了巨大的贡献，同时，可以肯定的是未来的毕业生将会继续延续这种辉煌。自2008年以来，专业的调查机构Design Intelligence显示，普瑞特的室内设计专业已跻身全美第二名。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专业是一门侧重于空间设计及表面点缀的课程，探究空间的方面如空间尺度、比例、配置和光源，以及纹理、材料、颜色对于人类的影响。该专业学生们在大二开始室内设计研究课程，在工作室里与同学们合作，同时还伴有竞争。在六个学期里，学生们分成小组，在设计工作室中与教授一起完成各种复杂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工业设计专业（Industrial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基本上来讲，工业设计是一群艺术家、设计师、发明者创造我们每天赖以为生的物品——从牙刷到大型喷气式客机，从相机到电脑，变概念为实物。在Pratt，视觉抽象（线、面、颜色、形状、结构及体积）及实用主义（功能、材质、进程、稳定性与市场营销）的核心价值共同存在。我们的任务是教授学生美学意义、塑形方法及实用主义的好用、质保与创新。在这一制衡的现实环境当中，我们鼓励学生为未来而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Pratt工业设计专业一直以来在全美排行前十，并与业界包括实习在内的各种项目有着紧密的合作。福布斯500强公司赞助了Pratt的竞赛活动与工作室研究，我们为学生提供独特、开放的工作机会。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建筑专业（Architecture）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5年制，学校建筑专业的使命是为培养在建筑城市设计、城市和区域规划、建筑和设施管理、环境管理和保护历史文物的专业领域的设计、规划和管理学科教育的未来领袖。这方面的努力是需要建立在专业教育的背景下。艺术与设计学院强调智力开发和创造性活动之间的关系。学校提供了一个广阔的文科和理科的专业选择，同时还提供了个别独特的学科。学校强调自主学习的重要性，还强调论文应以工作室的课程和研究为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学校的建筑专业的目标和任务：建筑学院，坚定地致力于确保每一个学生达到学习目标，帮助他们在今后的工作中实现了卓越的水平。为达到这些目标，下面列出适用于在建筑学院的所有的学生的学习方案。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学校内的每个方案已制定一套具体的学习计划。每一个课程的学习目标，是衡量每个毕业学生在他们工作以后评估他们的工作绩效的的手段，是学生在普拉特的学习生涯中的重要里程碑。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每一个学生在建筑学院的所有课程的学习目标要求：该学生演示的特殊设计，规划和管理能力，必须适应自己选择的职业；每个学生都应该得到全面的和全球的教育，在各自的领域通过了严格的审查，并用挑剔的眼光看待有关的文化，历史和社会问题；每个学生都达到最高水平的专业技术知识，并在实践中掌握所需技术和工具；每一个学生应具有独立思考的能力，要有追求原创性研究的精神；每一个学生都应接受先进的生态设计，规划和管理，以确保世世代代的自然环境得以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数码艺术和动画专业（Digital Arts and Animation）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的数字艺术主要包括动画（包括2D和3D）和互动艺术。学生们通过对新媒体的理论，实践和历史的研究来培养对艺术的情感。学生与具有伟大成就的教师密切合作，可以申请在当代美术、创意产业、数字动画和互动艺术作品的生产领域工作。在普瑞特的数码艺术与动画专业，本科生将发展审美成熟观念、数字工艺技能、有关数字传媒的复杂概念和对潜在艺术和技术的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陶艺专业（Ceramics）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陶瓷课程的宗旨是引导学生培养与用料的深厚感情，而不仅仅是把粘土当工具使用。普瑞特的工作室是纽约最大的工作室，它可以让学生完成任何一件作品，只要他们能够想到。学生们被给予各种工具来鼓励他们推翻物质的边界。该部门强调重点发展粘土在涉及当代艺术问题的概念。除了学习陶瓷和它的历史，学生还要学习基础陶瓷，然后花时间磨砺自己的技能和概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素描绘画专业(Drawing)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素描绘画几乎影响艺术的每一种形式，在普瑞特，绘画强调给学生机会，让他们去解释和定义什么是绘画和绘画能干什么。这是一个对学生们非常重要的机会，通过无止尽的绘画，学生们可以探索和发展自己对艺术的理解。绘画鼓励多元化考虑、新技术、原始和传统的实践。学生们被鼓励通过一个复杂的绘画过程来探索绘画以及各种它们之间的联系和这种联系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电影专业（Film）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的电影专业旨在在运动图像和声音领域培养下一代。普瑞特通过传统的和非传统的形式，在文化、技术和图像的移动以及声音的产生提供了一个多元的基础。在普瑞特，你不用限制自己是局限在科幻或非科幻的电影形式，也不用担心自己是该以商业盈利为目的还是纯艺术精神为指导。你的课程将带你体验各种形式的电影和录像（叙事、纪录片等）。你通过学习和反思，可以形成自己对艺术的认识观。普瑞特的专业给学生们提供了在当代数字技术上的技术支持，而且学生毕业后有多种职业途径可以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珠宝设计专业（Jewelry）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的珠宝设计学院具有得天独厚的优势，它在纽约市唯一一所在珠宝和金工方面提供一个全面的美术学士学位的学校。普瑞特美术系本科课程涵盖所有方面的设计，创意，制作，珠宝及金工的社会责任。其高素质和屡获殊荣的教授，给学生带来了知识和经验的多样性。跨学科的学习方式为学生接受高等教育、行业的职位和企业的追求做了充分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油画绘画专业（Painting）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学院的油画绘画专业课程是国内和国际认可的本科美术教育专业之一。自成立以来产生了许多杰出的艺术学家。基础课程的严格训练和材料的熟练运用配以用城市博物馆和画廊为教案的高级课程，学生能感知到当前绘画的发展趋势以及从过去的几个世纪遗留下来的重大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摄影专业（Photography）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的摄影专业致力于艺术家和专业人士的教育。该课程旨在创建一个从传统摄影技术到数字暗房的广泛知识系统，包括美学，历史，艺术和专业实践。学生从高固定化的大二逐渐升到自我决定的高年级。该专业的学生可以在纽约市的当代艺术中心画廊举办个人画展。学生在离开普瑞特时已经具备了策划筹备自己画展的经验。这样的教学方法是为了方便把学生过渡到独立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版画艺术专业（Printmaking）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的版画艺术专业通过艺术最原始的形式印刷促进对视觉呈现的探索。该专业的结构是以传统媒介如凹版、平版印刷和丝网印刷为基础的，同时鼓励运用照片处理过程、数字化和多选择方案。工作室的课程培养在解决正规、技术和创新概念的问题上富有想象力的方法。普瑞特的版画艺术的教职工由被认可的艺术家组成，他们鼓励版画专业的学生探索版画的媒介、采取的形式和他们自己对概念和严格理论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雕塑专业（Sculpture）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4年制，普瑞特是纽约市和全国拥有最领先的雕塑专业学位学校之一 。雕塑现在已经拥有许多不同的表现方式，包括传统的和尖端的，这些都通常涵盖多种不同的媒介、技术和思想。普瑞特的雕塑研究很欢迎这些多元化的表现方式。通过探索不同的概念，材料工艺和严格的批判，学生们实践操作逐渐形成自己独特的眼光看待艺术。课程是主要是围绕工作室和选修课程，来探索各种思想、媒介和流程。学生能够利用丰富的木材、金属、陶瓷设施和数字和多媒体。概念和材料技术研究主要针对大二和大三学生，他们可以自由选择各种工艺和材料进行创作。普瑞特还为大三学生提供他们自己的工作室，并在普瑞特校区有最后的论文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插画专业（Illustration）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在普瑞特有着浓郁的插画艺术氛围，学生的教育将有别于其他学校，因为它是一个大专业的一小部分而且不是一个独立的部门。这对于我们的毕业生的一个优势是他们进入这个领域不仅仅是因为在油画绘画和素描绘画这些所有的媒介中有超人的水平，还要掌握所需的概念性的思维、解决问题的办法、排版和摄影、以及2D、3D设计和目前的计算机软件。推荐选修课包括连续艺术、动画、独立出版和网页设计。普瑞特选择插画专业的学生是很有远见的，因为他们从各方面都得到了锻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平面设计专业（Graphic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AAS），在普瑞特学习平面设计，学生们将会学习如何平衡概念性的解决问题的能力和技术技能之间的关系。从一个APP的设计、一个标识或要包装的网站到信息系统，平面设计者将所有元素转换成有意义和有效率的沟通方式。作为我们主要通信设计学科，学生们需要学习内容和开发的转换形式、筛选和加强所需的广告、插图和成像课程等内容。普瑞特平面设计师是灵活的，校友是成功的设计从业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广告专业（Advertising Art Direction）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在普瑞特学习广告专业，学生们将会接收和执行伟大的思想和策略。学生们会学习在高端的广告领域应该具备怎样的品质，并且学生将会探讨影响广告视觉上和口头上的每一个细节，从排版到摄影，文案，以数字和视频应用。获得众多奖项的教师和专业人士将帮助学生开发他们自己独特的创作过程，并教他们如何清晰地沟通。老师们将与学生合作，帮助他们运用正在发展的新媒体，使学生在艺术界脱颖而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时装设计专业（Fashion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学院的时装教育是跨学科性质的课程，与插图、摄影、电影、表演、视觉研究和物质文化有关系密切。通过学习生产、工艺和当代美学学会严格的关注，时尚教的是在社会的框架体现个人的文化。通过强调好奇心、想象力和即兴发挥的过程，学生们建立视觉和语言的概念。他们沟通视觉通过建设能力和插画能力。跨学科和协作的课堂将课程分开，给学生提供工具和创造性参与的机会，提供超越的时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批判与视觉研究专业（Critical and Visual Studies）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4年制，批判与视觉研究本科专业为充满好奇心与想象力的学生追求人文艺术与科学研究提供了创新、开放、具有实验性的独特环境。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课程的核心在于理解理论、方法与经验整合对于学习是至关重要的。从街头艺术到政治系统，从国际媒体到全球经济的每一个社会生活元素都可以是你研究的方向。在跨学科的框架之下，我们的学生可以通过研究文化与美学产物的艺术、社会、政治内涵探索人文艺术的真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艺术与设计史（History of Art and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年制，普瑞特学院是学习艺术与设计史的一个独特的地方。学校的地标性校园吸引了著名的艺术家、设计师、历史学家和理论家，地理位置非常便利，从学校到达工作室、画廊、私人展览、图书馆以及博物馆仅需数分钟即可。该学院是由业内著名学者所组成，他们着眼于学生的能力与专业成长。他们的专业知识、奉献精神以及创新能力可以在广泛的课程中、学术与专业机会中体现，更重要的是，从毕业生的作品中一览无余。探究我们的专业课程，你会发现我们参与研究了17世纪的威尼斯壁画，21世纪在古根海姆博物馆举办的行为艺术展等等。艺术与设计史课程为学生们带来了丰富的经验与背景，这些都将对他们未来的事业大有裨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室内设计专业（Interior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的室内设计专业为学生们提供了极有氛围的学习环境——纽约，美国室内设计之都。同时，人们普遍认为，全美国的室内设计教育起源于普瑞特。我们的荣誉校友们数十年来为创造舒适宜居的室内环境做出了巨大的贡献，同时，可以肯定的是未来的毕业生将会继续延续这种辉煌。自2012年以来，专业的调查机构DesignIntelligence显示，普瑞特的室内设计专业已跻身全美第一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专业是一门侧重于空间设计及表面点缀的课程，探究空间的方面如空间尺度、比例、配置和光源，以及纹理、材料、颜色对于人类的影响。该专业学生们在大二开始室内设计研究课程，在工作室里与同学们合作，同时还伴有竞争。在六个学期里，学生们分成小组，在设计工作室中与教授一起完成各种复杂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工业设计专业（Industrial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年制，基本上来讲，工业设计是一群艺术家、设计师、发明者创造我们每天赖以为生的物品——从牙刷到大型喷气式客机，从相机到电脑，变概念为实物。在Pratt，视觉抽象（线、面、颜色、形状、结构及体积）及实用主义（功能、材质、进程、稳定性与市场营销）的核心价值共同存在。我们的任务是教授学生美学意义、塑形方法及实用主义的好用、质保与创新。在这一制衡的现实环境当中，我们鼓励学生为未来而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Pratt工业设计专业一直以来在全美排行前十，并与业界包括实习在内的各种项目有着紧密的合作。福布斯500强公司赞助了Pratt的竞赛活动与工作室研究，我们为学生提供独特、开放的工作机会。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传播设计专业（Communications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2年制，Pratt传播研究学院已开课教授平面与包装设计近40年的时间。我们有62学分的传播设计文学硕士学位及48学分的包装设计理学硕士学位可供选择。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在美国权威杂志《平面设计》由1万名专业设计人士评选的近50年间及当代五所最有影响力的平面设计学院中，我们的学院一直榜上有名。在国内的200多所研究生设计学院当中，我们排名第12位。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建筑专业（城市规划方向）（Architecture and Urban Design）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建筑（M.Arch）的第一个专业的硕士生是84学分，三年，持有在任何领域的四年制本科学位的专业学位课程。对于那些持有被认可五年的建筑学学士学位的同学可以修科学专业的硕士后，这需要修满36学分，分为三学期（夏，秋，春）。这两个方案的课程密集，需要学生的高度热情参与学习。建筑是一个被NAAB认可的项目。学生在学硕士的建筑专业时，被鼓励发展该专业领域的研究。研究生的建筑专业有一个杰出的教育家和实践建筑师组成的强大师资，学校有一流的设施，与著名的普瑞特学院艺术和工业设计部门跨学科连接，还在国家和国际工作部门的建筑和城市设计发展网络研究。毕业学生定期在研究论坛、旅客工作室或研讨会为游客们介绍他们的工作。这两项项目的学生有来自国内的，也有的是国际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普瑞特建筑学院的研究生建筑项目为位于纽约市的渐进式的环境设计研究作出了巨大贡献。这些项目在理论探讨、计算研究、数字化设计和技术调查之间关系的基础上提出了专业的建议。为此，该项目寻求制订一个现代建筑，这种建筑是“生态”的，在这个意义上，它提供了集体交流，这都是跨学科和跨类别的。这种生态的做法，鼓励在行业、制造、政治机构、理论研究和其他领域形成反馈机制。此外，该项目认为建筑的创新应该在理论和实践两方面体现出来。最近在普瑞特学院的GAUD课程进行课题调查，其中包括流体系统，出现的现象，组织逻辑，全球化和政治，计算逻辑，材料性能和制造投机。学校的位置在纽约市，为学生提供了直接和频繁的访问城市的资源。研究生课程，也有良好的内部资源：强大的师资，良好的设施，和一个正在发展的国家的网络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数码艺术和动画专业（Digital Animation and Motion 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的数字艺术主要包括动画（包括2D和3D）和互动艺术。学生们通过对新媒体的理论，实践和历史的研究来培养对艺术的情感。学生与具有伟大成就的教师密切合作，可以申请在当代美术、创意产业、数字动画和互动艺术作品的生产领域工作。在普瑞特的数码艺术与动画专业，本科生将发展审美成熟观念、数字工艺技能、有关数字传媒的复杂概念和对潜在艺术和技术的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素描绘画专业（Painting）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素描绘画几乎影响艺术的每一种形式，在普瑞特，绘画强调给学生机会，让他们去解释和定义什么是绘画和绘画能干什么。这是一个对学生们非常重要的机会，通过无止尽的绘画，学生们可以探索和发展自己对艺术的理解。绘画鼓励多元化考虑、新技术、原始和传统的实践。学生们被鼓励通过一个复杂的绘画过程来探索绘画以及各种它们之间的联系和这种联系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互动艺术专业（Interactive Arts）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普瑞特这一专业的学生主要探索计算机和人类之间的互动关系，来表达在物理装置形式、互动对象和网上艺术的意义。这包括了一个互动的环境中的视频，动画，文字，音频和图像的结合。推荐选修课包括雕塑，新媒体的历史课程、编程、互动装置、网络媒体、机器人和电子音乐和声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油画绘画专业（Drawing）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学院的油画绘画专业课程是国内和国际认可的本科美术教育专业之一。自成立以来产生了许多杰出的艺术学家。基础课程的严格训练和材料的熟练运用配以用城市博物馆和画廊为教案的高级课程，学生能感知到当前绘画的发展趋势以及从过去的几个世纪遗留下来的重大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摄影专业（Photography）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的摄影专业致力于艺术家和专业人士的教育。该课程旨在创建一个从传统摄影技术到数字暗房的广泛知识系统，包括美学，历史，艺术和专业实践。学生从高固定化的大二逐渐升到自我决定的高年级。该专业的学生可以在纽约市的当代艺术中心画廊举办个人画展。学生在离开普瑞特时已经具备了策划筹备自己画展的经验。这样的教学方法是为了方便把学生过渡到独立艺术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版画艺术专业（Printmaking）</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普瑞特的版画艺术专业通过艺术最原始的形式印刷促进对视觉呈现的探索。该专业的结构是以传统媒介如凹版、平版印刷和丝网印刷为基础的，同时鼓励运用照片处理过程、数字化和多选择方案。工作室的课程培养在解决正规、技术和创新概念的问题上富有想象力的方法。普瑞特的版画艺术的教职工由被认可的艺术家组成，他们鼓励版画专业的学生探索版画的媒介、采取的形式和他们自己对概念和严格理论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雕塑专业（Sculpture）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瑞特是纽约市和全国拥有最领先的雕塑专业学位学校之一 。雕塑现在已经拥有许多不同的表现方式，包括传统的和尖端的，这些都通常涵盖多种不同的媒介、技术和思想。普瑞特的雕塑研究很欢迎这些多元化的表现方式。通过探索不同的概念，材料工艺和严格的批判，学生们实践操作逐渐形成自己独特的眼光看待艺术。课程是主要是围绕工作室和选修课程，来探索各种思想、媒介和流程。学生能够利用丰富的木材、金属、陶瓷设施和数字和多媒体。概念和材料技术研究主要针对大二和大三学生，他们可以自由选择各种工艺和材料进行创作。普瑞特还为大三学生提供他们自己的工作室，并在普瑞特校区有最后的论文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艺术和文化管理专业（Arts and Cultural Management）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与文化管理研究生课程的使命是普拉特学院建立有创造力的领导者的国际剩余。我们的课程的使命是培养领导者，能够用他们自己的创意，策略促进创造性的表达，建立创造性的社会和在这个越来越多挑战的商业世界塑造一个想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该课程的目的是强调培养创新资本的桥接三个C的文化，社会和商业的重要性。与会者积极研究如何使用艺术创作，发展和维持蓬勃发展的文化，共创繁荣。ACM课程用来设计给提供给予一个有合作型并且可以应用的学习环境。参与者将有机会探索在不同文化中领导者和不同教学的角色变化，并且发展在新媒体和方式中交涉中，合作中和转换中的新能力。</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本科生申请要求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雅思6.5;托福79;PTE 53;SAT或ACT(非必需)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申请表(国际生申请费用为$90)、英文成绩单、短文(250-500字)、推荐信(非必须)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艺术与设计教育、平面设计(平面设计/插画/广告艺术指导)、纯艺术(绘画/油画/版画/雕塑/珠宝设计/陶瓷)、数字艺术(2D动画/3D动画/交互艺术)、服装设计、艺术与设计史、工业设计、室内设计等专业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作品集应包括12-20张你最好的作品，应由不同的媒介和创作方法组成。它可以包括指定任务的项目、自由创作的作品或是合作的作品。作品集不需要集中于某个专业，也可以使用包括绘画、油画、素描、陶瓷等任何形式的作品。除此之外，学生必须提交3-5个观察绘画，观察的案例可以包括风景、静物写生、自画像、人物肖像、室内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所有作品均需通过Pratt的SlideRoom上传(不得晚于Deadline后两周)。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研究生申请要求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语言成绩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雅思6.5;托福79;GRE或GMAT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申请表(国际生申请费用为$90)、英文成绩单、本科学位证明、2封推荐信、个人陈述(500字以内)、写作样本(部分理论性专业)、个人简历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Style w:val="6"/>
          <w:rFonts w:hint="eastAsia" w:ascii="微软雅黑" w:hAnsi="微软雅黑" w:eastAsia="微软雅黑" w:cs="微软雅黑"/>
          <w:b/>
          <w:bCs/>
          <w:i w:val="0"/>
          <w:iCs w:val="0"/>
          <w:caps w:val="0"/>
          <w:color w:val="666666"/>
          <w:spacing w:val="0"/>
          <w:sz w:val="21"/>
          <w:szCs w:val="21"/>
          <w:shd w:val="clear" w:fill="FFFFFF"/>
        </w:rPr>
        <w:t>作品集要求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工业设计专业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专业的申请者需要通过SlideRoom提交作品集，包括文本部分(描述、问题陈述等)和图像(从草稿图到完成作品)。作品集需要包含绘画作为交流工具、三维物体、对平面设计的基本理解的样例，通过演示和布局来展现。展示出一个项目的过程和执行，最好还包括问题解决和研究方法。请附上一切能够展示出你是一位有创造力的人的事例。本课程高度融合来自不同背景的学生，因此在写作说明中，可以讨论一下你个人的角色和背景所能带来的贡献，以及怎样受益于一个多元化的学习环境。托福要求90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室内设计专业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本科为室内设计或建筑专业的学生有资格参加60学分的为期两年的专业课程。作品集需要通过SlideRoom提交，需证明你之前所受专业训练的经验、感受力和技巧。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对于没有室内设计或建筑本科学习基础的学生，需要上两学期的资格审核课程(24学分)。这些学生在三年内将完成80学分的课程。这些申请者不需要提交作品集，但我们鼓励大家提交如纯艺术、服装设计、工业设计、平面设计等相关专业的作品集。</w:t>
      </w:r>
    </w:p>
    <w:p>
      <w:pPr>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作品集的话主要看你以前做的设计，要申请设计专业的话，作品集是非常重要的，可以说甚至比托福GRE都要重要。我看你考了GRE，估计你有意向上美国的设计类研究生，这边作品集主要看你的Idea以此了解你的设计潜力，和基础能力（手绘，模型，3D建模等），作品集是申请奖学金最重要的因素，甚至强过G/T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工业设计/交互设计也非常看重你的工作经验。工业设计的话，我们学校有的学生有两年以上的工作经验，再加上作品集很不错，现在能拿到25,000刀一年的奖，基本上能把学费cover掉。Pratt对工作经验要求是很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如果你要申请交互的话，情况相对好一点。但同时，工作经验也是非常非常重要。我建议你至少要在国内交互行业干过一年。并用这一年狂准备作品集，这样的话有机会申上这边的交互。我有个同学本科是香港理工的，他就申到了我们学校交互的全奖。（自己就出生活费）像斯坦福这样的神级学校直接讲明了交互要有三年工作经验。</w:t>
      </w: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F9F252E"/>
    <w:rsid w:val="3F9F252E"/>
    <w:rsid w:val="5C410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9734</Words>
  <Characters>10666</Characters>
  <Lines>0</Lines>
  <Paragraphs>0</Paragraphs>
  <TotalTime>9</TotalTime>
  <ScaleCrop>false</ScaleCrop>
  <LinksUpToDate>false</LinksUpToDate>
  <CharactersWithSpaces>10742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2022-08-25T03:32:00Z</dcterms:created>
  <dc:creator>郑芸凤</dc:creator>
  <cp:lastModifiedBy>冰冰⊙▽⊙＊</cp:lastModifiedBy>
  <dcterms:modified xsi:type="dcterms:W3CDTF">2022-08-26T08:35:45Z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FC616C53D28A48BCBD2CAB270DA427DA</vt:lpwstr>
  </property>
</Properties>
</file>