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80" w:firstLineChars="1100"/>
        <w:rPr>
          <w:rFonts w:hint="eastAsia"/>
          <w:sz w:val="28"/>
          <w:szCs w:val="28"/>
          <w:lang w:val="en-US" w:eastAsia="zh-CN"/>
        </w:rPr>
      </w:pPr>
      <w:r>
        <w:rPr>
          <w:rFonts w:hint="eastAsia"/>
          <w:sz w:val="28"/>
          <w:szCs w:val="28"/>
          <w:lang w:val="en-US" w:eastAsia="zh-CN"/>
        </w:rPr>
        <w:t>复试调剂VIP协议班</w:t>
      </w:r>
    </w:p>
    <w:p>
      <w:pPr>
        <w:rPr>
          <w:rFonts w:hint="eastAsia"/>
          <w:sz w:val="28"/>
          <w:szCs w:val="28"/>
          <w:lang w:val="en-US" w:eastAsia="zh-CN"/>
        </w:rPr>
      </w:pPr>
    </w:p>
    <w:p>
      <w:r>
        <w:drawing>
          <wp:inline distT="0" distB="0" distL="114300" distR="114300">
            <wp:extent cx="2257425" cy="400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57425" cy="400050"/>
                    </a:xfrm>
                    <a:prstGeom prst="rect">
                      <a:avLst/>
                    </a:prstGeom>
                    <a:noFill/>
                    <a:ln>
                      <a:noFill/>
                    </a:ln>
                  </pic:spPr>
                </pic:pic>
              </a:graphicData>
            </a:graphic>
          </wp:inline>
        </w:drawing>
      </w:r>
    </w:p>
    <w:p>
      <w:r>
        <w:drawing>
          <wp:inline distT="0" distB="0" distL="114300" distR="114300">
            <wp:extent cx="2552700" cy="390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552700" cy="390525"/>
                    </a:xfrm>
                    <a:prstGeom prst="rect">
                      <a:avLst/>
                    </a:prstGeom>
                    <a:noFill/>
                    <a:ln>
                      <a:noFill/>
                    </a:ln>
                  </pic:spPr>
                </pic:pic>
              </a:graphicData>
            </a:graphic>
          </wp:inline>
        </w:drawing>
      </w:r>
    </w:p>
    <w:p>
      <w:r>
        <w:drawing>
          <wp:inline distT="0" distB="0" distL="114300" distR="114300">
            <wp:extent cx="2762250" cy="3714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762250" cy="371475"/>
                    </a:xfrm>
                    <a:prstGeom prst="rect">
                      <a:avLst/>
                    </a:prstGeom>
                    <a:noFill/>
                    <a:ln>
                      <a:noFill/>
                    </a:ln>
                  </pic:spPr>
                </pic:pic>
              </a:graphicData>
            </a:graphic>
          </wp:inline>
        </w:drawing>
      </w:r>
    </w:p>
    <w:p>
      <w:r>
        <w:drawing>
          <wp:inline distT="0" distB="0" distL="114300" distR="114300">
            <wp:extent cx="2895600" cy="400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2895600" cy="400050"/>
                    </a:xfrm>
                    <a:prstGeom prst="rect">
                      <a:avLst/>
                    </a:prstGeom>
                    <a:noFill/>
                    <a:ln>
                      <a:noFill/>
                    </a:ln>
                  </pic:spPr>
                </pic:pic>
              </a:graphicData>
            </a:graphic>
          </wp:inline>
        </w:drawing>
      </w:r>
    </w:p>
    <w:p>
      <w:r>
        <w:drawing>
          <wp:inline distT="0" distB="0" distL="114300" distR="114300">
            <wp:extent cx="2876550" cy="400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2876550" cy="400050"/>
                    </a:xfrm>
                    <a:prstGeom prst="rect">
                      <a:avLst/>
                    </a:prstGeom>
                    <a:noFill/>
                    <a:ln>
                      <a:noFill/>
                    </a:ln>
                  </pic:spPr>
                </pic:pic>
              </a:graphicData>
            </a:graphic>
          </wp:inline>
        </w:drawing>
      </w:r>
    </w:p>
    <w:p>
      <w:pPr>
        <w:rPr>
          <w:rFonts w:hint="default"/>
          <w:lang w:val="en-US" w:eastAsia="zh-CN"/>
        </w:rPr>
      </w:pPr>
    </w:p>
    <w:p>
      <w:pPr>
        <w:rPr>
          <w:rFonts w:hint="default"/>
          <w:sz w:val="28"/>
          <w:szCs w:val="28"/>
          <w:lang w:val="en-US" w:eastAsia="zh-CN"/>
        </w:rPr>
      </w:pPr>
      <w:r>
        <w:rPr>
          <w:rFonts w:hint="eastAsia"/>
          <w:sz w:val="28"/>
          <w:szCs w:val="28"/>
          <w:lang w:val="en-US" w:eastAsia="zh-CN"/>
        </w:rPr>
        <w:t>引领考研行业的杰出品牌</w:t>
      </w:r>
    </w:p>
    <w:p>
      <w:r>
        <w:drawing>
          <wp:inline distT="0" distB="0" distL="114300" distR="114300">
            <wp:extent cx="1955800" cy="1642745"/>
            <wp:effectExtent l="0" t="0" r="6350" b="146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1955800" cy="1642745"/>
                    </a:xfrm>
                    <a:prstGeom prst="rect">
                      <a:avLst/>
                    </a:prstGeom>
                    <a:noFill/>
                    <a:ln>
                      <a:noFill/>
                    </a:ln>
                  </pic:spPr>
                </pic:pic>
              </a:graphicData>
            </a:graphic>
          </wp:inline>
        </w:drawing>
      </w:r>
      <w:r>
        <w:drawing>
          <wp:inline distT="0" distB="0" distL="114300" distR="114300">
            <wp:extent cx="2087880" cy="1960880"/>
            <wp:effectExtent l="0" t="0" r="762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2087880" cy="1960880"/>
                    </a:xfrm>
                    <a:prstGeom prst="rect">
                      <a:avLst/>
                    </a:prstGeom>
                    <a:noFill/>
                    <a:ln>
                      <a:noFill/>
                    </a:ln>
                  </pic:spPr>
                </pic:pic>
              </a:graphicData>
            </a:graphic>
          </wp:inline>
        </w:drawing>
      </w:r>
    </w:p>
    <w:p>
      <w:r>
        <w:drawing>
          <wp:inline distT="0" distB="0" distL="114300" distR="114300">
            <wp:extent cx="2057400" cy="2007235"/>
            <wp:effectExtent l="0" t="0" r="0" b="1206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2057400" cy="2007235"/>
                    </a:xfrm>
                    <a:prstGeom prst="rect">
                      <a:avLst/>
                    </a:prstGeom>
                    <a:noFill/>
                    <a:ln>
                      <a:noFill/>
                    </a:ln>
                  </pic:spPr>
                </pic:pic>
              </a:graphicData>
            </a:graphic>
          </wp:inline>
        </w:drawing>
      </w:r>
      <w:r>
        <w:drawing>
          <wp:inline distT="0" distB="0" distL="114300" distR="114300">
            <wp:extent cx="2060575" cy="1941830"/>
            <wp:effectExtent l="0" t="0" r="15875"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2060575" cy="1941830"/>
                    </a:xfrm>
                    <a:prstGeom prst="rect">
                      <a:avLst/>
                    </a:prstGeom>
                    <a:noFill/>
                    <a:ln>
                      <a:noFill/>
                    </a:ln>
                  </pic:spPr>
                </pic:pic>
              </a:graphicData>
            </a:graphic>
          </wp:inline>
        </w:drawing>
      </w:r>
    </w:p>
    <w:p>
      <w:pPr>
        <w:rPr>
          <w:rFonts w:hint="default" w:eastAsiaTheme="minorEastAsia"/>
          <w:sz w:val="28"/>
          <w:szCs w:val="28"/>
          <w:lang w:val="en-US" w:eastAsia="zh-CN"/>
        </w:rPr>
      </w:pPr>
      <w:r>
        <w:rPr>
          <w:rFonts w:hint="eastAsia"/>
          <w:sz w:val="28"/>
          <w:szCs w:val="28"/>
          <w:lang w:val="en-US" w:eastAsia="zh-CN"/>
        </w:rPr>
        <w:t>课程适宜人群</w:t>
      </w:r>
    </w:p>
    <w:p>
      <w:r>
        <w:drawing>
          <wp:inline distT="0" distB="0" distL="114300" distR="114300">
            <wp:extent cx="2505075" cy="21621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2505075" cy="2162175"/>
                    </a:xfrm>
                    <a:prstGeom prst="rect">
                      <a:avLst/>
                    </a:prstGeom>
                    <a:noFill/>
                    <a:ln>
                      <a:noFill/>
                    </a:ln>
                  </pic:spPr>
                </pic:pic>
              </a:graphicData>
            </a:graphic>
          </wp:inline>
        </w:drawing>
      </w:r>
      <w:r>
        <w:drawing>
          <wp:inline distT="0" distB="0" distL="114300" distR="114300">
            <wp:extent cx="2438400" cy="2161540"/>
            <wp:effectExtent l="0" t="0" r="0"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4"/>
                    <a:stretch>
                      <a:fillRect/>
                    </a:stretch>
                  </pic:blipFill>
                  <pic:spPr>
                    <a:xfrm>
                      <a:off x="0" y="0"/>
                      <a:ext cx="2438400" cy="2161540"/>
                    </a:xfrm>
                    <a:prstGeom prst="rect">
                      <a:avLst/>
                    </a:prstGeom>
                    <a:noFill/>
                    <a:ln>
                      <a:noFill/>
                    </a:ln>
                  </pic:spPr>
                </pic:pic>
              </a:graphicData>
            </a:graphic>
          </wp:inline>
        </w:drawing>
      </w:r>
    </w:p>
    <w:p>
      <w:r>
        <w:drawing>
          <wp:inline distT="0" distB="0" distL="114300" distR="114300">
            <wp:extent cx="2476500" cy="20669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5"/>
                    <a:stretch>
                      <a:fillRect/>
                    </a:stretch>
                  </pic:blipFill>
                  <pic:spPr>
                    <a:xfrm>
                      <a:off x="0" y="0"/>
                      <a:ext cx="2476500" cy="206692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09190" cy="2095500"/>
            <wp:effectExtent l="0" t="0" r="1016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6"/>
                    <a:stretch>
                      <a:fillRect/>
                    </a:stretch>
                  </pic:blipFill>
                  <pic:spPr>
                    <a:xfrm>
                      <a:off x="0" y="0"/>
                      <a:ext cx="2409190" cy="2095500"/>
                    </a:xfrm>
                    <a:prstGeom prst="rect">
                      <a:avLst/>
                    </a:prstGeom>
                    <a:noFill/>
                    <a:ln>
                      <a:noFill/>
                    </a:ln>
                  </pic:spPr>
                </pic:pic>
              </a:graphicData>
            </a:graphic>
          </wp:inline>
        </w:drawing>
      </w:r>
    </w:p>
    <w:p>
      <w:r>
        <w:drawing>
          <wp:inline distT="0" distB="0" distL="114300" distR="114300">
            <wp:extent cx="2505075" cy="20764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a:stretch>
                      <a:fillRect/>
                    </a:stretch>
                  </pic:blipFill>
                  <pic:spPr>
                    <a:xfrm>
                      <a:off x="0" y="0"/>
                      <a:ext cx="2505075" cy="207645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362200" cy="20478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8"/>
                    <a:stretch>
                      <a:fillRect/>
                    </a:stretch>
                  </pic:blipFill>
                  <pic:spPr>
                    <a:xfrm>
                      <a:off x="0" y="0"/>
                      <a:ext cx="2362200" cy="2047875"/>
                    </a:xfrm>
                    <a:prstGeom prst="rect">
                      <a:avLst/>
                    </a:prstGeom>
                    <a:noFill/>
                    <a:ln>
                      <a:noFill/>
                    </a:ln>
                  </pic:spPr>
                </pic:pic>
              </a:graphicData>
            </a:graphic>
          </wp:inline>
        </w:drawing>
      </w:r>
    </w:p>
    <w:p/>
    <w:p/>
    <w:p/>
    <w:p>
      <w:pPr>
        <w:rPr>
          <w:rFonts w:hint="eastAsia"/>
          <w:sz w:val="28"/>
          <w:szCs w:val="28"/>
          <w:lang w:val="en-US" w:eastAsia="zh-CN"/>
        </w:rPr>
      </w:pPr>
      <w:r>
        <w:rPr>
          <w:rFonts w:hint="eastAsia"/>
          <w:sz w:val="28"/>
          <w:szCs w:val="28"/>
          <w:lang w:val="en-US" w:eastAsia="zh-CN"/>
        </w:rPr>
        <w:t>背水一战，复试逆袭</w:t>
      </w:r>
    </w:p>
    <w:p>
      <w:pPr>
        <w:rPr>
          <w:rFonts w:hint="eastAsia"/>
          <w:sz w:val="21"/>
          <w:szCs w:val="21"/>
          <w:lang w:val="en-US" w:eastAsia="zh-CN"/>
        </w:rPr>
      </w:pPr>
      <w:r>
        <w:rPr>
          <w:rFonts w:hint="eastAsia"/>
          <w:sz w:val="21"/>
          <w:szCs w:val="21"/>
          <w:lang w:val="en-US" w:eastAsia="zh-CN"/>
        </w:rPr>
        <w:t>复试6大致胜攻略</w:t>
      </w:r>
    </w:p>
    <w:p>
      <w:pPr>
        <w:rPr>
          <w:rFonts w:hint="eastAsia"/>
          <w:sz w:val="21"/>
          <w:szCs w:val="21"/>
          <w:lang w:val="en-US" w:eastAsia="zh-CN"/>
        </w:rPr>
      </w:pPr>
    </w:p>
    <w:p>
      <w:r>
        <w:drawing>
          <wp:inline distT="0" distB="0" distL="114300" distR="114300">
            <wp:extent cx="3438525" cy="11144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9"/>
                    <a:stretch>
                      <a:fillRect/>
                    </a:stretch>
                  </pic:blipFill>
                  <pic:spPr>
                    <a:xfrm>
                      <a:off x="0" y="0"/>
                      <a:ext cx="3438525" cy="1114425"/>
                    </a:xfrm>
                    <a:prstGeom prst="rect">
                      <a:avLst/>
                    </a:prstGeom>
                    <a:noFill/>
                    <a:ln>
                      <a:noFill/>
                    </a:ln>
                  </pic:spPr>
                </pic:pic>
              </a:graphicData>
            </a:graphic>
          </wp:inline>
        </w:drawing>
      </w:r>
    </w:p>
    <w:p>
      <w:r>
        <w:drawing>
          <wp:inline distT="0" distB="0" distL="114300" distR="114300">
            <wp:extent cx="3467100" cy="11239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0"/>
                    <a:stretch>
                      <a:fillRect/>
                    </a:stretch>
                  </pic:blipFill>
                  <pic:spPr>
                    <a:xfrm>
                      <a:off x="0" y="0"/>
                      <a:ext cx="3467100" cy="1123950"/>
                    </a:xfrm>
                    <a:prstGeom prst="rect">
                      <a:avLst/>
                    </a:prstGeom>
                    <a:noFill/>
                    <a:ln>
                      <a:noFill/>
                    </a:ln>
                  </pic:spPr>
                </pic:pic>
              </a:graphicData>
            </a:graphic>
          </wp:inline>
        </w:drawing>
      </w:r>
    </w:p>
    <w:p>
      <w:r>
        <w:drawing>
          <wp:inline distT="0" distB="0" distL="114300" distR="114300">
            <wp:extent cx="3419475" cy="10763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1"/>
                    <a:stretch>
                      <a:fillRect/>
                    </a:stretch>
                  </pic:blipFill>
                  <pic:spPr>
                    <a:xfrm>
                      <a:off x="0" y="0"/>
                      <a:ext cx="3419475" cy="1076325"/>
                    </a:xfrm>
                    <a:prstGeom prst="rect">
                      <a:avLst/>
                    </a:prstGeom>
                    <a:noFill/>
                    <a:ln>
                      <a:noFill/>
                    </a:ln>
                  </pic:spPr>
                </pic:pic>
              </a:graphicData>
            </a:graphic>
          </wp:inline>
        </w:drawing>
      </w:r>
    </w:p>
    <w:p>
      <w:r>
        <w:drawing>
          <wp:inline distT="0" distB="0" distL="114300" distR="114300">
            <wp:extent cx="3419475" cy="1076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a:stretch>
                      <a:fillRect/>
                    </a:stretch>
                  </pic:blipFill>
                  <pic:spPr>
                    <a:xfrm>
                      <a:off x="0" y="0"/>
                      <a:ext cx="3419475" cy="1076325"/>
                    </a:xfrm>
                    <a:prstGeom prst="rect">
                      <a:avLst/>
                    </a:prstGeom>
                    <a:noFill/>
                    <a:ln>
                      <a:noFill/>
                    </a:ln>
                  </pic:spPr>
                </pic:pic>
              </a:graphicData>
            </a:graphic>
          </wp:inline>
        </w:drawing>
      </w:r>
    </w:p>
    <w:p>
      <w:r>
        <w:drawing>
          <wp:inline distT="0" distB="0" distL="114300" distR="114300">
            <wp:extent cx="3429000" cy="10763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3"/>
                    <a:stretch>
                      <a:fillRect/>
                    </a:stretch>
                  </pic:blipFill>
                  <pic:spPr>
                    <a:xfrm>
                      <a:off x="0" y="0"/>
                      <a:ext cx="3429000" cy="1076325"/>
                    </a:xfrm>
                    <a:prstGeom prst="rect">
                      <a:avLst/>
                    </a:prstGeom>
                    <a:noFill/>
                    <a:ln>
                      <a:noFill/>
                    </a:ln>
                  </pic:spPr>
                </pic:pic>
              </a:graphicData>
            </a:graphic>
          </wp:inline>
        </w:drawing>
      </w:r>
    </w:p>
    <w:p>
      <w:r>
        <w:drawing>
          <wp:inline distT="0" distB="0" distL="114300" distR="114300">
            <wp:extent cx="3448050" cy="108585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4"/>
                    <a:stretch>
                      <a:fillRect/>
                    </a:stretch>
                  </pic:blipFill>
                  <pic:spPr>
                    <a:xfrm>
                      <a:off x="0" y="0"/>
                      <a:ext cx="3448050" cy="1085850"/>
                    </a:xfrm>
                    <a:prstGeom prst="rect">
                      <a:avLst/>
                    </a:prstGeom>
                    <a:noFill/>
                    <a:ln>
                      <a:noFill/>
                    </a:ln>
                  </pic:spPr>
                </pic:pic>
              </a:graphicData>
            </a:graphic>
          </wp:inline>
        </w:drawing>
      </w:r>
    </w:p>
    <w:p/>
    <w:p/>
    <w:p/>
    <w:p/>
    <w:p/>
    <w:p/>
    <w:p/>
    <w:p/>
    <w:p>
      <w:pPr>
        <w:rPr>
          <w:rFonts w:hint="eastAsia"/>
          <w:sz w:val="28"/>
          <w:szCs w:val="28"/>
          <w:lang w:val="en-US" w:eastAsia="zh-CN"/>
        </w:rPr>
      </w:pPr>
      <w:r>
        <w:rPr>
          <w:rFonts w:hint="eastAsia"/>
          <w:sz w:val="28"/>
          <w:szCs w:val="28"/>
          <w:lang w:val="en-US" w:eastAsia="zh-CN"/>
        </w:rPr>
        <w:t>复试调剂流程</w:t>
      </w:r>
    </w:p>
    <w:p>
      <w:r>
        <w:drawing>
          <wp:inline distT="0" distB="0" distL="114300" distR="114300">
            <wp:extent cx="5269230" cy="1774825"/>
            <wp:effectExtent l="0" t="0" r="7620" b="158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5"/>
                    <a:stretch>
                      <a:fillRect/>
                    </a:stretch>
                  </pic:blipFill>
                  <pic:spPr>
                    <a:xfrm>
                      <a:off x="0" y="0"/>
                      <a:ext cx="5269230" cy="1774825"/>
                    </a:xfrm>
                    <a:prstGeom prst="rect">
                      <a:avLst/>
                    </a:prstGeom>
                    <a:noFill/>
                    <a:ln>
                      <a:noFill/>
                    </a:ln>
                  </pic:spPr>
                </pic:pic>
              </a:graphicData>
            </a:graphic>
          </wp:inline>
        </w:drawing>
      </w:r>
    </w:p>
    <w:p/>
    <w:p/>
    <w:p>
      <w:pPr>
        <w:rPr>
          <w:rFonts w:hint="eastAsia"/>
          <w:sz w:val="28"/>
          <w:szCs w:val="28"/>
          <w:lang w:val="en-US" w:eastAsia="zh-CN"/>
        </w:rPr>
      </w:pPr>
      <w:r>
        <w:rPr>
          <w:rFonts w:hint="eastAsia"/>
          <w:sz w:val="28"/>
          <w:szCs w:val="28"/>
          <w:lang w:val="en-US" w:eastAsia="zh-CN"/>
        </w:rPr>
        <w:t>不做炮灰，一战突围</w:t>
      </w:r>
    </w:p>
    <w:p>
      <w:pPr>
        <w:rPr>
          <w:rFonts w:hint="default"/>
          <w:sz w:val="28"/>
          <w:szCs w:val="28"/>
          <w:lang w:val="en-US" w:eastAsia="zh-CN"/>
        </w:rPr>
      </w:pPr>
      <w:r>
        <w:rPr>
          <w:rFonts w:hint="default"/>
          <w:sz w:val="28"/>
          <w:szCs w:val="28"/>
          <w:lang w:val="en-US" w:eastAsia="zh-CN"/>
        </w:rPr>
        <w:t>个人简历包装</w:t>
      </w:r>
    </w:p>
    <w:p>
      <w:pPr>
        <w:rPr>
          <w:rFonts w:hint="default"/>
          <w:sz w:val="28"/>
          <w:szCs w:val="28"/>
          <w:lang w:val="en-US" w:eastAsia="zh-CN"/>
        </w:rPr>
      </w:pPr>
    </w:p>
    <w:p>
      <w:pPr>
        <w:rPr>
          <w:rFonts w:hint="default"/>
          <w:sz w:val="21"/>
          <w:szCs w:val="21"/>
          <w:lang w:val="en-US" w:eastAsia="zh-CN"/>
        </w:rPr>
      </w:pPr>
      <w:r>
        <w:rPr>
          <w:rFonts w:hint="default"/>
          <w:sz w:val="21"/>
          <w:szCs w:val="21"/>
          <w:lang w:val="en-US" w:eastAsia="zh-CN"/>
        </w:rPr>
        <w:t>1基本信息</w:t>
      </w:r>
    </w:p>
    <w:p>
      <w:pPr>
        <w:rPr>
          <w:rFonts w:hint="default"/>
          <w:sz w:val="21"/>
          <w:szCs w:val="21"/>
          <w:lang w:val="en-US" w:eastAsia="zh-CN"/>
        </w:rPr>
      </w:pPr>
      <w:r>
        <w:rPr>
          <w:rFonts w:hint="default"/>
          <w:sz w:val="21"/>
          <w:szCs w:val="21"/>
          <w:lang w:val="en-US" w:eastAsia="zh-CN"/>
        </w:rPr>
        <w:t xml:space="preserve">基本信息一栏是直接放在姓名下方，能够给老师简单展示你的概况的信息，包括电话、邮箱、地址、政治面貌等，如实、清晰填写 </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2报考专业</w:t>
      </w:r>
    </w:p>
    <w:p>
      <w:pPr>
        <w:rPr>
          <w:rFonts w:hint="default"/>
          <w:sz w:val="21"/>
          <w:szCs w:val="21"/>
          <w:lang w:val="en-US" w:eastAsia="zh-CN"/>
        </w:rPr>
      </w:pPr>
      <w:r>
        <w:rPr>
          <w:rFonts w:hint="default"/>
          <w:sz w:val="21"/>
          <w:szCs w:val="21"/>
          <w:lang w:val="en-US" w:eastAsia="zh-CN"/>
        </w:rPr>
        <w:t>能够用文字的形式向老师们展现你对报考专业的初步认知、以及你在报考专业积累的基础知识、做出的努力。本科专业对口的同学，可以在这栏填写 &gt;&gt;&gt;</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3教育经历</w:t>
      </w:r>
    </w:p>
    <w:p>
      <w:pPr>
        <w:rPr>
          <w:rFonts w:hint="default"/>
          <w:sz w:val="21"/>
          <w:szCs w:val="21"/>
          <w:lang w:val="en-US" w:eastAsia="zh-CN"/>
        </w:rPr>
      </w:pPr>
      <w:r>
        <w:rPr>
          <w:rFonts w:hint="default"/>
          <w:sz w:val="21"/>
          <w:szCs w:val="21"/>
          <w:lang w:val="en-US" w:eastAsia="zh-CN"/>
        </w:rPr>
        <w:t xml:space="preserve">详细介绍你的本科出身，包括学校、专业、学历、学院、学习时间 </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4荣誉奖项</w:t>
      </w:r>
    </w:p>
    <w:p>
      <w:pPr>
        <w:rPr>
          <w:rFonts w:hint="default"/>
          <w:sz w:val="21"/>
          <w:szCs w:val="21"/>
          <w:lang w:val="en-US" w:eastAsia="zh-CN"/>
        </w:rPr>
      </w:pPr>
      <w:r>
        <w:rPr>
          <w:rFonts w:hint="default"/>
          <w:sz w:val="21"/>
          <w:szCs w:val="21"/>
          <w:lang w:val="en-US" w:eastAsia="zh-CN"/>
        </w:rPr>
        <w:t>这一栏需要填写你在大型活动和比赛中取得的成就。每年教育部</w:t>
      </w:r>
    </w:p>
    <w:p>
      <w:pPr>
        <w:rPr>
          <w:rFonts w:hint="default"/>
          <w:sz w:val="21"/>
          <w:szCs w:val="21"/>
          <w:lang w:val="en-US" w:eastAsia="zh-CN"/>
        </w:rPr>
      </w:pPr>
      <w:r>
        <w:rPr>
          <w:rFonts w:hint="default"/>
          <w:sz w:val="21"/>
          <w:szCs w:val="21"/>
          <w:lang w:val="en-US" w:eastAsia="zh-CN"/>
        </w:rPr>
        <w:t>和地方政府，为鼓励大学生创新创业、积极进取，都会举办各种</w:t>
      </w:r>
    </w:p>
    <w:p>
      <w:pPr>
        <w:rPr>
          <w:rFonts w:hint="default"/>
          <w:sz w:val="21"/>
          <w:szCs w:val="21"/>
          <w:lang w:val="en-US" w:eastAsia="zh-CN"/>
        </w:rPr>
      </w:pPr>
      <w:r>
        <w:rPr>
          <w:rFonts w:hint="default"/>
          <w:sz w:val="21"/>
          <w:szCs w:val="21"/>
          <w:lang w:val="en-US" w:eastAsia="zh-CN"/>
        </w:rPr>
        <w:t xml:space="preserve">含金量高的比赛 </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5研究经历</w:t>
      </w:r>
    </w:p>
    <w:p>
      <w:pPr>
        <w:rPr>
          <w:rFonts w:hint="default"/>
          <w:sz w:val="21"/>
          <w:szCs w:val="21"/>
          <w:lang w:val="en-US" w:eastAsia="zh-CN"/>
        </w:rPr>
      </w:pPr>
      <w:r>
        <w:rPr>
          <w:rFonts w:hint="default"/>
          <w:sz w:val="21"/>
          <w:szCs w:val="21"/>
          <w:lang w:val="en-US" w:eastAsia="zh-CN"/>
        </w:rPr>
        <w:t>研究生之所以被称为研究生，是因为身上承担着科研任务，</w:t>
      </w:r>
    </w:p>
    <w:p>
      <w:pPr>
        <w:rPr>
          <w:rFonts w:hint="default"/>
          <w:sz w:val="21"/>
          <w:szCs w:val="21"/>
          <w:lang w:val="en-US" w:eastAsia="zh-CN"/>
        </w:rPr>
      </w:pPr>
      <w:r>
        <w:rPr>
          <w:rFonts w:hint="default"/>
          <w:sz w:val="21"/>
          <w:szCs w:val="21"/>
          <w:lang w:val="en-US" w:eastAsia="zh-CN"/>
        </w:rPr>
        <w:t xml:space="preserve">要为国家的研究项目做出贡献 </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6社团和组织经历</w:t>
      </w:r>
    </w:p>
    <w:p>
      <w:pPr>
        <w:rPr>
          <w:rFonts w:hint="default"/>
          <w:sz w:val="21"/>
          <w:szCs w:val="21"/>
          <w:lang w:val="en-US" w:eastAsia="zh-CN"/>
        </w:rPr>
      </w:pPr>
      <w:r>
        <w:rPr>
          <w:rFonts w:hint="default"/>
          <w:sz w:val="21"/>
          <w:szCs w:val="21"/>
          <w:lang w:val="en-US" w:eastAsia="zh-CN"/>
        </w:rPr>
        <w:t xml:space="preserve">这部分的排序相对较后，是由于绝大多数同学都接触过，并不能很好地展现“非你莫属”的优势 </w:t>
      </w:r>
    </w:p>
    <w:p>
      <w:pPr>
        <w:rPr>
          <w:rFonts w:hint="default"/>
          <w:sz w:val="21"/>
          <w:szCs w:val="21"/>
          <w:lang w:val="en-US" w:eastAsia="zh-CN"/>
        </w:rPr>
      </w:pPr>
    </w:p>
    <w:p>
      <w:pPr>
        <w:rPr>
          <w:rFonts w:hint="default"/>
          <w:sz w:val="28"/>
          <w:szCs w:val="28"/>
          <w:lang w:val="en-US" w:eastAsia="zh-CN"/>
        </w:rPr>
      </w:pPr>
      <w:r>
        <w:rPr>
          <w:rFonts w:hint="default"/>
          <w:sz w:val="28"/>
          <w:szCs w:val="28"/>
          <w:lang w:val="en-US" w:eastAsia="zh-CN"/>
        </w:rPr>
        <w:t>英语听力口语</w:t>
      </w:r>
    </w:p>
    <w:p>
      <w:pPr>
        <w:rPr>
          <w:rFonts w:hint="default"/>
          <w:sz w:val="21"/>
          <w:szCs w:val="21"/>
          <w:lang w:val="en-US" w:eastAsia="zh-CN"/>
        </w:rPr>
      </w:pPr>
      <w:r>
        <w:rPr>
          <w:rFonts w:hint="default"/>
          <w:sz w:val="21"/>
          <w:szCs w:val="21"/>
          <w:lang w:val="en-US" w:eastAsia="zh-CN"/>
        </w:rPr>
        <w:t>a.英文自我介绍及相关问答</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b.基本英语问答（日常话题/专业问题）</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c.模拟现场小组讨论，朗读材料翻译提问</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d.复试英语题型全指导</w:t>
      </w:r>
    </w:p>
    <w:p>
      <w:pPr>
        <w:rPr>
          <w:rFonts w:hint="default"/>
          <w:sz w:val="28"/>
          <w:szCs w:val="28"/>
          <w:lang w:val="en-US" w:eastAsia="zh-CN"/>
        </w:rPr>
      </w:pPr>
    </w:p>
    <w:p>
      <w:pPr>
        <w:rPr>
          <w:rFonts w:hint="default"/>
          <w:sz w:val="28"/>
          <w:szCs w:val="28"/>
          <w:lang w:val="en-US" w:eastAsia="zh-CN"/>
        </w:rPr>
      </w:pPr>
      <w:r>
        <w:rPr>
          <w:rFonts w:hint="default"/>
          <w:sz w:val="28"/>
          <w:szCs w:val="28"/>
          <w:lang w:val="en-US" w:eastAsia="zh-CN"/>
        </w:rPr>
        <w:t>复试调剂班主任全程跟踪指导</w:t>
      </w:r>
    </w:p>
    <w:p>
      <w:pPr>
        <w:rPr>
          <w:rFonts w:hint="default"/>
          <w:sz w:val="28"/>
          <w:szCs w:val="28"/>
          <w:lang w:val="en-US" w:eastAsia="zh-CN"/>
        </w:rPr>
      </w:pPr>
      <w:r>
        <w:drawing>
          <wp:inline distT="0" distB="0" distL="114300" distR="114300">
            <wp:extent cx="4486275" cy="3076575"/>
            <wp:effectExtent l="0" t="0" r="9525"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6"/>
                    <a:stretch>
                      <a:fillRect/>
                    </a:stretch>
                  </pic:blipFill>
                  <pic:spPr>
                    <a:xfrm>
                      <a:off x="0" y="0"/>
                      <a:ext cx="4486275" cy="3076575"/>
                    </a:xfrm>
                    <a:prstGeom prst="rect">
                      <a:avLst/>
                    </a:prstGeom>
                    <a:noFill/>
                    <a:ln>
                      <a:noFill/>
                    </a:ln>
                  </pic:spPr>
                </pic:pic>
              </a:graphicData>
            </a:graphic>
          </wp:inline>
        </w:drawing>
      </w:r>
    </w:p>
    <w:p>
      <w:pPr>
        <w:rPr>
          <w:rFonts w:hint="default"/>
          <w:sz w:val="28"/>
          <w:szCs w:val="28"/>
          <w:lang w:val="en-US" w:eastAsia="zh-CN"/>
        </w:rPr>
      </w:pPr>
      <w:r>
        <w:rPr>
          <w:rFonts w:hint="default"/>
          <w:sz w:val="28"/>
          <w:szCs w:val="28"/>
          <w:lang w:val="en-US" w:eastAsia="zh-CN"/>
        </w:rPr>
        <w:t>复试和调剂是同时进行的吗？</w:t>
      </w:r>
    </w:p>
    <w:p>
      <w:pPr>
        <w:rPr>
          <w:rFonts w:hint="default"/>
          <w:sz w:val="21"/>
          <w:szCs w:val="21"/>
          <w:lang w:val="en-US" w:eastAsia="zh-CN"/>
        </w:rPr>
      </w:pPr>
      <w:r>
        <w:rPr>
          <w:rFonts w:hint="default"/>
          <w:sz w:val="21"/>
          <w:szCs w:val="21"/>
          <w:lang w:val="en-US" w:eastAsia="zh-CN"/>
        </w:rPr>
        <w:t>一般情况下是同时进行的，因为一旦有调剂名额，必然会提前公布，然后一起复试，</w:t>
      </w:r>
    </w:p>
    <w:p>
      <w:pPr>
        <w:rPr>
          <w:rFonts w:hint="default"/>
          <w:sz w:val="21"/>
          <w:szCs w:val="21"/>
          <w:lang w:val="en-US" w:eastAsia="zh-CN"/>
        </w:rPr>
      </w:pPr>
      <w:r>
        <w:rPr>
          <w:rFonts w:hint="default"/>
          <w:sz w:val="21"/>
          <w:szCs w:val="21"/>
          <w:lang w:val="en-US" w:eastAsia="zh-CN"/>
        </w:rPr>
        <w:t xml:space="preserve">当然学校一般会优先录取第一志愿考 </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可以跨专业调剂吗？</w:t>
      </w:r>
    </w:p>
    <w:p>
      <w:pPr>
        <w:rPr>
          <w:rFonts w:hint="default"/>
          <w:sz w:val="21"/>
          <w:szCs w:val="21"/>
          <w:lang w:val="en-US" w:eastAsia="zh-CN"/>
        </w:rPr>
      </w:pPr>
      <w:r>
        <w:rPr>
          <w:rFonts w:hint="default"/>
          <w:sz w:val="21"/>
          <w:szCs w:val="21"/>
          <w:lang w:val="en-US" w:eastAsia="zh-CN"/>
        </w:rPr>
        <w:t>一般情况下，跨专业调剂需要满足你所调入专业要与第一志愿所报考的考研专业相</w:t>
      </w:r>
    </w:p>
    <w:p>
      <w:pPr>
        <w:rPr>
          <w:rFonts w:hint="default"/>
          <w:sz w:val="21"/>
          <w:szCs w:val="21"/>
          <w:lang w:val="en-US" w:eastAsia="zh-CN"/>
        </w:rPr>
      </w:pPr>
      <w:r>
        <w:rPr>
          <w:rFonts w:hint="default"/>
          <w:sz w:val="21"/>
          <w:szCs w:val="21"/>
          <w:lang w:val="en-US" w:eastAsia="zh-CN"/>
        </w:rPr>
        <w:t xml:space="preserve">同或者相近，原则上不接受跨一级学科调剂写 </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如何获取调剂信息？</w:t>
      </w:r>
    </w:p>
    <w:p>
      <w:pPr>
        <w:rPr>
          <w:rFonts w:hint="default"/>
          <w:sz w:val="21"/>
          <w:szCs w:val="21"/>
          <w:lang w:val="en-US" w:eastAsia="zh-CN"/>
        </w:rPr>
      </w:pPr>
      <w:r>
        <w:rPr>
          <w:rFonts w:hint="default"/>
          <w:sz w:val="21"/>
          <w:szCs w:val="21"/>
          <w:lang w:val="en-US" w:eastAsia="zh-CN"/>
        </w:rPr>
        <w:t>考研调剂的官方网站是中国研究生招生信息网中的调剂系</w:t>
      </w:r>
    </w:p>
    <w:p>
      <w:pPr>
        <w:rPr>
          <w:rFonts w:hint="default"/>
          <w:sz w:val="21"/>
          <w:szCs w:val="21"/>
          <w:lang w:val="en-US" w:eastAsia="zh-CN"/>
        </w:rPr>
      </w:pPr>
      <w:r>
        <w:rPr>
          <w:rFonts w:hint="default"/>
          <w:sz w:val="21"/>
          <w:szCs w:val="21"/>
          <w:lang w:val="en-US" w:eastAsia="zh-CN"/>
        </w:rPr>
        <w:t>统，不过目前调剂系统尚未开放。其次是各大院校的官</w:t>
      </w:r>
    </w:p>
    <w:p>
      <w:pPr>
        <w:rPr>
          <w:rFonts w:hint="default"/>
          <w:sz w:val="21"/>
          <w:szCs w:val="21"/>
          <w:lang w:val="en-US" w:eastAsia="zh-CN"/>
        </w:rPr>
      </w:pPr>
      <w:r>
        <w:rPr>
          <w:rFonts w:hint="default"/>
          <w:sz w:val="21"/>
          <w:szCs w:val="21"/>
          <w:lang w:val="en-US" w:eastAsia="zh-CN"/>
        </w:rPr>
        <w:t>网，有的院校在国家线出来以前就根据往年分数预估</w:t>
      </w:r>
    </w:p>
    <w:p>
      <w:pPr>
        <w:rPr>
          <w:rFonts w:hint="default"/>
          <w:sz w:val="21"/>
          <w:szCs w:val="21"/>
          <w:lang w:val="en-US" w:eastAsia="zh-CN"/>
        </w:rPr>
      </w:pPr>
      <w:r>
        <w:rPr>
          <w:rFonts w:hint="default"/>
          <w:sz w:val="21"/>
          <w:szCs w:val="21"/>
          <w:lang w:val="en-US" w:eastAsia="zh-CN"/>
        </w:rPr>
        <w:t>调剂信息并提前发布</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综合能力面试指导课程现场模拟</w:t>
      </w:r>
    </w:p>
    <w:p>
      <w:pPr>
        <w:rPr>
          <w:rFonts w:hint="default"/>
          <w:sz w:val="21"/>
          <w:szCs w:val="21"/>
          <w:lang w:val="en-US" w:eastAsia="zh-CN"/>
        </w:rPr>
      </w:pPr>
    </w:p>
    <w:p>
      <w:pPr>
        <w:rPr>
          <w:rFonts w:hint="default"/>
          <w:sz w:val="28"/>
          <w:szCs w:val="28"/>
          <w:lang w:val="en-US" w:eastAsia="zh-CN"/>
        </w:rPr>
      </w:pPr>
      <w:r>
        <w:rPr>
          <w:rFonts w:hint="default"/>
          <w:sz w:val="28"/>
          <w:szCs w:val="28"/>
          <w:lang w:val="en-US" w:eastAsia="zh-CN"/>
        </w:rPr>
        <w:t>院校人脉资源护航</w:t>
      </w:r>
    </w:p>
    <w:p>
      <w:pPr>
        <w:rPr>
          <w:rFonts w:hint="default"/>
          <w:sz w:val="21"/>
          <w:szCs w:val="21"/>
          <w:lang w:val="en-US" w:eastAsia="zh-CN"/>
        </w:rPr>
      </w:pPr>
      <w:r>
        <w:rPr>
          <w:rFonts w:hint="default"/>
          <w:sz w:val="21"/>
          <w:szCs w:val="21"/>
          <w:lang w:val="en-US" w:eastAsia="zh-CN"/>
        </w:rPr>
        <w:t>1深度院校资源</w:t>
      </w:r>
    </w:p>
    <w:p>
      <w:pPr>
        <w:rPr>
          <w:rFonts w:hint="default"/>
          <w:sz w:val="21"/>
          <w:szCs w:val="21"/>
          <w:lang w:val="en-US" w:eastAsia="zh-CN"/>
        </w:rPr>
      </w:pPr>
      <w:r>
        <w:rPr>
          <w:rFonts w:hint="default"/>
          <w:sz w:val="21"/>
          <w:szCs w:val="21"/>
          <w:lang w:val="en-US" w:eastAsia="zh-CN"/>
        </w:rPr>
        <w:t>快速专业锁定专业课重点考点，学长亲自帮你制定学习计划，传授经验，更有机会</w:t>
      </w:r>
    </w:p>
    <w:p>
      <w:pPr>
        <w:rPr>
          <w:rFonts w:hint="default"/>
          <w:sz w:val="21"/>
          <w:szCs w:val="21"/>
          <w:lang w:val="en-US" w:eastAsia="zh-CN"/>
        </w:rPr>
      </w:pPr>
      <w:r>
        <w:rPr>
          <w:rFonts w:hint="default"/>
          <w:sz w:val="21"/>
          <w:szCs w:val="21"/>
          <w:lang w:val="en-US" w:eastAsia="zh-CN"/>
        </w:rPr>
        <w:t>提前收获导师资源 &gt;&gt;&gt;</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2多年导师资源</w:t>
      </w:r>
    </w:p>
    <w:p>
      <w:pPr>
        <w:rPr>
          <w:rFonts w:hint="default"/>
          <w:sz w:val="21"/>
          <w:szCs w:val="21"/>
          <w:lang w:val="en-US" w:eastAsia="zh-CN"/>
        </w:rPr>
      </w:pPr>
      <w:r>
        <w:rPr>
          <w:rFonts w:hint="default"/>
          <w:sz w:val="21"/>
          <w:szCs w:val="21"/>
          <w:lang w:val="en-US" w:eastAsia="zh-CN"/>
        </w:rPr>
        <w:t>拥有业内实力大咖团队，通过多年导师资源信息积累帮你更合理运用导师资源 &gt;&gt;&gt;</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3院校定向资源</w:t>
      </w:r>
    </w:p>
    <w:p>
      <w:pPr>
        <w:rPr>
          <w:rFonts w:hint="default"/>
          <w:sz w:val="21"/>
          <w:szCs w:val="21"/>
          <w:lang w:val="en-US" w:eastAsia="zh-CN"/>
        </w:rPr>
      </w:pPr>
      <w:r>
        <w:rPr>
          <w:rFonts w:hint="default"/>
          <w:sz w:val="21"/>
          <w:szCs w:val="21"/>
          <w:lang w:val="en-US" w:eastAsia="zh-CN"/>
        </w:rPr>
        <w:t>研创复试全程辅导模式，严格按照重点院校复试要求，定向院校一对一辅导，个</w:t>
      </w:r>
    </w:p>
    <w:p>
      <w:pPr>
        <w:rPr>
          <w:rFonts w:hint="default"/>
          <w:sz w:val="21"/>
          <w:szCs w:val="21"/>
          <w:lang w:val="en-US" w:eastAsia="zh-CN"/>
        </w:rPr>
      </w:pPr>
      <w:r>
        <w:rPr>
          <w:rFonts w:hint="default"/>
          <w:sz w:val="21"/>
          <w:szCs w:val="21"/>
          <w:lang w:val="en-US" w:eastAsia="zh-CN"/>
        </w:rPr>
        <w:t>性规划训练方案 &gt;&gt;&gt;</w:t>
      </w:r>
    </w:p>
    <w:p>
      <w:pPr>
        <w:rPr>
          <w:rFonts w:hint="default"/>
          <w:sz w:val="21"/>
          <w:szCs w:val="21"/>
          <w:lang w:val="en-US" w:eastAsia="zh-CN"/>
        </w:rPr>
      </w:pPr>
    </w:p>
    <w:p>
      <w:pPr>
        <w:rPr>
          <w:rFonts w:hint="default"/>
          <w:sz w:val="21"/>
          <w:szCs w:val="21"/>
          <w:lang w:val="en-US" w:eastAsia="zh-CN"/>
        </w:rPr>
      </w:pPr>
      <w:r>
        <w:rPr>
          <w:rFonts w:hint="default"/>
          <w:sz w:val="21"/>
          <w:szCs w:val="21"/>
          <w:lang w:val="en-US" w:eastAsia="zh-CN"/>
        </w:rPr>
        <w:t>4专业课研发资源</w:t>
      </w:r>
    </w:p>
    <w:p>
      <w:pPr>
        <w:rPr>
          <w:rFonts w:hint="default"/>
          <w:sz w:val="21"/>
          <w:szCs w:val="21"/>
          <w:lang w:val="en-US" w:eastAsia="zh-CN"/>
        </w:rPr>
      </w:pPr>
      <w:r>
        <w:rPr>
          <w:rFonts w:hint="default"/>
          <w:sz w:val="21"/>
          <w:szCs w:val="21"/>
          <w:lang w:val="en-US" w:eastAsia="zh-CN"/>
        </w:rPr>
        <w:t>全职专业课研发团队，为你提供强大的复试专业课资源！</w:t>
      </w:r>
    </w:p>
    <w:p>
      <w:pPr>
        <w:rPr>
          <w:rFonts w:hint="default"/>
          <w:sz w:val="21"/>
          <w:szCs w:val="21"/>
          <w:lang w:val="en-US" w:eastAsia="zh-CN"/>
        </w:rPr>
      </w:pPr>
      <w:r>
        <w:rPr>
          <w:rFonts w:hint="default"/>
          <w:sz w:val="21"/>
          <w:szCs w:val="21"/>
          <w:lang w:val="en-US" w:eastAsia="zh-CN"/>
        </w:rPr>
        <w:t xml:space="preserve">重点院校专业课笔试真题和内部题库 </w:t>
      </w:r>
    </w:p>
    <w:p>
      <w:pPr>
        <w:rPr>
          <w:rFonts w:hint="default"/>
          <w:sz w:val="21"/>
          <w:szCs w:val="21"/>
          <w:lang w:val="en-US" w:eastAsia="zh-CN"/>
        </w:rPr>
      </w:pPr>
    </w:p>
    <w:p>
      <w:pPr>
        <w:rPr>
          <w:rFonts w:hint="eastAsia"/>
          <w:sz w:val="28"/>
          <w:szCs w:val="28"/>
          <w:lang w:val="en-US" w:eastAsia="zh-CN"/>
        </w:rPr>
      </w:pPr>
      <w:r>
        <w:rPr>
          <w:rFonts w:hint="eastAsia"/>
          <w:sz w:val="28"/>
          <w:szCs w:val="28"/>
          <w:lang w:val="en-US" w:eastAsia="zh-CN"/>
        </w:rPr>
        <w:t>复试调剂课程详情</w:t>
      </w:r>
    </w:p>
    <w:p>
      <w:bookmarkStart w:id="0" w:name="_GoBack"/>
      <w:r>
        <w:drawing>
          <wp:inline distT="0" distB="0" distL="114300" distR="114300">
            <wp:extent cx="5268595" cy="3111500"/>
            <wp:effectExtent l="0" t="0" r="8255" b="1270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7"/>
                    <a:stretch>
                      <a:fillRect/>
                    </a:stretch>
                  </pic:blipFill>
                  <pic:spPr>
                    <a:xfrm>
                      <a:off x="0" y="0"/>
                      <a:ext cx="5268595" cy="3111500"/>
                    </a:xfrm>
                    <a:prstGeom prst="rect">
                      <a:avLst/>
                    </a:prstGeom>
                    <a:noFill/>
                    <a:ln>
                      <a:noFill/>
                    </a:ln>
                  </pic:spPr>
                </pic:pic>
              </a:graphicData>
            </a:graphic>
          </wp:inline>
        </w:drawing>
      </w:r>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A7861"/>
    <w:rsid w:val="44912FB0"/>
    <w:rsid w:val="662A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2022-02-14T02:20:00Z</dcterms:created>
  <dc:creator>冰冰⊙▽⊙＊</dc:creator>
  <cp:lastModifiedBy>冰冰⊙▽⊙＊</cp:lastModifiedBy>
  <dcterms:modified xsi:type="dcterms:W3CDTF">2022-02-21T06:23:33Z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9EEC826DAF27411791A373D8EAD30601</vt:lpwstr>
  </property>
</Properties>
</file>