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8" w:firstLineChars="450"/>
        <w:rPr>
          <w:rFonts w:ascii="幼圆" w:hAnsi="微软雅黑" w:eastAsia="幼圆"/>
          <w:b/>
          <w:bCs/>
          <w:color w:val="000000" w:themeColor="text1"/>
          <w:kern w:val="36"/>
          <w:sz w:val="48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幼圆" w:hAnsi="微软雅黑" w:eastAsia="幼圆"/>
          <w:b/>
          <w:bCs/>
          <w:color w:val="000000" w:themeColor="text1"/>
          <w:kern w:val="36"/>
          <w:sz w:val="48"/>
          <w:szCs w:val="44"/>
          <w14:textFill>
            <w14:solidFill>
              <w14:schemeClr w14:val="tx1"/>
            </w14:solidFill>
          </w14:textFill>
        </w:rPr>
        <w:t>引爆全员正能量</w:t>
      </w:r>
    </w:p>
    <w:p>
      <w:pP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FF0000"/>
        </w:rPr>
        <w:t>学习投资: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 xml:space="preserve">2800元/人(包括培训、培训教材、场地费等) </w:t>
      </w:r>
      <w:bookmarkStart w:id="0" w:name="_GoBack"/>
      <w:bookmarkEnd w:id="0"/>
    </w:p>
    <w:p>
      <w:pP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FF0000"/>
        </w:rPr>
        <w:t>咨询电话：</w:t>
      </w:r>
      <w:r>
        <w:rPr>
          <w:rFonts w:hint="eastAsia" w:ascii="微软雅黑" w:hAnsi="微软雅黑" w:eastAsia="微软雅黑"/>
          <w:b/>
          <w:color w:val="FF0000"/>
          <w:lang w:val="en-US" w:eastAsia="zh-CN"/>
        </w:rPr>
        <w:t>400-086-8596</w:t>
      </w:r>
    </w:p>
    <w:p>
      <w:pP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FF0000"/>
        </w:rPr>
        <w:t>学员对象：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企业全员</w:t>
      </w:r>
    </w:p>
    <w:p>
      <w:pPr>
        <w:rPr>
          <w:rFonts w:ascii="微软雅黑" w:hAnsi="微软雅黑" w:eastAsia="微软雅黑"/>
          <w:b/>
          <w:color w:val="FF0000"/>
        </w:rPr>
      </w:pPr>
      <w:r>
        <w:rPr>
          <w:rFonts w:hint="eastAsia" w:ascii="微软雅黑" w:hAnsi="微软雅黑" w:eastAsia="微软雅黑"/>
          <w:b/>
          <w:color w:val="FF0000"/>
        </w:rPr>
        <w:t>课程大纲:</w:t>
      </w: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引子</w:t>
      </w:r>
      <w:r>
        <w:rPr>
          <w:rFonts w:hint="eastAsia" w:ascii="微软雅黑" w:hAnsi="微软雅黑" w:eastAsia="微软雅黑"/>
          <w:b/>
        </w:rPr>
        <w:t>:</w:t>
      </w:r>
      <w:r>
        <w:rPr>
          <w:rFonts w:ascii="微软雅黑" w:hAnsi="微软雅黑" w:eastAsia="微软雅黑"/>
          <w:b/>
        </w:rPr>
        <w:t>触目惊心：从“病态职场”开始说起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1）每次遇到问题都找我们，他们干什么吃的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2）工作太累了，压力太大了，工资才这么点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3）不关我的事，我只是个打工的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4）干这活没意思，每天比坐牢还难受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5）没啥大不了，大不了“老子”明天不干了</w:t>
      </w: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一、黄金心态，传递正能量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1、自我修炼：我是一切的根源——你经常反省了吗？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1）我们常常只希望改变别人，我们知道什么改变自己吗？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2）我们每天都在批评别人，我们知道该怎样自我反省吗？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2、主人心态：我是公司的主人——假如你是老板……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1）把公司放在心里，把心放在公司里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2）“做事”不主动，“前途”很被动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3、换位思考：如果我是他呢——你换位思考了吗？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1）换位思考，将心比心，老板其实很难当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2）多替公司想一想，站在老板的角度想问题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4、团队精神：我们是一家人——你为团队做了什么？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1）没有完美的个人，只有完美的团队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2）“都是一家人”与“一家都是人”</w:t>
      </w: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二、全员反思，探源负能量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1、探源1——打工心态害了谁？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1）我只不过是在为别人打工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2）“租房”与“建房”、“房东”与“房客”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3）为自己打工：为自己工作不会累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自检 ：你有打工心态吗？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2、探源2——你的工资从哪里来？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1）公司按照一个人的“价值”付薪水！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2）“高价格”从“高价值”当中来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3）做团队的“资产”，而不是“负债”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自检 ：你凭什么拿高新？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3、探源3——让你扫地你干不干？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1）干小事，不是小人物干的事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2）用干大事的态度来干小事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3）把心沉下去，把事做起来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自检 ：让你扫地你干不干？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4、探源4——究竟是谁在拖累团队？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1）团队的“木桶理论”，不做团队的“短板”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2）《劲霸总裁洪忠信致员工的一封信》启示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3）案例：南方测绘哪些不能要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自检 ：谁是团队的杀手？</w:t>
      </w: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三、职场呼唤，做正能量员工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1、心态要“好”——好心态，好前程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1）“态度”是一个人成功最大的软实力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2）成功 = 能力 X 态度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2、定位要“准”——有定位，有地位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1）团队内定位：对上服从，对下服务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2）公司外定位：你不代表个人，你只代表公司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3、标准要“高”——高标准，高要求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1）工作无小事，成败在细节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2）做事高标准，做人严要求</w:t>
      </w: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四、革除“三大陋习”消除负能量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1、“我不会”：这也不会，那也不会——能力是练出来的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1）伟大是熬出来的，骨干是折腾出来的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2）千万别把运气当本事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2、“不可能”：这不可能，那不可能——潜力是逼出来的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1）成功：差一点就失败了；失败：差一点就成功了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2）全力以赴：变“不可能”为“不，可能”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3、“没办法”：这没办法，那没办法——办法是想出来的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1）思想不滑坡，方法总比困难多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2）心法大于方法，心有所向，法有万种</w:t>
      </w: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五、注入“三大基因”积聚正能量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1、积聚正能量，注入“责任基因”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1）对工作负责，其实就是对自己负责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2）没有做不好的工作，只有不负责任的人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3）你的“承担圈”与你的“成功圈”成正比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2、积聚正能量，注入“忠诚基因”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1）人在企业，心也要在企业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2）在职，在岗，在状态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3）从“忠诚”到“忠臣”，再到“终成”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3、积聚正能量，注入“感恩基因”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1）感恩是人生的一堂必修课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2）感恩企业、老板、同事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3）感恩之旅：我们从“心”出发</w:t>
      </w: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六、负能量转换正能量的“三大信念”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1、没有抱怨——抱怨不如改变，生气不如争气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1）“抱怨”是个人最大的负能量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2）关于《不抱怨的世界》的启示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3） 实践 ：团队开展“不抱怨”运动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2、没有借口——习惯找借口，成功没入口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1）西点军校启示：No Excuse，Sir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2）没有借口：我就是答案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3） 实践 ：团队开展“无借口”运动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3、没有不可能——只有想不到，没有做不到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1）改“不可能”为“不，可能！”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2）世界激励大师约翰库提斯——别说不可能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3） 实践 ：团队开展“没有不可能”运动</w:t>
      </w: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七、引爆全员正能量——从理念到动作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1、勇于负责——对工作负责，其实就是在对自己负责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2、马上行动——不要犹豫，不要等待，马上行动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3、绝对服从——工作来临，第一接受，第二完成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4、没有借口——习惯找借口，成功没入口，没有借口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5、说到做到——说到就要做到，要做就做最好</w:t>
      </w: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八、引爆全员正能量，提升全员职场战斗力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1、士气引爆——士气比武器更重要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1）公司倡导“激情文化”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2）激情文化的“四个凡事”思想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2、行动引爆——行动才是硬道理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1）行动大于一切，行动，行动，再行动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2）说一千，道一万，两横一竖就是“干”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3、激励引爆——让全员“跑起来”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1）寻找动力：别再“混日子”了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2）做人“无愧于心”，做事“无愧于薪”</w:t>
      </w:r>
    </w:p>
    <w:p>
      <w:pPr>
        <w:rPr>
          <w:rFonts w:ascii="微软雅黑" w:hAnsi="微软雅黑" w:eastAsia="微软雅黑"/>
          <w:b/>
          <w:color w:val="FF0000"/>
        </w:rPr>
      </w:pPr>
      <w:r>
        <w:rPr>
          <w:rFonts w:ascii="微软雅黑" w:hAnsi="微软雅黑" w:eastAsia="微软雅黑"/>
          <w:b/>
          <w:color w:val="FF0000"/>
        </w:rPr>
        <w:t>培训师介绍：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张戴金老师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·中国员工执行力第一人</w:t>
      </w:r>
      <w:r>
        <w:rPr>
          <w:rFonts w:ascii="微软雅黑" w:hAnsi="微软雅黑" w:eastAsia="微软雅黑"/>
        </w:rPr>
        <w:br w:type="textWrapping"/>
      </w:r>
      <w:r>
        <w:rPr>
          <w:rFonts w:ascii="微软雅黑" w:hAnsi="微软雅黑" w:eastAsia="微软雅黑"/>
        </w:rPr>
        <w:t>·中国培训师大联盟高级培训师</w:t>
      </w:r>
      <w:r>
        <w:rPr>
          <w:rFonts w:ascii="微软雅黑" w:hAnsi="微软雅黑" w:eastAsia="微软雅黑"/>
        </w:rPr>
        <w:br w:type="textWrapping"/>
      </w:r>
      <w:r>
        <w:rPr>
          <w:rFonts w:ascii="微软雅黑" w:hAnsi="微软雅黑" w:eastAsia="微软雅黑"/>
        </w:rPr>
        <w:t>·北京时代光华管理培训学院特聘讲师</w:t>
      </w:r>
      <w:r>
        <w:rPr>
          <w:rFonts w:ascii="微软雅黑" w:hAnsi="微软雅黑" w:eastAsia="微软雅黑"/>
        </w:rPr>
        <w:br w:type="textWrapping"/>
      </w:r>
      <w:r>
        <w:rPr>
          <w:rFonts w:ascii="微软雅黑" w:hAnsi="微软雅黑" w:eastAsia="微软雅黑"/>
        </w:rPr>
        <w:t>·中国企业“激情文化”创始人</w:t>
      </w:r>
      <w:r>
        <w:rPr>
          <w:rFonts w:ascii="微软雅黑" w:hAnsi="微软雅黑" w:eastAsia="微软雅黑"/>
        </w:rPr>
        <w:br w:type="textWrapping"/>
      </w:r>
      <w:r>
        <w:rPr>
          <w:rFonts w:ascii="微软雅黑" w:hAnsi="微软雅黑" w:eastAsia="微软雅黑"/>
        </w:rPr>
        <w:t>·国内顶尖的成长型企业培训专家</w:t>
      </w:r>
      <w:r>
        <w:rPr>
          <w:rFonts w:ascii="微软雅黑" w:hAnsi="微软雅黑" w:eastAsia="微软雅黑"/>
        </w:rPr>
        <w:br w:type="textWrapping"/>
      </w:r>
      <w:r>
        <w:rPr>
          <w:rFonts w:ascii="微软雅黑" w:hAnsi="微软雅黑" w:eastAsia="微软雅黑"/>
        </w:rPr>
        <w:t>·被业界誉为“亚洲执行小天王”</w:t>
      </w:r>
      <w:r>
        <w:rPr>
          <w:rFonts w:ascii="微软雅黑" w:hAnsi="微软雅黑" w:eastAsia="微软雅黑"/>
        </w:rPr>
        <w:br w:type="textWrapping"/>
      </w:r>
      <w:r>
        <w:rPr>
          <w:rFonts w:ascii="微软雅黑" w:hAnsi="微软雅黑" w:eastAsia="微软雅黑"/>
        </w:rPr>
        <w:t>·《摆正心态干工作》、《当老板真的不容易》畅销书作者</w:t>
      </w:r>
      <w:r>
        <w:rPr>
          <w:rFonts w:ascii="微软雅黑" w:hAnsi="微软雅黑" w:eastAsia="微软雅黑"/>
        </w:rPr>
        <w:br w:type="textWrapping"/>
      </w:r>
      <w:r>
        <w:rPr>
          <w:rFonts w:ascii="微软雅黑" w:hAnsi="微软雅黑" w:eastAsia="微软雅黑"/>
        </w:rPr>
        <w:br w:type="textWrapping"/>
      </w:r>
      <w:r>
        <w:rPr>
          <w:rFonts w:ascii="微软雅黑" w:hAnsi="微软雅黑" w:eastAsia="微软雅黑"/>
        </w:rPr>
        <w:t xml:space="preserve">长期以来，他先后为机关政府、院校、保险、企业等众多团体进行演讲与培训，从政府官员、企业总裁到基层员工、院校学生，数十万人听过他的演讲，其演讲风格激情澎湃、魅力四射，所到之处，学员们无不被他“用生命的激情和力量做演讲”所震憾和触动，尤其是由他发起的《超级执行力与巅峰激励》、《优秀员工总动员》等精品课程面向全国200多个城市巡回开讲，深得广泛企业和学员的欢迎，并受到多家媒体、电视台、报社的关注，影响巨大，这一切都源于他演说的魅力与效果。 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b/>
          <w:color w:val="FF0000"/>
          <w:szCs w:val="21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/>
          <w:b/>
          <w:color w:val="FF0000"/>
          <w:szCs w:val="21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/>
          <w:b/>
          <w:color w:val="FF0000"/>
          <w:szCs w:val="21"/>
        </w:rPr>
      </w:pPr>
    </w:p>
    <w:p>
      <w:pPr>
        <w:spacing w:line="400" w:lineRule="atLeast"/>
        <w:rPr>
          <w:rFonts w:ascii="幼圆" w:hAnsi="宋体" w:eastAsia="幼圆"/>
          <w:b/>
          <w:spacing w:val="2"/>
          <w:kern w:val="0"/>
          <w:szCs w:val="21"/>
        </w:rPr>
      </w:pPr>
    </w:p>
    <w:p>
      <w:pPr>
        <w:spacing w:line="400" w:lineRule="atLeast"/>
        <w:rPr>
          <w:rFonts w:ascii="幼圆" w:hAnsi="宋体" w:eastAsia="幼圆"/>
          <w:b/>
          <w:spacing w:val="2"/>
          <w:kern w:val="0"/>
          <w:szCs w:val="21"/>
        </w:rPr>
      </w:pPr>
    </w:p>
    <w:p>
      <w:pPr>
        <w:spacing w:line="400" w:lineRule="atLeast"/>
        <w:rPr>
          <w:rFonts w:ascii="幼圆" w:hAnsi="宋体" w:eastAsia="幼圆"/>
          <w:b/>
          <w:spacing w:val="2"/>
          <w:kern w:val="0"/>
          <w:szCs w:val="21"/>
        </w:rPr>
      </w:pPr>
    </w:p>
    <w:p>
      <w:pPr>
        <w:spacing w:line="400" w:lineRule="atLeast"/>
        <w:rPr>
          <w:rFonts w:ascii="幼圆" w:hAnsi="宋体" w:eastAsia="幼圆"/>
          <w:b/>
          <w:spacing w:val="2"/>
          <w:kern w:val="0"/>
          <w:szCs w:val="21"/>
        </w:rPr>
      </w:pPr>
    </w:p>
    <w:p>
      <w:pPr>
        <w:spacing w:line="400" w:lineRule="atLeast"/>
        <w:rPr>
          <w:rFonts w:hint="eastAsia" w:ascii="幼圆" w:hAnsi="宋体" w:eastAsia="幼圆"/>
          <w:b/>
          <w:spacing w:val="2"/>
          <w:kern w:val="0"/>
          <w:szCs w:val="21"/>
          <w:lang w:val="en-US" w:eastAsia="zh-CN"/>
        </w:rPr>
      </w:pPr>
      <w:r>
        <w:rPr>
          <w:rFonts w:hint="eastAsia" w:ascii="幼圆" w:hAnsi="宋体" w:eastAsia="幼圆"/>
          <w:b/>
          <w:spacing w:val="2"/>
          <w:kern w:val="0"/>
          <w:szCs w:val="21"/>
          <w:lang w:val="en-US" w:eastAsia="zh-CN"/>
        </w:rPr>
        <w:t xml:space="preserve">                             报名表</w:t>
      </w:r>
    </w:p>
    <w:tbl>
      <w:tblPr>
        <w:tblStyle w:val="10"/>
        <w:tblW w:w="1039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32"/>
        <w:gridCol w:w="853"/>
        <w:gridCol w:w="526"/>
        <w:gridCol w:w="421"/>
        <w:gridCol w:w="360"/>
        <w:gridCol w:w="900"/>
        <w:gridCol w:w="540"/>
        <w:gridCol w:w="900"/>
        <w:gridCol w:w="180"/>
        <w:gridCol w:w="1620"/>
        <w:gridCol w:w="720"/>
        <w:gridCol w:w="18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58" w:type="dxa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企业名称</w:t>
            </w:r>
          </w:p>
        </w:tc>
        <w:tc>
          <w:tcPr>
            <w:tcW w:w="5412" w:type="dxa"/>
            <w:gridSpan w:val="9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网址及品牌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spacing w:line="400" w:lineRule="atLeast"/>
              <w:ind w:left="3882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8" w:type="dxa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联系人</w:t>
            </w:r>
          </w:p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信息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atLeas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姓名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职位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电话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传真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spacing w:before="120"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手机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5308" w:type="dxa"/>
            <w:gridSpan w:val="5"/>
            <w:vAlign w:val="center"/>
          </w:tcPr>
          <w:p>
            <w:pPr>
              <w:spacing w:line="400" w:lineRule="atLeast"/>
              <w:ind w:firstLine="210" w:firstLineChars="1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E-MAIL：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58" w:type="dxa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学员名单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 名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职 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电 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手 机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邮 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8" w:type="dxa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对公帐号</w:t>
            </w:r>
          </w:p>
        </w:tc>
        <w:tc>
          <w:tcPr>
            <w:tcW w:w="9640" w:type="dxa"/>
            <w:gridSpan w:val="12"/>
            <w:vAlign w:val="center"/>
          </w:tcPr>
          <w:p>
            <w:pPr>
              <w:spacing w:line="400" w:lineRule="atLeas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开户行：工商银行杭州学院路支行 </w:t>
            </w:r>
          </w:p>
          <w:p>
            <w:pPr>
              <w:spacing w:line="400" w:lineRule="atLeas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户　名： 杭州杭诺企业管理有限公司 </w:t>
            </w:r>
          </w:p>
          <w:p>
            <w:pPr>
              <w:spacing w:line="400" w:lineRule="atLeas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帐　号：1202223209900034930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8" w:type="dxa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发票开具</w:t>
            </w:r>
          </w:p>
        </w:tc>
        <w:tc>
          <w:tcPr>
            <w:tcW w:w="9640" w:type="dxa"/>
            <w:gridSpan w:val="12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抬  头：（                                          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8" w:type="dxa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住宿代办</w:t>
            </w:r>
          </w:p>
        </w:tc>
        <w:tc>
          <w:tcPr>
            <w:tcW w:w="9640" w:type="dxa"/>
            <w:gridSpan w:val="12"/>
            <w:vAlign w:val="center"/>
          </w:tcPr>
          <w:p>
            <w:pPr>
              <w:spacing w:line="400" w:lineRule="atLeas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□是  □否  数量及要求：（                                               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8" w:type="dxa"/>
            <w:vAlign w:val="center"/>
          </w:tcPr>
          <w:p>
            <w:pPr>
              <w:spacing w:line="400" w:lineRule="atLeas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票务代办</w:t>
            </w:r>
          </w:p>
        </w:tc>
        <w:tc>
          <w:tcPr>
            <w:tcW w:w="9640" w:type="dxa"/>
            <w:gridSpan w:val="12"/>
            <w:vAlign w:val="center"/>
          </w:tcPr>
          <w:p>
            <w:pPr>
              <w:spacing w:line="400" w:lineRule="atLeas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□是  □否  数量及要求：（                                                          ）</w:t>
            </w:r>
          </w:p>
        </w:tc>
      </w:tr>
    </w:tbl>
    <w:p>
      <w:pPr>
        <w:spacing w:line="400" w:lineRule="atLeast"/>
        <w:rPr>
          <w:rFonts w:ascii="幼圆" w:eastAsia="幼圆"/>
          <w:b/>
          <w:szCs w:val="21"/>
        </w:rPr>
      </w:pPr>
    </w:p>
    <w:p>
      <w:pPr>
        <w:spacing w:line="400" w:lineRule="atLeast"/>
        <w:ind w:firstLine="405"/>
        <w:rPr>
          <w:rFonts w:ascii="幼圆" w:hAnsi="宋体" w:eastAsia="幼圆" w:cs="Arial"/>
          <w:b/>
          <w:color w:val="000000"/>
          <w:szCs w:val="21"/>
        </w:rPr>
      </w:pPr>
    </w:p>
    <w:p>
      <w:pPr>
        <w:spacing w:line="400" w:lineRule="atLeast"/>
        <w:ind w:firstLine="826" w:firstLineChars="392"/>
        <w:rPr>
          <w:rFonts w:ascii="幼圆" w:hAnsi="楷体" w:eastAsia="幼圆"/>
          <w:b/>
          <w:bCs/>
          <w:color w:val="0D0D0D"/>
          <w:szCs w:val="21"/>
        </w:rPr>
      </w:pPr>
    </w:p>
    <w:p>
      <w:pPr>
        <w:rPr>
          <w:rFonts w:ascii="幼圆" w:eastAsia="幼圆"/>
          <w:b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3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B"/>
    <w:rsid w:val="000020C6"/>
    <w:rsid w:val="00031A26"/>
    <w:rsid w:val="000729F8"/>
    <w:rsid w:val="000927B6"/>
    <w:rsid w:val="00096E5F"/>
    <w:rsid w:val="000A4E1F"/>
    <w:rsid w:val="000B26EB"/>
    <w:rsid w:val="000C3A71"/>
    <w:rsid w:val="000E5E9B"/>
    <w:rsid w:val="000F488F"/>
    <w:rsid w:val="00106F70"/>
    <w:rsid w:val="001115DA"/>
    <w:rsid w:val="001226D6"/>
    <w:rsid w:val="0014703B"/>
    <w:rsid w:val="00170FB4"/>
    <w:rsid w:val="00192E52"/>
    <w:rsid w:val="001A456A"/>
    <w:rsid w:val="001C371B"/>
    <w:rsid w:val="001D7C86"/>
    <w:rsid w:val="00200E83"/>
    <w:rsid w:val="00205930"/>
    <w:rsid w:val="002160A1"/>
    <w:rsid w:val="00236325"/>
    <w:rsid w:val="00240568"/>
    <w:rsid w:val="00256ADB"/>
    <w:rsid w:val="002A2FA2"/>
    <w:rsid w:val="002B31A8"/>
    <w:rsid w:val="002C072F"/>
    <w:rsid w:val="002D0A94"/>
    <w:rsid w:val="002D0BC7"/>
    <w:rsid w:val="002D37BB"/>
    <w:rsid w:val="002E434A"/>
    <w:rsid w:val="003027E2"/>
    <w:rsid w:val="0031504F"/>
    <w:rsid w:val="00320A89"/>
    <w:rsid w:val="00327F04"/>
    <w:rsid w:val="0034199A"/>
    <w:rsid w:val="003807C9"/>
    <w:rsid w:val="003B2934"/>
    <w:rsid w:val="00456B24"/>
    <w:rsid w:val="00464F67"/>
    <w:rsid w:val="00497376"/>
    <w:rsid w:val="004A53EB"/>
    <w:rsid w:val="004B607E"/>
    <w:rsid w:val="004C28E0"/>
    <w:rsid w:val="004E3E3E"/>
    <w:rsid w:val="004F041A"/>
    <w:rsid w:val="00513AAD"/>
    <w:rsid w:val="005275D9"/>
    <w:rsid w:val="00531A71"/>
    <w:rsid w:val="00545A32"/>
    <w:rsid w:val="00555158"/>
    <w:rsid w:val="005D2C30"/>
    <w:rsid w:val="00640CF9"/>
    <w:rsid w:val="00685B7B"/>
    <w:rsid w:val="006A3269"/>
    <w:rsid w:val="006B65EF"/>
    <w:rsid w:val="006E2720"/>
    <w:rsid w:val="006F4123"/>
    <w:rsid w:val="006F412A"/>
    <w:rsid w:val="007256E7"/>
    <w:rsid w:val="00743229"/>
    <w:rsid w:val="00747579"/>
    <w:rsid w:val="00752AA0"/>
    <w:rsid w:val="007711A2"/>
    <w:rsid w:val="00794EB9"/>
    <w:rsid w:val="007B531D"/>
    <w:rsid w:val="007C52B2"/>
    <w:rsid w:val="007E2AA1"/>
    <w:rsid w:val="007F3422"/>
    <w:rsid w:val="0080751C"/>
    <w:rsid w:val="00826C57"/>
    <w:rsid w:val="00835A67"/>
    <w:rsid w:val="0086506C"/>
    <w:rsid w:val="0086753D"/>
    <w:rsid w:val="008718F8"/>
    <w:rsid w:val="008A0E6D"/>
    <w:rsid w:val="008E16CD"/>
    <w:rsid w:val="00900FF2"/>
    <w:rsid w:val="00913ABA"/>
    <w:rsid w:val="00915599"/>
    <w:rsid w:val="00973C7F"/>
    <w:rsid w:val="009A6CDE"/>
    <w:rsid w:val="009F29FD"/>
    <w:rsid w:val="009F32FF"/>
    <w:rsid w:val="00A25341"/>
    <w:rsid w:val="00A63BDA"/>
    <w:rsid w:val="00A741F7"/>
    <w:rsid w:val="00A9139B"/>
    <w:rsid w:val="00AC603C"/>
    <w:rsid w:val="00AE241A"/>
    <w:rsid w:val="00B21ED2"/>
    <w:rsid w:val="00B361F4"/>
    <w:rsid w:val="00B5156A"/>
    <w:rsid w:val="00B7468D"/>
    <w:rsid w:val="00B77683"/>
    <w:rsid w:val="00B976D8"/>
    <w:rsid w:val="00BA3B8A"/>
    <w:rsid w:val="00BB1655"/>
    <w:rsid w:val="00BC4657"/>
    <w:rsid w:val="00BD04A0"/>
    <w:rsid w:val="00BD712D"/>
    <w:rsid w:val="00BE1765"/>
    <w:rsid w:val="00C12150"/>
    <w:rsid w:val="00C31A9F"/>
    <w:rsid w:val="00C45A44"/>
    <w:rsid w:val="00C47C0F"/>
    <w:rsid w:val="00C53134"/>
    <w:rsid w:val="00C73029"/>
    <w:rsid w:val="00C916F8"/>
    <w:rsid w:val="00CA394F"/>
    <w:rsid w:val="00CB4DFB"/>
    <w:rsid w:val="00D07F97"/>
    <w:rsid w:val="00D20065"/>
    <w:rsid w:val="00D2269E"/>
    <w:rsid w:val="00D22C06"/>
    <w:rsid w:val="00D52937"/>
    <w:rsid w:val="00D52CCF"/>
    <w:rsid w:val="00D916EA"/>
    <w:rsid w:val="00D93B05"/>
    <w:rsid w:val="00DD276D"/>
    <w:rsid w:val="00DF650E"/>
    <w:rsid w:val="00E22237"/>
    <w:rsid w:val="00E24A24"/>
    <w:rsid w:val="00E259D0"/>
    <w:rsid w:val="00E6575D"/>
    <w:rsid w:val="00E77B77"/>
    <w:rsid w:val="00E83D2A"/>
    <w:rsid w:val="00E925DC"/>
    <w:rsid w:val="00EC0EBA"/>
    <w:rsid w:val="00EE30D8"/>
    <w:rsid w:val="00F00971"/>
    <w:rsid w:val="00F14D1D"/>
    <w:rsid w:val="00F21E6D"/>
    <w:rsid w:val="00F36087"/>
    <w:rsid w:val="00F36B1B"/>
    <w:rsid w:val="00F57E1E"/>
    <w:rsid w:val="00F60B1E"/>
    <w:rsid w:val="00F6492E"/>
    <w:rsid w:val="00F67BBE"/>
    <w:rsid w:val="00F932FC"/>
    <w:rsid w:val="00F942F3"/>
    <w:rsid w:val="00FA394F"/>
    <w:rsid w:val="00FB1502"/>
    <w:rsid w:val="00FC458D"/>
    <w:rsid w:val="00FC6007"/>
    <w:rsid w:val="00FE0E1A"/>
    <w:rsid w:val="00FF0DCE"/>
    <w:rsid w:val="14C4590D"/>
    <w:rsid w:val="150C279C"/>
    <w:rsid w:val="2045741C"/>
    <w:rsid w:val="34857417"/>
    <w:rsid w:val="36CF514F"/>
    <w:rsid w:val="3BD66B6D"/>
    <w:rsid w:val="422F6A81"/>
    <w:rsid w:val="5F2C0F81"/>
    <w:rsid w:val="6386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A30700"/>
      <w:u w:val="none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na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c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img8"/>
    <w:basedOn w:val="7"/>
    <w:qFormat/>
    <w:uiPriority w:val="0"/>
  </w:style>
  <w:style w:type="character" w:customStyle="1" w:styleId="18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yahei"/>
    <w:basedOn w:val="7"/>
    <w:qFormat/>
    <w:uiPriority w:val="0"/>
  </w:style>
  <w:style w:type="character" w:customStyle="1" w:styleId="20">
    <w:name w:val="hsp"/>
    <w:basedOn w:val="7"/>
    <w:qFormat/>
    <w:uiPriority w:val="0"/>
  </w:style>
  <w:style w:type="character" w:customStyle="1" w:styleId="2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441</Words>
  <Characters>2517</Characters>
  <Lines>20</Lines>
  <Paragraphs>5</Paragraphs>
  <TotalTime>8</TotalTime>
  <ScaleCrop>false</ScaleCrop>
  <LinksUpToDate>false</LinksUpToDate>
  <CharactersWithSpaces>2953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2015-11-25T09:34:00Z</dcterms:created>
  <dc:creator>AutoBVT</dc:creator>
  <cp:lastModifiedBy>pc</cp:lastModifiedBy>
  <dcterms:modified xsi:type="dcterms:W3CDTF">2018-12-27T05:56:19Z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