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60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9"/>
          <w:szCs w:val="39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9"/>
          <w:szCs w:val="39"/>
          <w:bdr w:val="none" w:color="auto" w:sz="0" w:space="0"/>
        </w:rPr>
        <w:t>女性商业时代盛典暨梅耶·马斯克中国行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女性商业时代，即将引领浪潮。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#致敬了不起</w:t>
      </w:r>
      <w:bookmarkStart w:id="0" w:name="_GoBack"/>
      <w:bookmarkEnd w:id="0"/>
      <w:r>
        <w:rPr>
          <w:rFonts w:hint="eastAsia" w:ascii="微软雅黑" w:hAnsi="微软雅黑" w:eastAsia="微软雅黑" w:cs="微软雅黑"/>
        </w:rPr>
        <w:t>的她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62%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《2023胡润全球白手起家女企业家榜》中国占比62%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80%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全球300名亿万女富豪中80%来自中国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76%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中国家庭可支配消费归属女性决策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加入2023 CFBES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乘风下一个时代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选择成为什么人，不如选择靠近什么人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4991100" cy="2895600"/>
            <wp:effectExtent l="0" t="0" r="0" b="0"/>
            <wp:docPr id="3" name="图片 1" descr="16926326299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1692632629952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近距离·沉浸式走近传奇女性的非凡人生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巅峰对话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梅耶·马斯克对话东方翘楚红颜，致敬了不起的她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VIP签书会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《人生由我》不由天!励志经典作者亲笔签售会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传奇私宴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宴遇梅耶·马斯克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风华际会顶流圈层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2023 CFBES女性商业时代盛典特邀嘉宾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715000" cy="4705350"/>
            <wp:effectExtent l="0" t="0" r="0" b="0"/>
            <wp:docPr id="2" name="图片 2" descr="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未标题-1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拟邀嘉宾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戴珊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阿里巴巴创始人之一淘宝天猫董事长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刘畅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新希望六和董事长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张楠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抖音集团CEO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瞿芳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小红书创始人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徐新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今日资本创始人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著名投资人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梅冬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波司登执行总裁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兰珍珍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欧莱雅中国副总裁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葛越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苹果中国副总裁大中华区董事总经理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赵燕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华熙生物董事长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沈黎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观夏品牌创始人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拟定议程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715000" cy="8362950"/>
            <wp:effectExtent l="0" t="0" r="0" b="0"/>
            <wp:docPr id="1" name="图片 3" descr="11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1111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36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2023CFBES女性商业时代盛典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打造商业女性精英联盟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一次正确选择，胜过千万努力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part1.商界女性精英主题论坛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十届征程，成就女性商业时代盛会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715000" cy="6581775"/>
            <wp:effectExtent l="0" t="0" r="0" b="9525"/>
            <wp:docPr id="4" name="图片 4" descr="00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01 (1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6581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PART.2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HEROSE Awards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十届征程·成就女性商业时代大奖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715000" cy="3790950"/>
            <wp:effectExtent l="0" t="0" r="0" b="0"/>
            <wp:docPr id="7" name="图片 5" descr="002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002 (1)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PART.3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十届征程·成就女性商业时代品牌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创梦大集先锋品牌与峰会的资源联动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715000" cy="6705600"/>
            <wp:effectExtent l="0" t="0" r="0" b="0"/>
            <wp:docPr id="6" name="图片 6" descr="003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03 (1)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2023CFBES女性商业时代盛典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打造商业女性精英联盟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715000" cy="2009775"/>
            <wp:effectExtent l="0" t="0" r="0" b="9525"/>
            <wp:docPr id="5" name="图片 7" descr="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 descr="004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2023CFBES女性商业时代盛典票务权益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星享坐席：12800元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早鸟价：</w:t>
      </w:r>
      <w:r>
        <w:rPr>
          <w:rFonts w:hint="eastAsia" w:ascii="微软雅黑" w:hAnsi="微软雅黑" w:eastAsia="微软雅黑" w:cs="微软雅黑"/>
          <w:color w:val="FF0000"/>
        </w:rPr>
        <w:t>9800元</w:t>
      </w:r>
      <w:r>
        <w:rPr>
          <w:rFonts w:hint="eastAsia" w:ascii="微软雅黑" w:hAnsi="微软雅黑" w:eastAsia="微软雅黑" w:cs="微软雅黑"/>
        </w:rPr>
        <w:t>(8月14日前)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尊选坐席：29800元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早鸟价：24800元(8月14日前)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超级IP计划：128000元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早鸟价：</w:t>
      </w:r>
      <w:r>
        <w:rPr>
          <w:rFonts w:hint="eastAsia" w:ascii="微软雅黑" w:hAnsi="微软雅黑" w:eastAsia="微软雅黑" w:cs="微软雅黑"/>
          <w:color w:val="FF0000"/>
        </w:rPr>
        <w:t>98000元</w:t>
      </w:r>
      <w:r>
        <w:rPr>
          <w:rFonts w:hint="eastAsia" w:ascii="微软雅黑" w:hAnsi="微软雅黑" w:eastAsia="微软雅黑" w:cs="微软雅黑"/>
        </w:rPr>
        <w:t>(8月14日前)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2023CFBES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女性商业时代盛典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限量席位即刻加入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rPr>
          <w:rFonts w:hint="eastAsia" w:ascii="微软雅黑" w:hAnsi="微软雅黑" w:eastAsia="微软雅黑" w:cs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335B7EAF"/>
    <w:rsid w:val="335B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2023-08-21T16:03:00Z</dcterms:created>
  <dc:creator>冰冰⊙▽⊙＊</dc:creator>
  <cp:lastModifiedBy>冰冰⊙▽⊙＊</cp:lastModifiedBy>
  <dcterms:modified xsi:type="dcterms:W3CDTF">2023-08-21T16:04:32Z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2672E3F10C28416DA62E7DBD2AE3F31A_11</vt:lpwstr>
  </property>
</Properties>
</file>