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9EE17" w14:textId="77777777" w:rsidR="00B06702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通-PMP认证培训课程</w:t>
      </w:r>
    </w:p>
    <w:p w14:paraId="32EFECD4" w14:textId="77777777" w:rsidR="00B06702" w:rsidRDefault="00000000">
      <w:pPr>
        <w:jc w:val="center"/>
      </w:pPr>
      <w:r>
        <w:rPr>
          <w:noProof/>
        </w:rPr>
        <w:drawing>
          <wp:inline distT="0" distB="0" distL="114300" distR="114300" wp14:anchorId="01CA797F" wp14:editId="4FA39BEE">
            <wp:extent cx="5273040" cy="1245870"/>
            <wp:effectExtent l="0" t="0" r="381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D6040" w14:textId="77777777" w:rsidR="00B06702" w:rsidRDefault="00B06702">
      <w:pPr>
        <w:jc w:val="center"/>
      </w:pPr>
    </w:p>
    <w:p w14:paraId="4E424BEB" w14:textId="77777777" w:rsidR="00B06702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仅需四步，全面了解PMP®认证培训</w:t>
      </w:r>
    </w:p>
    <w:p w14:paraId="606759F3" w14:textId="77777777" w:rsidR="00B06702" w:rsidRDefault="00B06702">
      <w:pPr>
        <w:jc w:val="center"/>
      </w:pPr>
    </w:p>
    <w:p w14:paraId="77F2A879" w14:textId="77777777" w:rsidR="00B06702" w:rsidRDefault="00000000">
      <w:pPr>
        <w:jc w:val="left"/>
        <w:rPr>
          <w:rFonts w:ascii="微软雅黑" w:eastAsia="微软雅黑" w:hAnsi="微软雅黑" w:cs="微软雅黑"/>
          <w:b/>
          <w:bCs/>
          <w:sz w:val="22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PMP®认证简介</w:t>
      </w:r>
    </w:p>
    <w:p w14:paraId="33362B0F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PMP®（Project Management Professional®）项目管理专业人士资格认证</w:t>
      </w:r>
      <w:proofErr w:type="gramStart"/>
      <w:r>
        <w:rPr>
          <w:rFonts w:ascii="微软雅黑" w:eastAsia="微软雅黑" w:hAnsi="微软雅黑" w:cs="微软雅黑" w:hint="eastAsia"/>
        </w:rPr>
        <w:t>是项且管理</w:t>
      </w:r>
      <w:proofErr w:type="gramEnd"/>
      <w:r>
        <w:rPr>
          <w:rFonts w:ascii="微软雅黑" w:eastAsia="微软雅黑" w:hAnsi="微软雅黑" w:cs="微软雅黑" w:hint="eastAsia"/>
        </w:rPr>
        <w:t>协会(PMI®)在全球190多个国家和地区同步推出的，是目前项目管理领域含金量较高的认证。PMP®是具备国际水准的项目管理专业素质、实战技能、综合性的项目管理人才。 现如今，企业在</w:t>
      </w:r>
      <w:proofErr w:type="gramStart"/>
      <w:r>
        <w:rPr>
          <w:rFonts w:ascii="微软雅黑" w:eastAsia="微软雅黑" w:hAnsi="微软雅黑" w:cs="微软雅黑" w:hint="eastAsia"/>
        </w:rPr>
        <w:t>做项目</w:t>
      </w:r>
      <w:proofErr w:type="gramEnd"/>
      <w:r>
        <w:rPr>
          <w:rFonts w:ascii="微软雅黑" w:eastAsia="微软雅黑" w:hAnsi="微软雅黑" w:cs="微软雅黑" w:hint="eastAsia"/>
        </w:rPr>
        <w:t>时会优先考虑持有PMP®证书的项目经理。</w:t>
      </w:r>
    </w:p>
    <w:p w14:paraId="401EB717" w14:textId="77777777" w:rsidR="00B06702" w:rsidRDefault="00000000">
      <w:pPr>
        <w:jc w:val="left"/>
        <w:rPr>
          <w:rFonts w:ascii="微软雅黑" w:eastAsia="微软雅黑" w:hAnsi="微软雅黑" w:cs="微软雅黑"/>
          <w:b/>
          <w:bCs/>
          <w:sz w:val="22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PMP®报考条件</w:t>
      </w:r>
    </w:p>
    <w:p w14:paraId="7562C29F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1、35个PDU。（参加</w:t>
      </w: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通的PMP®培训后就可以获得）</w:t>
      </w:r>
    </w:p>
    <w:p w14:paraId="68D142B9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2、学士学位，3年工作经验（等同于4500小时的项目经验）；或学士学位以下，5年工作经验（等同于7500小时的项目经验）。</w:t>
      </w:r>
    </w:p>
    <w:p w14:paraId="3EF9A1E0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PMP®考试时间</w:t>
      </w:r>
    </w:p>
    <w:p w14:paraId="09C3F315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PMP®考试时间一年有四次， 分别在每年</w:t>
      </w:r>
    </w:p>
    <w:p w14:paraId="3D5124E7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3月、6月、9月、12月的一个星期六。</w:t>
      </w:r>
    </w:p>
    <w:p w14:paraId="6D017533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2019年PMP®考试具体时间为：</w:t>
      </w:r>
    </w:p>
    <w:p w14:paraId="6BFA2A13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2020年3月14日、2020年6月6日、2020年9月5日、2020年12月5日</w:t>
      </w:r>
    </w:p>
    <w:p w14:paraId="772D012D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PMP®考试详情</w:t>
      </w:r>
    </w:p>
    <w:p w14:paraId="1493194E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PMP®考试时间时长为4个小时，上午9点到下午1点；</w:t>
      </w:r>
    </w:p>
    <w:p w14:paraId="6A3E85D9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PMP®考试题型为选择题200道，总分200分，分5个域评分，131或者106分通过；</w:t>
      </w:r>
    </w:p>
    <w:p w14:paraId="7BA1BEBA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PMP®考试形式为笔试考试</w:t>
      </w:r>
    </w:p>
    <w:p w14:paraId="071EF12A" w14:textId="77777777" w:rsidR="00B06702" w:rsidRDefault="00000000">
      <w:pPr>
        <w:jc w:val="left"/>
      </w:pPr>
      <w:r>
        <w:rPr>
          <w:noProof/>
        </w:rPr>
        <w:drawing>
          <wp:inline distT="0" distB="0" distL="114300" distR="114300" wp14:anchorId="52A1EC67" wp14:editId="28F70E53">
            <wp:extent cx="5270500" cy="3074670"/>
            <wp:effectExtent l="0" t="0" r="635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69B05" w14:textId="77777777" w:rsidR="00B06702" w:rsidRDefault="00B06702">
      <w:pPr>
        <w:jc w:val="left"/>
      </w:pPr>
    </w:p>
    <w:p w14:paraId="0345E297" w14:textId="77777777" w:rsidR="00B06702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选择</w:t>
      </w: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通PMP®培训的八大理由</w:t>
      </w:r>
    </w:p>
    <w:p w14:paraId="2B12712E" w14:textId="77777777" w:rsidR="00B06702" w:rsidRDefault="00B06702">
      <w:pPr>
        <w:jc w:val="left"/>
      </w:pPr>
    </w:p>
    <w:p w14:paraId="7D8CBFA3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10+一线商业实战案例解析授课，历史授课学员满意度100%。</w:t>
      </w:r>
    </w:p>
    <w:p w14:paraId="1BA0BD76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每天专属班主任跟踪服务，</w:t>
      </w:r>
      <w:proofErr w:type="gramStart"/>
      <w:r>
        <w:rPr>
          <w:rFonts w:ascii="微软雅黑" w:eastAsia="微软雅黑" w:hAnsi="微软雅黑" w:cs="微软雅黑" w:hint="eastAsia"/>
        </w:rPr>
        <w:t>微信电话</w:t>
      </w:r>
      <w:proofErr w:type="gramEnd"/>
      <w:r>
        <w:rPr>
          <w:rFonts w:ascii="微软雅黑" w:eastAsia="微软雅黑" w:hAnsi="微软雅黑" w:cs="微软雅黑" w:hint="eastAsia"/>
        </w:rPr>
        <w:t>实时督促辅导，定期组织测验确保学习效果，重要事项提前通知，协助学员处理相关问题。</w:t>
      </w:r>
    </w:p>
    <w:p w14:paraId="00912B6B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小班授课，确保授课期间互动充分，保障学习效果。</w:t>
      </w:r>
    </w:p>
    <w:p w14:paraId="5C3B494A" w14:textId="231ACBF9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5天</w:t>
      </w:r>
      <w:r w:rsidR="00EE0700">
        <w:rPr>
          <w:rFonts w:ascii="微软雅黑" w:eastAsia="微软雅黑" w:hAnsi="微软雅黑" w:cs="微软雅黑" w:hint="eastAsia"/>
        </w:rPr>
        <w:t>理论</w:t>
      </w:r>
      <w:r>
        <w:rPr>
          <w:rFonts w:ascii="微软雅黑" w:eastAsia="微软雅黑" w:hAnsi="微软雅黑" w:cs="微软雅黑" w:hint="eastAsia"/>
        </w:rPr>
        <w:t>精讲+3次全真模拟实战考试+1次考前冲刺串讲</w:t>
      </w:r>
      <w:r w:rsidR="00EE0700">
        <w:rPr>
          <w:rFonts w:ascii="微软雅黑" w:eastAsia="微软雅黑" w:hAnsi="微软雅黑" w:cs="微软雅黑" w:hint="eastAsia"/>
        </w:rPr>
        <w:t>+</w:t>
      </w:r>
      <w:r w:rsidR="00EE0700">
        <w:rPr>
          <w:rFonts w:ascii="微软雅黑" w:eastAsia="微软雅黑" w:hAnsi="微软雅黑" w:cs="微软雅黑"/>
        </w:rPr>
        <w:t>4</w:t>
      </w:r>
      <w:r w:rsidR="00EE0700">
        <w:rPr>
          <w:rFonts w:ascii="微软雅黑" w:eastAsia="微软雅黑" w:hAnsi="微软雅黑" w:cs="微软雅黑" w:hint="eastAsia"/>
        </w:rPr>
        <w:t>次冲刺+</w:t>
      </w:r>
      <w:r w:rsidR="00EE0700">
        <w:rPr>
          <w:rFonts w:ascii="微软雅黑" w:eastAsia="微软雅黑" w:hAnsi="微软雅黑" w:cs="微软雅黑"/>
        </w:rPr>
        <w:t>2</w:t>
      </w:r>
      <w:r w:rsidR="00EE0700">
        <w:rPr>
          <w:rFonts w:ascii="微软雅黑" w:eastAsia="微软雅黑" w:hAnsi="微软雅黑" w:cs="微软雅黑" w:hint="eastAsia"/>
        </w:rPr>
        <w:t>次实战</w:t>
      </w:r>
      <w:r>
        <w:rPr>
          <w:rFonts w:ascii="微软雅黑" w:eastAsia="微软雅黑" w:hAnsi="微软雅黑" w:cs="微软雅黑" w:hint="eastAsia"/>
        </w:rPr>
        <w:t>，科学备考助力一次通关。</w:t>
      </w:r>
    </w:p>
    <w:p w14:paraId="6977762C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班级专属备考群，授课讲师7*12小时在线答疑，查缺补漏，消除盲点，冲刺辅导不间断。</w:t>
      </w:r>
    </w:p>
    <w:p w14:paraId="26FD5692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海量专</w:t>
      </w:r>
      <w:proofErr w:type="gramStart"/>
      <w:r>
        <w:rPr>
          <w:rFonts w:ascii="微软雅黑" w:eastAsia="微软雅黑" w:hAnsi="微软雅黑" w:cs="微软雅黑" w:hint="eastAsia"/>
        </w:rPr>
        <w:t>属学习</w:t>
      </w:r>
      <w:proofErr w:type="gramEnd"/>
      <w:r>
        <w:rPr>
          <w:rFonts w:ascii="微软雅黑" w:eastAsia="微软雅黑" w:hAnsi="微软雅黑" w:cs="微软雅黑" w:hint="eastAsia"/>
        </w:rPr>
        <w:t>书籍及案例资料包（官方教材、预习指导书、每日测试、精讲讲义、串讲讲义、</w:t>
      </w:r>
      <w:proofErr w:type="gramStart"/>
      <w:r>
        <w:rPr>
          <w:rFonts w:ascii="微软雅黑" w:eastAsia="微软雅黑" w:hAnsi="微软雅黑" w:cs="微软雅黑" w:hint="eastAsia"/>
        </w:rPr>
        <w:t>模考资料</w:t>
      </w:r>
      <w:proofErr w:type="gramEnd"/>
      <w:r>
        <w:rPr>
          <w:rFonts w:ascii="微软雅黑" w:eastAsia="微软雅黑" w:hAnsi="微软雅黑" w:cs="微软雅黑" w:hint="eastAsia"/>
        </w:rPr>
        <w:t>），全面护航学习过程！</w:t>
      </w:r>
    </w:p>
    <w:p w14:paraId="5FEED7AF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·  班级专属备考群，授课讲师7*12小时在线答疑，查缺补漏，消除盲点，冲刺辅导不间断。</w:t>
      </w:r>
    </w:p>
    <w:p w14:paraId="68D53AB3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·  线上线下公开课，行业沙龙，结识行业精英，多种方式快速积攒PDU。</w:t>
      </w:r>
    </w:p>
    <w:p w14:paraId="5739D4F8" w14:textId="77777777" w:rsidR="00B06702" w:rsidRDefault="00000000">
      <w:pPr>
        <w:jc w:val="left"/>
      </w:pPr>
      <w:r>
        <w:rPr>
          <w:noProof/>
        </w:rPr>
        <w:drawing>
          <wp:inline distT="0" distB="0" distL="114300" distR="114300" wp14:anchorId="28ED5700" wp14:editId="342F7477">
            <wp:extent cx="5264150" cy="929640"/>
            <wp:effectExtent l="0" t="0" r="1270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C162B" w14:textId="77777777" w:rsidR="00B06702" w:rsidRDefault="00B06702">
      <w:pPr>
        <w:jc w:val="left"/>
      </w:pPr>
    </w:p>
    <w:p w14:paraId="44DB54ED" w14:textId="77777777" w:rsidR="00B06702" w:rsidRDefault="00000000">
      <w:pPr>
        <w:jc w:val="center"/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报名PMP®培训赠送实用资料  全面助力考试通关</w:t>
      </w:r>
    </w:p>
    <w:p w14:paraId="2D55D1C1" w14:textId="77777777" w:rsidR="00B06702" w:rsidRDefault="00000000">
      <w:pPr>
        <w:jc w:val="left"/>
      </w:pPr>
      <w:r>
        <w:rPr>
          <w:noProof/>
        </w:rPr>
        <w:drawing>
          <wp:inline distT="0" distB="0" distL="114300" distR="114300" wp14:anchorId="1B93CE6D" wp14:editId="1062F33B">
            <wp:extent cx="5269230" cy="3285490"/>
            <wp:effectExtent l="0" t="0" r="7620" b="1016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8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CA1CB" w14:textId="77777777" w:rsidR="00B06702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PMP®培训中英文报名流程一览</w:t>
      </w:r>
    </w:p>
    <w:p w14:paraId="0CB7C9EE" w14:textId="77777777" w:rsidR="00B06702" w:rsidRDefault="00000000">
      <w:pPr>
        <w:jc w:val="left"/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 wp14:anchorId="3F19EAC9" wp14:editId="6050FE61">
            <wp:extent cx="5266690" cy="3311525"/>
            <wp:effectExtent l="0" t="0" r="10160" b="317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6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02"/>
    <w:rsid w:val="00B06702"/>
    <w:rsid w:val="00EE0700"/>
    <w:rsid w:val="05DC7A89"/>
    <w:rsid w:val="09F1591D"/>
    <w:rsid w:val="0F5B34CD"/>
    <w:rsid w:val="12484333"/>
    <w:rsid w:val="13B225B6"/>
    <w:rsid w:val="2A5C058C"/>
    <w:rsid w:val="319C1EB4"/>
    <w:rsid w:val="3A9F31B5"/>
    <w:rsid w:val="3B7B726D"/>
    <w:rsid w:val="44D74685"/>
    <w:rsid w:val="4BC40D8A"/>
    <w:rsid w:val="4E6D5C37"/>
    <w:rsid w:val="598A4BE7"/>
    <w:rsid w:val="5D193867"/>
    <w:rsid w:val="5D701ED7"/>
    <w:rsid w:val="628D38E9"/>
    <w:rsid w:val="67406CB0"/>
    <w:rsid w:val="6B94115E"/>
    <w:rsid w:val="6DB46FB8"/>
    <w:rsid w:val="717B0EF3"/>
    <w:rsid w:val="7D6054F4"/>
    <w:rsid w:val="7E03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F6077"/>
  <w15:docId w15:val="{02725EA3-5EA7-4B02-B928-8C26B390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 </cp:lastModifiedBy>
  <cp:revision>2</cp:revision>
  <dcterms:created xsi:type="dcterms:W3CDTF">2022-11-22T07:14:00Z</dcterms:created>
  <dcterms:modified xsi:type="dcterms:W3CDTF">2022-11-22T07:14:00Z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