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东方瑞通-Oracle数据库认证培训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课程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4785" cy="1831340"/>
            <wp:effectExtent l="0" t="0" r="12065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为什么选择东方瑞通学习oracle？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Oracle官方授权通过考试更容易，东方瑞通是Oracle认证考试官方合作伙伴， 经授权本机构可以在大部分一线城市组织考试、代报考， 顺利参加考试，保证学员通过考试更容易，Oracle OCP认证课程内容源于大纲更超出大纲范畴，让学员更全面深入的学习， 为职业发展储备更牢固的扎实基础。</w:t>
      </w:r>
    </w:p>
    <w:p>
      <w:pPr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5269230" cy="1738630"/>
            <wp:effectExtent l="0" t="0" r="7620" b="139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关于Oracle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· </w:t>
      </w:r>
      <w:r>
        <w:rPr>
          <w:rFonts w:hint="eastAsia" w:ascii="微软雅黑" w:hAnsi="微软雅黑" w:eastAsia="微软雅黑" w:cs="微软雅黑"/>
        </w:rPr>
        <w:t>全球500强企业中，超过90%的企业都在使用Oracle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· </w:t>
      </w:r>
      <w:r>
        <w:rPr>
          <w:rFonts w:hint="eastAsia" w:ascii="微软雅黑" w:hAnsi="微软雅黑" w:eastAsia="微软雅黑" w:cs="微软雅黑"/>
        </w:rPr>
        <w:t>在中国，Oracle在数据库市场上的占有率超过50%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· </w:t>
      </w:r>
      <w:r>
        <w:rPr>
          <w:rFonts w:hint="eastAsia" w:ascii="微软雅黑" w:hAnsi="微软雅黑" w:eastAsia="微软雅黑" w:cs="微软雅黑"/>
        </w:rPr>
        <w:t>中国排名前20位的银行都在使用Oracle技术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· </w:t>
      </w:r>
      <w:r>
        <w:rPr>
          <w:rFonts w:hint="eastAsia" w:ascii="微软雅黑" w:hAnsi="微软雅黑" w:eastAsia="微软雅黑" w:cs="微软雅黑"/>
        </w:rPr>
        <w:t>中国所有电信运营商（如中国移动、中国联通、中国电信）都在使用Oracle技术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· </w:t>
      </w:r>
      <w:r>
        <w:rPr>
          <w:rFonts w:hint="eastAsia" w:ascii="微软雅黑" w:hAnsi="微软雅黑" w:eastAsia="微软雅黑" w:cs="微软雅黑"/>
        </w:rPr>
        <w:t>中国排名前100的IT公司（例如：HP、IBM、毕博、东软等），全部使用Oracle技术</w:t>
      </w:r>
    </w:p>
    <w:p>
      <w:pPr>
        <w:rPr>
          <w:rFonts w:hint="eastAsia" w:ascii="微软雅黑" w:hAnsi="微软雅黑" w:eastAsia="微软雅黑" w:cs="微软雅黑"/>
        </w:rPr>
      </w:pPr>
    </w:p>
    <w:p>
      <w:r>
        <w:drawing>
          <wp:inline distT="0" distB="0" distL="114300" distR="114300">
            <wp:extent cx="5265420" cy="2405380"/>
            <wp:effectExtent l="0" t="0" r="11430" b="1397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精品实战课程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东方瑞通精心打造多门企业实战课程，包括80多个大型专题项目案例，在大数据时代中，走向热门互联网DBA岗位。</w:t>
      </w:r>
    </w:p>
    <w:p>
      <w:pPr>
        <w:rPr>
          <w:rFonts w:hint="eastAsia" w:ascii="微软雅黑" w:hAnsi="微软雅黑" w:eastAsia="微软雅黑" w:cs="微软雅黑"/>
          <w:b/>
          <w:bCs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</w:rPr>
        <w:t>Oracle数据库备份恢复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课程涵盖Oracle数据库的备份技术，包括物理备份、逻辑备份等多种备份技术。从实际案例出发，探讨众多疑难杂症的恢复场景，让你直接成为该领域的行家里手。</w:t>
      </w:r>
    </w:p>
    <w:p>
      <w:pPr>
        <w:rPr>
          <w:rFonts w:hint="eastAsia" w:ascii="微软雅黑" w:hAnsi="微软雅黑" w:eastAsia="微软雅黑" w:cs="微软雅黑"/>
          <w:b/>
          <w:bCs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</w:rPr>
        <w:t>Oracle数据库性能优化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本课程为你梳理性能优化的具体思路，将整个性能优化相关的诸多知识串连成线，由高级讲师为你娓娓道来。</w:t>
      </w:r>
    </w:p>
    <w:p>
      <w:pPr>
        <w:rPr>
          <w:rFonts w:hint="eastAsia" w:ascii="微软雅黑" w:hAnsi="微软雅黑" w:eastAsia="微软雅黑" w:cs="微软雅黑"/>
          <w:b/>
          <w:bCs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</w:rPr>
        <w:t>Oracle数据库高可用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本课程对RAC与DG的架构进行深入而又全面的讲解，同时结合大量实战案例，将高可用领域的诸多难点为你一一揭开。</w:t>
      </w:r>
    </w:p>
    <w:p>
      <w:pPr>
        <w:rPr>
          <w:rFonts w:hint="eastAsia" w:ascii="微软雅黑" w:hAnsi="微软雅黑" w:eastAsia="微软雅黑" w:cs="微软雅黑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</w:rPr>
        <w:t>培训保障</w:t>
      </w:r>
    </w:p>
    <w:p>
      <w:pPr>
        <w:rPr>
          <w:rFonts w:hint="eastAsia" w:ascii="微软雅黑" w:hAnsi="微软雅黑" w:eastAsia="微软雅黑" w:cs="微软雅黑"/>
          <w:b/>
          <w:bCs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</w:rPr>
        <w:t>因材施教 分类教学</w:t>
      </w:r>
    </w:p>
    <w:p>
      <w:pPr>
        <w:rPr>
          <w:rFonts w:hint="eastAsia" w:ascii="微软雅黑" w:hAnsi="微软雅黑" w:eastAsia="微软雅黑" w:cs="微软雅黑"/>
          <w:b/>
          <w:bCs/>
          <w:sz w:val="22"/>
          <w:szCs w:val="28"/>
        </w:rPr>
      </w:pPr>
      <w:r>
        <w:rPr>
          <w:rFonts w:hint="eastAsia" w:ascii="微软雅黑" w:hAnsi="微软雅黑" w:eastAsia="微软雅黑" w:cs="微软雅黑"/>
        </w:rPr>
        <w:t>0基础就业班 周末业余班 全日制精英班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sz w:val="22"/>
          <w:szCs w:val="28"/>
        </w:rPr>
        <w:t>先进智能教学平台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1000多小时原创视频库，上万习题库； 300多门职业课程随时可调用</w:t>
      </w:r>
    </w:p>
    <w:p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40749"/>
    <w:rsid w:val="0F334F6C"/>
    <w:rsid w:val="0F8C30F7"/>
    <w:rsid w:val="1C8D04BE"/>
    <w:rsid w:val="1D4065AE"/>
    <w:rsid w:val="3A9F31B5"/>
    <w:rsid w:val="3CE81350"/>
    <w:rsid w:val="4E6D5C37"/>
    <w:rsid w:val="4F9867D4"/>
    <w:rsid w:val="5596740F"/>
    <w:rsid w:val="5D701ED7"/>
    <w:rsid w:val="5E313CBF"/>
    <w:rsid w:val="61387DE7"/>
    <w:rsid w:val="628D38E9"/>
    <w:rsid w:val="6ABF79A0"/>
    <w:rsid w:val="6C0F5725"/>
    <w:rsid w:val="7B6E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2020-04-27T09:20:00Z</dcterms:created>
  <dc:creator>1</dc:creator>
  <cp:lastModifiedBy>赵玮烁</cp:lastModifiedBy>
  <dcterms:modified xsi:type="dcterms:W3CDTF">2020-04-30T01:44:24Z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