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4"/>
        </w:tabs>
        <w:spacing w:before="156" w:beforeLines="50" w:after="156" w:afterLines="50" w:line="480" w:lineRule="auto"/>
        <w:jc w:val="center"/>
        <w:outlineLvl w:val="0"/>
        <w:rPr>
          <w:rFonts w:ascii="黑体" w:hAnsi="微软雅黑" w:eastAsia="黑体"/>
          <w:b/>
          <w:bCs/>
          <w:color w:val="800000"/>
          <w:sz w:val="28"/>
          <w:szCs w:val="28"/>
        </w:rPr>
      </w:pPr>
      <w:r>
        <w:rPr>
          <w:rFonts w:hint="eastAsia" w:ascii="黑体" w:hAnsi="微软雅黑" w:eastAsia="黑体"/>
          <w:b/>
          <w:bCs/>
          <w:color w:val="800000"/>
          <w:sz w:val="28"/>
          <w:szCs w:val="28"/>
        </w:rPr>
        <w:t>上海交通大学海外教育学院</w:t>
      </w:r>
    </w:p>
    <w:p>
      <w:pPr>
        <w:tabs>
          <w:tab w:val="left" w:pos="284"/>
        </w:tabs>
        <w:spacing w:before="156" w:beforeLines="50" w:after="156" w:afterLines="50" w:line="480" w:lineRule="auto"/>
        <w:jc w:val="center"/>
        <w:outlineLvl w:val="0"/>
        <w:rPr>
          <w:rFonts w:hint="eastAsia" w:ascii="黑体" w:hAnsi="微软雅黑" w:eastAsia="黑体"/>
          <w:b/>
          <w:bCs/>
          <w:color w:val="800000"/>
          <w:sz w:val="28"/>
          <w:szCs w:val="28"/>
        </w:rPr>
      </w:pPr>
      <w:r>
        <w:rPr>
          <w:rFonts w:hint="eastAsia" w:ascii="黑体" w:hAnsi="微软雅黑" w:eastAsia="黑体"/>
          <w:b/>
          <w:bCs/>
          <w:color w:val="800000"/>
          <w:sz w:val="28"/>
          <w:szCs w:val="28"/>
        </w:rPr>
        <w:t>医疗未来领袖班（第二期）</w:t>
      </w:r>
    </w:p>
    <w:p>
      <w:pPr>
        <w:tabs>
          <w:tab w:val="left" w:pos="284"/>
        </w:tabs>
        <w:spacing w:before="156" w:beforeLines="50" w:after="156" w:afterLines="50" w:line="480" w:lineRule="auto"/>
        <w:jc w:val="center"/>
        <w:outlineLvl w:val="0"/>
        <w:rPr>
          <w:rFonts w:ascii="黑体" w:hAnsi="微软雅黑" w:eastAsia="黑体"/>
          <w:b/>
          <w:bCs/>
          <w:color w:val="800000"/>
          <w:szCs w:val="21"/>
        </w:rPr>
      </w:pPr>
      <w:r>
        <w:rPr>
          <w:rFonts w:hint="eastAsia" w:ascii="黑体" w:hAnsi="微软雅黑" w:eastAsia="黑体"/>
          <w:b/>
          <w:bCs/>
          <w:color w:val="800000"/>
          <w:szCs w:val="21"/>
        </w:rPr>
        <w:t>202</w:t>
      </w:r>
      <w:r>
        <w:rPr>
          <w:rFonts w:hint="eastAsia" w:ascii="黑体" w:hAnsi="微软雅黑" w:eastAsia="黑体"/>
          <w:b/>
          <w:bCs/>
          <w:color w:val="800000"/>
          <w:szCs w:val="21"/>
          <w:lang w:val="en-US" w:eastAsia="zh-CN"/>
        </w:rPr>
        <w:t>1</w:t>
      </w:r>
      <w:r>
        <w:rPr>
          <w:rFonts w:hint="eastAsia" w:ascii="黑体" w:hAnsi="微软雅黑" w:eastAsia="黑体"/>
          <w:b/>
          <w:bCs/>
          <w:color w:val="800000"/>
          <w:szCs w:val="21"/>
        </w:rPr>
        <w:t>年10月份   学制：12个月    学费：8.98万   地点：上海交通大学</w:t>
      </w:r>
    </w:p>
    <w:p>
      <w:pPr>
        <w:jc w:val="center"/>
        <w:rPr>
          <w:b/>
          <w:szCs w:val="21"/>
        </w:rPr>
      </w:pPr>
    </w:p>
    <w:p>
      <w:pPr>
        <w:widowControl/>
        <w:shd w:val="clear" w:color="auto" w:fill="FFFFFF"/>
        <w:spacing w:after="60" w:line="206" w:lineRule="atLeast"/>
        <w:jc w:val="left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4"/>
        </w:rPr>
        <w:t>上海交通大学</w:t>
      </w:r>
    </w:p>
    <w:p>
      <w:pPr>
        <w:widowControl/>
        <w:shd w:val="clear" w:color="auto" w:fill="FFFFFF"/>
        <w:spacing w:after="60" w:line="206" w:lineRule="atLeast"/>
        <w:jc w:val="left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上海交通大学是我国历史最悠久、享誉海内外的高等学府之一，是教育部直属并与上海市共建的全国重点大学。经过120多年的不懈努力，上海交通大学已经成为一所“综合性、研究型、国际化”的国内一流、国际知名大学。</w:t>
      </w:r>
    </w:p>
    <w:p>
      <w:pPr>
        <w:widowControl/>
        <w:shd w:val="clear" w:color="auto" w:fill="FFFFFF"/>
        <w:spacing w:after="60" w:line="206" w:lineRule="atLeast"/>
        <w:jc w:val="left"/>
        <w:rPr>
          <w:rFonts w:ascii="仿宋_GB2312" w:hAnsi="宋体" w:eastAsia="仿宋_GB2312" w:cs="宋体"/>
          <w:b/>
          <w:bCs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4"/>
        </w:rPr>
        <w:t>上海交通大学海外教育学院</w:t>
      </w:r>
    </w:p>
    <w:p>
      <w:pPr>
        <w:widowControl/>
        <w:shd w:val="clear" w:color="auto" w:fill="FFFFFF"/>
        <w:spacing w:after="60" w:line="206" w:lineRule="atLeast"/>
        <w:jc w:val="left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上海交通大学海外教育学院是上海交通大学从事高层次、专业型、实战性、国际化学历后教育的直属单位，为组织和个人发展提供综合教育与培训服务。自2003年成立以来，学院已累计培训学员逾15万名，师资阵容逾3000位，是国内领先兼具国际影响力的高端继续教育品牌。学院以“坚持海外特色，创导终身教育，铸就一流品牌”为办学宗旨，以“教育、服务、增值、反哺”为办学路线，依托上海交通大学优良的办学传统，引进海内外优质教育资源，探索名校办名继续教育之路，为人才强国战略、终身学习体系建设和上海交通大学建设世界一流大学战略服务。</w:t>
      </w:r>
    </w:p>
    <w:p>
      <w:pPr>
        <w:widowControl/>
        <w:shd w:val="clear" w:color="auto" w:fill="FFFFFF"/>
        <w:spacing w:after="60" w:line="206" w:lineRule="atLeast"/>
        <w:jc w:val="left"/>
        <w:rPr>
          <w:rFonts w:ascii="仿宋_GB2312" w:hAnsi="宋体" w:eastAsia="仿宋_GB2312" w:cs="宋体"/>
          <w:color w:val="000000"/>
          <w:kern w:val="0"/>
          <w:sz w:val="24"/>
        </w:rPr>
      </w:pPr>
    </w:p>
    <w:p>
      <w:pPr>
        <w:jc w:val="center"/>
        <w:rPr>
          <w:b/>
          <w:szCs w:val="21"/>
        </w:rPr>
      </w:pPr>
    </w:p>
    <w:p>
      <w:pPr>
        <w:widowControl/>
        <w:shd w:val="clear" w:color="auto" w:fill="FFFFFF"/>
        <w:spacing w:after="60" w:line="206" w:lineRule="atLeast"/>
        <w:jc w:val="left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医疗事业就像戈壁远征，</w:t>
      </w:r>
    </w:p>
    <w:p>
      <w:pPr>
        <w:widowControl/>
        <w:shd w:val="clear" w:color="auto" w:fill="FFFFFF"/>
        <w:spacing w:after="60" w:line="206" w:lineRule="atLeast"/>
        <w:jc w:val="left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刚开始心气很高，但前路漫漫，永无止境，意志消磨，终将回归平淡。</w:t>
      </w:r>
    </w:p>
    <w:p>
      <w:pPr>
        <w:widowControl/>
        <w:shd w:val="clear" w:color="auto" w:fill="FFFFFF"/>
        <w:spacing w:after="60" w:line="206" w:lineRule="atLeast"/>
        <w:jc w:val="left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多少次，我们陷入茫然和无力感，最后坠入自我设限的心魔，</w:t>
      </w:r>
    </w:p>
    <w:p>
      <w:pPr>
        <w:widowControl/>
        <w:shd w:val="clear" w:color="auto" w:fill="FFFFFF"/>
        <w:spacing w:after="60" w:line="206" w:lineRule="atLeast"/>
        <w:jc w:val="left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此刻，支撑我们的只有固执的执念，</w:t>
      </w:r>
    </w:p>
    <w:p>
      <w:pPr>
        <w:widowControl/>
        <w:shd w:val="clear" w:color="auto" w:fill="FFFFFF"/>
        <w:spacing w:after="60" w:line="206" w:lineRule="atLeast"/>
        <w:jc w:val="left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当有人伸出坚实的臂膀搭把手，抑或分享宝贵的经验智慧指点迷津，</w:t>
      </w:r>
    </w:p>
    <w:p>
      <w:pPr>
        <w:widowControl/>
        <w:shd w:val="clear" w:color="auto" w:fill="FFFFFF"/>
        <w:spacing w:after="60" w:line="206" w:lineRule="atLeast"/>
        <w:jc w:val="left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前进的道路将不再孤单，</w:t>
      </w:r>
    </w:p>
    <w:p>
      <w:pPr>
        <w:widowControl/>
        <w:shd w:val="clear" w:color="auto" w:fill="FFFFFF"/>
        <w:spacing w:after="60" w:line="206" w:lineRule="atLeast"/>
        <w:jc w:val="left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当我们重整行装，跳出舒适区，打破路径依赖再出发，</w:t>
      </w:r>
    </w:p>
    <w:p>
      <w:pPr>
        <w:widowControl/>
        <w:shd w:val="clear" w:color="auto" w:fill="FFFFFF"/>
        <w:spacing w:after="60" w:line="206" w:lineRule="atLeast"/>
        <w:jc w:val="left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我们终将突破心魔，豁然开朗，心境澄阔，</w:t>
      </w:r>
    </w:p>
    <w:p>
      <w:pPr>
        <w:widowControl/>
        <w:shd w:val="clear" w:color="auto" w:fill="FFFFFF"/>
        <w:spacing w:after="60" w:line="206" w:lineRule="atLeast"/>
        <w:jc w:val="left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事业的蓝海，正在向我们招手。</w:t>
      </w:r>
    </w:p>
    <w:p>
      <w:pPr>
        <w:widowControl/>
        <w:shd w:val="clear" w:color="auto" w:fill="FFFFFF"/>
        <w:spacing w:after="60" w:line="206" w:lineRule="atLeast"/>
        <w:jc w:val="left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如果你，要想走得远，让我们结伴同行！</w:t>
      </w:r>
    </w:p>
    <w:p>
      <w:pPr>
        <w:widowControl/>
        <w:shd w:val="clear" w:color="auto" w:fill="FFFFFF"/>
        <w:spacing w:after="60" w:line="206" w:lineRule="atLeast"/>
        <w:jc w:val="left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——一位医疗领袖参加戈壁赛的自白</w:t>
      </w:r>
    </w:p>
    <w:p>
      <w:pPr>
        <w:widowControl/>
        <w:jc w:val="left"/>
      </w:pPr>
    </w:p>
    <w:p>
      <w:pPr>
        <w:widowControl/>
        <w:shd w:val="clear" w:color="auto" w:fill="FFFFFF"/>
        <w:spacing w:after="60" w:line="206" w:lineRule="atLeast"/>
        <w:jc w:val="left"/>
        <w:rPr>
          <w:rFonts w:ascii="仿宋_GB2312" w:hAnsi="宋体" w:eastAsia="仿宋_GB2312" w:cs="宋体"/>
          <w:b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4"/>
        </w:rPr>
        <w:t>课程特色：</w:t>
      </w:r>
    </w:p>
    <w:p>
      <w:pPr>
        <w:widowControl/>
        <w:jc w:val="left"/>
      </w:pPr>
      <w:r>
        <w:rPr>
          <w:rFonts w:hint="eastAsia"/>
        </w:rPr>
        <w:t>大咖即时诊断，全程贴身辅导；</w:t>
      </w:r>
    </w:p>
    <w:p>
      <w:pPr>
        <w:widowControl/>
        <w:shd w:val="clear" w:color="auto" w:fill="FFFFFF"/>
        <w:spacing w:after="60" w:line="206" w:lineRule="atLeast"/>
        <w:jc w:val="left"/>
        <w:rPr>
          <w:rFonts w:ascii="仿宋_GB2312" w:hAnsi="宋体" w:eastAsia="仿宋_GB2312" w:cs="宋体"/>
          <w:color w:val="000000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color w:val="000000"/>
          <w:kern w:val="0"/>
          <w:sz w:val="18"/>
          <w:szCs w:val="18"/>
        </w:rPr>
        <w:t xml:space="preserve">三套通关秘籍，贯穿全课程体系的精准辅导，做有品质的医疗必须掌握的方法论。 </w:t>
      </w:r>
    </w:p>
    <w:p>
      <w:pPr>
        <w:widowControl/>
        <w:jc w:val="left"/>
      </w:pPr>
      <w:r>
        <w:rPr>
          <w:rFonts w:hint="eastAsia"/>
        </w:rPr>
        <w:t>闯关课程，所学即所用；</w:t>
      </w:r>
    </w:p>
    <w:p>
      <w:pPr>
        <w:widowControl/>
        <w:shd w:val="clear" w:color="auto" w:fill="FFFFFF"/>
        <w:spacing w:after="60" w:line="206" w:lineRule="atLeast"/>
        <w:jc w:val="left"/>
        <w:rPr>
          <w:rFonts w:ascii="仿宋_GB2312" w:hAnsi="宋体" w:eastAsia="仿宋_GB2312" w:cs="宋体"/>
          <w:color w:val="000000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color w:val="000000"/>
          <w:kern w:val="0"/>
          <w:sz w:val="18"/>
          <w:szCs w:val="18"/>
        </w:rPr>
        <w:t>课程设计遵循经验→反思→行动闭环，有</w:t>
      </w:r>
      <w:r>
        <w:rPr>
          <w:rFonts w:ascii="仿宋_GB2312" w:hAnsi="宋体" w:eastAsia="仿宋_GB2312" w:cs="宋体"/>
          <w:color w:val="000000"/>
          <w:kern w:val="0"/>
          <w:sz w:val="18"/>
          <w:szCs w:val="18"/>
        </w:rPr>
        <w:t>反思才有进步，</w:t>
      </w:r>
      <w:r>
        <w:rPr>
          <w:rFonts w:hint="eastAsia" w:ascii="仿宋_GB2312" w:hAnsi="宋体" w:eastAsia="仿宋_GB2312" w:cs="宋体"/>
          <w:color w:val="000000"/>
          <w:kern w:val="0"/>
          <w:sz w:val="18"/>
          <w:szCs w:val="18"/>
        </w:rPr>
        <w:t>有</w:t>
      </w:r>
      <w:r>
        <w:rPr>
          <w:rFonts w:ascii="仿宋_GB2312" w:hAnsi="宋体" w:eastAsia="仿宋_GB2312" w:cs="宋体"/>
          <w:color w:val="000000"/>
          <w:kern w:val="0"/>
          <w:sz w:val="18"/>
          <w:szCs w:val="18"/>
        </w:rPr>
        <w:t>行动</w:t>
      </w:r>
      <w:r>
        <w:rPr>
          <w:rFonts w:hint="eastAsia" w:ascii="仿宋_GB2312" w:hAnsi="宋体" w:eastAsia="仿宋_GB2312" w:cs="宋体"/>
          <w:color w:val="000000"/>
          <w:kern w:val="0"/>
          <w:sz w:val="18"/>
          <w:szCs w:val="18"/>
        </w:rPr>
        <w:t>才</w:t>
      </w:r>
      <w:r>
        <w:rPr>
          <w:rFonts w:ascii="仿宋_GB2312" w:hAnsi="宋体" w:eastAsia="仿宋_GB2312" w:cs="宋体"/>
          <w:color w:val="000000"/>
          <w:kern w:val="0"/>
          <w:sz w:val="18"/>
          <w:szCs w:val="18"/>
        </w:rPr>
        <w:t>有收获。</w:t>
      </w:r>
    </w:p>
    <w:p>
      <w:pPr>
        <w:widowControl/>
        <w:jc w:val="left"/>
      </w:pPr>
      <w:r>
        <w:rPr>
          <w:rFonts w:hint="eastAsia"/>
        </w:rPr>
        <w:t>紧密社群，关键资源对接。</w:t>
      </w:r>
    </w:p>
    <w:p>
      <w:pPr>
        <w:widowControl/>
        <w:shd w:val="clear" w:color="auto" w:fill="FFFFFF"/>
        <w:spacing w:after="60" w:line="206" w:lineRule="atLeast"/>
        <w:jc w:val="left"/>
        <w:rPr>
          <w:rFonts w:ascii="仿宋_GB2312" w:hAnsi="宋体" w:eastAsia="仿宋_GB2312" w:cs="宋体"/>
          <w:color w:val="000000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color w:val="000000"/>
          <w:kern w:val="0"/>
          <w:sz w:val="18"/>
          <w:szCs w:val="18"/>
        </w:rPr>
        <w:t>加入“观健大健康产业联盟”，圈层互动，实现关键人脉、业务资源、运营理念的全面突破。</w:t>
      </w:r>
    </w:p>
    <w:p>
      <w:pPr>
        <w:widowControl/>
        <w:jc w:val="left"/>
      </w:pPr>
    </w:p>
    <w:p>
      <w:pPr>
        <w:widowControl/>
        <w:shd w:val="clear" w:color="auto" w:fill="FFFFFF"/>
        <w:spacing w:after="60" w:line="206" w:lineRule="atLeast"/>
        <w:jc w:val="left"/>
        <w:rPr>
          <w:rFonts w:ascii="仿宋_GB2312" w:hAnsi="宋体" w:eastAsia="仿宋_GB2312" w:cs="宋体"/>
          <w:b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4"/>
        </w:rPr>
        <w:t>课程价值：</w:t>
      </w:r>
    </w:p>
    <w:p>
      <w:pPr>
        <w:widowControl/>
        <w:shd w:val="clear" w:color="auto" w:fill="FFFFFF"/>
        <w:spacing w:after="60" w:line="206" w:lineRule="atLeast"/>
        <w:jc w:val="left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1、精准施策，聚焦突破：</w:t>
      </w:r>
    </w:p>
    <w:p>
      <w:pPr>
        <w:widowControl/>
        <w:shd w:val="clear" w:color="auto" w:fill="FFFFFF"/>
        <w:spacing w:after="60" w:line="206" w:lineRule="atLeast"/>
        <w:jc w:val="left"/>
        <w:rPr>
          <w:rFonts w:ascii="仿宋_GB2312" w:hAnsi="宋体" w:eastAsia="仿宋_GB2312" w:cs="宋体"/>
          <w:color w:val="000000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color w:val="000000"/>
          <w:kern w:val="0"/>
          <w:sz w:val="18"/>
          <w:szCs w:val="18"/>
        </w:rPr>
        <w:t>把握</w:t>
      </w:r>
      <w:r>
        <w:rPr>
          <w:rFonts w:ascii="仿宋_GB2312" w:hAnsi="宋体" w:eastAsia="仿宋_GB2312" w:cs="宋体"/>
          <w:color w:val="000000"/>
          <w:kern w:val="0"/>
          <w:sz w:val="18"/>
          <w:szCs w:val="18"/>
        </w:rPr>
        <w:t>医疗服务机构发展的</w:t>
      </w:r>
      <w:r>
        <w:rPr>
          <w:rFonts w:hint="eastAsia" w:ascii="仿宋_GB2312" w:hAnsi="宋体" w:eastAsia="仿宋_GB2312" w:cs="宋体"/>
          <w:color w:val="000000"/>
          <w:kern w:val="0"/>
          <w:sz w:val="18"/>
          <w:szCs w:val="18"/>
        </w:rPr>
        <w:t>五大</w:t>
      </w:r>
      <w:r>
        <w:rPr>
          <w:rFonts w:ascii="仿宋_GB2312" w:hAnsi="宋体" w:eastAsia="仿宋_GB2312" w:cs="宋体"/>
          <w:color w:val="000000"/>
          <w:kern w:val="0"/>
          <w:sz w:val="18"/>
          <w:szCs w:val="18"/>
        </w:rPr>
        <w:t>关键点</w:t>
      </w:r>
      <w:r>
        <w:rPr>
          <w:rFonts w:hint="eastAsia" w:ascii="仿宋_GB2312" w:hAnsi="宋体" w:eastAsia="仿宋_GB2312" w:cs="宋体"/>
          <w:color w:val="000000"/>
          <w:kern w:val="0"/>
          <w:sz w:val="18"/>
          <w:szCs w:val="18"/>
        </w:rPr>
        <w:t>，闯关式学习，反思式学习 ；</w:t>
      </w:r>
    </w:p>
    <w:p>
      <w:pPr>
        <w:widowControl/>
        <w:shd w:val="clear" w:color="auto" w:fill="FFFFFF"/>
        <w:spacing w:after="60" w:line="206" w:lineRule="atLeast"/>
        <w:jc w:val="left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2、构筑优势，野蛮生长</w:t>
      </w:r>
      <w:r>
        <w:rPr>
          <w:rFonts w:ascii="仿宋_GB2312" w:hAnsi="宋体" w:eastAsia="仿宋_GB2312" w:cs="宋体"/>
          <w:color w:val="000000"/>
          <w:kern w:val="0"/>
          <w:sz w:val="24"/>
        </w:rPr>
        <w:t>：</w:t>
      </w:r>
    </w:p>
    <w:p>
      <w:pPr>
        <w:widowControl/>
        <w:shd w:val="clear" w:color="auto" w:fill="FFFFFF"/>
        <w:spacing w:after="60" w:line="206" w:lineRule="atLeast"/>
        <w:jc w:val="left"/>
        <w:rPr>
          <w:rFonts w:ascii="仿宋_GB2312" w:hAnsi="宋体" w:eastAsia="仿宋_GB2312" w:cs="宋体"/>
          <w:color w:val="000000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color w:val="000000"/>
          <w:kern w:val="0"/>
          <w:sz w:val="18"/>
          <w:szCs w:val="18"/>
        </w:rPr>
        <w:t>全面诊断和反思底层逻辑和发展模式，找到各自的</w:t>
      </w:r>
      <w:r>
        <w:rPr>
          <w:rFonts w:ascii="仿宋_GB2312" w:hAnsi="宋体" w:eastAsia="仿宋_GB2312" w:cs="宋体"/>
          <w:color w:val="000000"/>
          <w:kern w:val="0"/>
          <w:sz w:val="18"/>
          <w:szCs w:val="18"/>
        </w:rPr>
        <w:t>核心竞争</w:t>
      </w:r>
      <w:r>
        <w:rPr>
          <w:rFonts w:hint="eastAsia" w:ascii="仿宋_GB2312" w:hAnsi="宋体" w:eastAsia="仿宋_GB2312" w:cs="宋体"/>
          <w:color w:val="000000"/>
          <w:kern w:val="0"/>
          <w:sz w:val="18"/>
          <w:szCs w:val="18"/>
        </w:rPr>
        <w:t>优势</w:t>
      </w:r>
      <w:r>
        <w:rPr>
          <w:rFonts w:ascii="仿宋_GB2312" w:hAnsi="宋体" w:eastAsia="仿宋_GB2312" w:cs="宋体"/>
          <w:color w:val="000000"/>
          <w:kern w:val="0"/>
          <w:sz w:val="18"/>
          <w:szCs w:val="18"/>
        </w:rPr>
        <w:t>和护城河；</w:t>
      </w:r>
    </w:p>
    <w:p>
      <w:pPr>
        <w:widowControl/>
        <w:shd w:val="clear" w:color="auto" w:fill="FFFFFF"/>
        <w:spacing w:after="60" w:line="206" w:lineRule="atLeast"/>
        <w:jc w:val="left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ascii="仿宋_GB2312" w:hAnsi="宋体" w:eastAsia="仿宋_GB2312" w:cs="宋体"/>
          <w:color w:val="000000"/>
          <w:kern w:val="0"/>
          <w:sz w:val="24"/>
        </w:rPr>
        <w:t>3、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标杆参访</w:t>
      </w:r>
      <w:r>
        <w:rPr>
          <w:rFonts w:ascii="仿宋_GB2312" w:hAnsi="宋体" w:eastAsia="仿宋_GB2312" w:cs="宋体"/>
          <w:color w:val="000000"/>
          <w:kern w:val="0"/>
          <w:sz w:val="24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交叉赋能：</w:t>
      </w:r>
    </w:p>
    <w:p>
      <w:pPr>
        <w:widowControl/>
        <w:shd w:val="clear" w:color="auto" w:fill="FFFFFF"/>
        <w:spacing w:after="60" w:line="206" w:lineRule="atLeast"/>
        <w:jc w:val="left"/>
        <w:rPr>
          <w:rFonts w:ascii="仿宋_GB2312" w:hAnsi="宋体" w:eastAsia="仿宋_GB2312" w:cs="宋体"/>
          <w:color w:val="000000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color w:val="000000"/>
          <w:kern w:val="0"/>
          <w:sz w:val="18"/>
          <w:szCs w:val="18"/>
        </w:rPr>
        <w:t>深度链接同学资源，成为</w:t>
      </w:r>
      <w:r>
        <w:rPr>
          <w:rFonts w:ascii="仿宋_GB2312" w:hAnsi="宋体" w:eastAsia="仿宋_GB2312" w:cs="宋体"/>
          <w:color w:val="000000"/>
          <w:kern w:val="0"/>
          <w:sz w:val="18"/>
          <w:szCs w:val="18"/>
        </w:rPr>
        <w:t>资源共通、经验共享、平台共建的</w:t>
      </w:r>
      <w:r>
        <w:rPr>
          <w:rFonts w:hint="eastAsia" w:ascii="仿宋_GB2312" w:hAnsi="宋体" w:eastAsia="仿宋_GB2312" w:cs="宋体"/>
          <w:color w:val="000000"/>
          <w:kern w:val="0"/>
          <w:sz w:val="18"/>
          <w:szCs w:val="18"/>
        </w:rPr>
        <w:t>相互成就的</w:t>
      </w:r>
      <w:r>
        <w:rPr>
          <w:rFonts w:ascii="仿宋_GB2312" w:hAnsi="宋体" w:eastAsia="仿宋_GB2312" w:cs="宋体"/>
          <w:color w:val="000000"/>
          <w:kern w:val="0"/>
          <w:sz w:val="18"/>
          <w:szCs w:val="18"/>
        </w:rPr>
        <w:t>事业伙伴；</w:t>
      </w:r>
    </w:p>
    <w:p>
      <w:pPr>
        <w:widowControl/>
        <w:shd w:val="clear" w:color="auto" w:fill="FFFFFF"/>
        <w:spacing w:after="60" w:line="206" w:lineRule="atLeast"/>
        <w:jc w:val="left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4、标杆案例，成果共享：</w:t>
      </w:r>
    </w:p>
    <w:p>
      <w:pPr>
        <w:widowControl/>
        <w:shd w:val="clear" w:color="auto" w:fill="FFFFFF"/>
        <w:spacing w:after="60" w:line="206" w:lineRule="atLeast"/>
        <w:jc w:val="left"/>
        <w:rPr>
          <w:rFonts w:ascii="仿宋_GB2312" w:hAnsi="宋体" w:eastAsia="仿宋_GB2312" w:cs="宋体"/>
          <w:color w:val="000000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color w:val="000000"/>
          <w:kern w:val="0"/>
          <w:sz w:val="18"/>
          <w:szCs w:val="18"/>
        </w:rPr>
        <w:t>深研10+个典型案例，并对所学设置复盘演练，邀请业内翘楚分享心路历程。</w:t>
      </w:r>
    </w:p>
    <w:p>
      <w:pPr>
        <w:widowControl/>
        <w:shd w:val="clear" w:color="auto" w:fill="FFFFFF"/>
        <w:spacing w:after="60" w:line="206" w:lineRule="atLeast"/>
        <w:jc w:val="left"/>
        <w:rPr>
          <w:rFonts w:ascii="仿宋_GB2312" w:hAnsi="宋体" w:eastAsia="仿宋_GB2312" w:cs="宋体"/>
          <w:color w:val="000000"/>
          <w:kern w:val="0"/>
          <w:sz w:val="24"/>
        </w:rPr>
      </w:pP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课程模块：</w:t>
      </w:r>
    </w:p>
    <w:tbl>
      <w:tblPr>
        <w:tblStyle w:val="8"/>
        <w:tblW w:w="6321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1"/>
        <w:gridCol w:w="3359"/>
        <w:gridCol w:w="41"/>
        <w:gridCol w:w="49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5000" w:type="pct"/>
            <w:gridSpan w:val="4"/>
            <w:vAlign w:val="center"/>
          </w:tcPr>
          <w:p>
            <w:pPr>
              <w:widowControl/>
              <w:jc w:val="center"/>
              <w:rPr>
                <w:rFonts w:ascii="黑体" w:hAnsi="微软雅黑" w:eastAsia="黑体"/>
                <w:b/>
                <w:bCs/>
                <w:color w:val="800000"/>
                <w:sz w:val="24"/>
                <w:szCs w:val="28"/>
              </w:rPr>
            </w:pPr>
            <w:r>
              <w:rPr>
                <w:rFonts w:hint="eastAsia" w:ascii="黑体" w:hAnsi="微软雅黑" w:eastAsia="黑体"/>
                <w:b/>
                <w:bCs/>
                <w:color w:val="800000"/>
                <w:sz w:val="24"/>
                <w:szCs w:val="28"/>
              </w:rPr>
              <w:t>二〇二〇年十月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十月十七日</w:t>
            </w: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开学-体验式团队破冰游戏</w:t>
            </w:r>
          </w:p>
        </w:tc>
        <w:tc>
          <w:tcPr>
            <w:tcW w:w="2302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十月十八日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上午</w:t>
            </w: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明大势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中国医疗产业基本盘</w:t>
            </w:r>
          </w:p>
        </w:tc>
        <w:tc>
          <w:tcPr>
            <w:tcW w:w="2302" w:type="pct"/>
            <w:vAlign w:val="center"/>
          </w:tcPr>
          <w:p>
            <w:pPr>
              <w:jc w:val="left"/>
              <w:rPr>
                <w:rFonts w:ascii="黑体" w:hAnsi="黑体" w:eastAsia="黑体" w:cs="黑体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1"/>
              </w:rPr>
              <w:t>王松俊：</w:t>
            </w:r>
            <w:r>
              <w:rPr>
                <w:rFonts w:hint="eastAsia" w:ascii="黑体" w:hAnsi="黑体" w:eastAsia="黑体" w:cs="黑体"/>
                <w:color w:val="333333"/>
                <w:sz w:val="24"/>
                <w:szCs w:val="21"/>
              </w:rPr>
              <w:t>弘慈医疗集团首席战略官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9" w:type="pct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十月十八日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下午</w:t>
            </w: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从《未来简史》看人类未来</w:t>
            </w:r>
          </w:p>
        </w:tc>
        <w:tc>
          <w:tcPr>
            <w:tcW w:w="2302" w:type="pct"/>
            <w:vAlign w:val="center"/>
          </w:tcPr>
          <w:p>
            <w:pPr>
              <w:jc w:val="left"/>
              <w:rPr>
                <w:rFonts w:ascii="黑体" w:hAnsi="黑体" w:eastAsia="黑体" w:cs="黑体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1"/>
              </w:rPr>
              <w:t>张江：北京师范大学系统科学学院教授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19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班委会组建与活动征集</w:t>
            </w:r>
          </w:p>
        </w:tc>
        <w:tc>
          <w:tcPr>
            <w:tcW w:w="2302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5000" w:type="pct"/>
            <w:gridSpan w:val="4"/>
            <w:shd w:val="clear" w:color="auto" w:fill="FDE9D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华文仿宋" w:cs="宋体"/>
                <w:b/>
                <w:i/>
                <w:kern w:val="0"/>
                <w:sz w:val="24"/>
                <w:u w:val="single"/>
              </w:rPr>
            </w:pPr>
            <w:r>
              <w:rPr>
                <w:rFonts w:hint="eastAsia" w:ascii="黑体" w:hAnsi="微软雅黑" w:eastAsia="黑体"/>
                <w:b/>
                <w:bCs/>
                <w:color w:val="800000"/>
                <w:sz w:val="24"/>
                <w:szCs w:val="28"/>
              </w:rPr>
              <w:t>二〇二〇年十二月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119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十二月十七-十八日</w:t>
            </w: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战略复盘：在不确定中寻找确定性</w:t>
            </w:r>
          </w:p>
        </w:tc>
        <w:tc>
          <w:tcPr>
            <w:tcW w:w="2303" w:type="pct"/>
            <w:vAlign w:val="center"/>
          </w:tcPr>
          <w:p>
            <w:pPr>
              <w:jc w:val="left"/>
              <w:rPr>
                <w:rFonts w:ascii="黑体" w:hAnsi="黑体" w:eastAsia="黑体" w:cs="黑体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1"/>
              </w:rPr>
              <w:t>刘  建：原联想管理学院总监，复盘实战派核心引导师，十余年企业大学管理经验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1119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十二月十九-二十日</w:t>
            </w: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战略形成阶段：经营战略拟定与战略可视化地图</w:t>
            </w:r>
          </w:p>
        </w:tc>
        <w:tc>
          <w:tcPr>
            <w:tcW w:w="2303" w:type="pct"/>
            <w:vAlign w:val="center"/>
          </w:tcPr>
          <w:p>
            <w:pPr>
              <w:jc w:val="left"/>
              <w:rPr>
                <w:rFonts w:ascii="黑体" w:hAnsi="黑体" w:eastAsia="黑体" w:cs="黑体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1"/>
              </w:rPr>
              <w:t>黄超吾：台湾全国工业总会HR.D.决策委员，平衡计分卡与战略性人力资源管理专家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000" w:type="pct"/>
            <w:gridSpan w:val="4"/>
            <w:shd w:val="clear" w:color="auto" w:fill="FDE9D9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b/>
                <w:sz w:val="24"/>
                <w:szCs w:val="28"/>
              </w:rPr>
            </w:pPr>
            <w:r>
              <w:rPr>
                <w:rFonts w:hint="eastAsia" w:ascii="黑体" w:hAnsi="微软雅黑" w:eastAsia="黑体"/>
                <w:b/>
                <w:bCs/>
                <w:color w:val="800000"/>
                <w:sz w:val="24"/>
                <w:szCs w:val="28"/>
              </w:rPr>
              <w:t>二〇二一年二月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119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二月二十七日</w:t>
            </w:r>
          </w:p>
        </w:tc>
        <w:tc>
          <w:tcPr>
            <w:tcW w:w="1578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拥抱数据驱动的智能+时代</w:t>
            </w:r>
          </w:p>
        </w:tc>
        <w:tc>
          <w:tcPr>
            <w:tcW w:w="2303" w:type="pct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黑体" w:hAnsi="黑体" w:eastAsia="黑体" w:cs="黑体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1"/>
              </w:rPr>
              <w:t>安筱鹏：阿里研究院副院长，原</w:t>
            </w:r>
            <w:r>
              <w:rPr>
                <w:rFonts w:hint="eastAsia" w:ascii="黑体" w:hAnsi="黑体" w:eastAsia="黑体" w:cs="黑体"/>
                <w:sz w:val="24"/>
                <w:szCs w:val="21"/>
              </w:rPr>
              <w:t>工信部信息化和软件服务业司副司长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119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二月二十八日上午</w:t>
            </w:r>
          </w:p>
        </w:tc>
        <w:tc>
          <w:tcPr>
            <w:tcW w:w="1578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医疗机构的应急管理体系构建</w:t>
            </w:r>
          </w:p>
        </w:tc>
        <w:tc>
          <w:tcPr>
            <w:tcW w:w="2303" w:type="pct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黑体" w:hAnsi="黑体" w:eastAsia="黑体" w:cs="黑体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sz w:val="24"/>
                <w:szCs w:val="21"/>
              </w:rPr>
              <w:t>谢俊明：武汉亚心总医院董事长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119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二月二十八日下午</w:t>
            </w: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疫情启示录：人类命运的走向</w:t>
            </w:r>
          </w:p>
        </w:tc>
        <w:tc>
          <w:tcPr>
            <w:tcW w:w="2303" w:type="pct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1"/>
              </w:rPr>
              <w:t>江晓原：</w:t>
            </w:r>
            <w:r>
              <w:rPr>
                <w:rFonts w:hint="eastAsia" w:ascii="黑体" w:hAnsi="黑体" w:eastAsia="黑体" w:cs="黑体"/>
                <w:sz w:val="24"/>
                <w:szCs w:val="21"/>
                <w:u w:val="single"/>
              </w:rPr>
              <w:t>上海交通大学</w:t>
            </w:r>
            <w:r>
              <w:rPr>
                <w:rFonts w:hint="eastAsia" w:ascii="黑体" w:hAnsi="黑体" w:eastAsia="黑体" w:cs="黑体"/>
                <w:sz w:val="24"/>
                <w:szCs w:val="21"/>
              </w:rPr>
              <w:t>科学史系主任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000" w:type="pct"/>
            <w:gridSpan w:val="4"/>
            <w:shd w:val="clear" w:color="auto" w:fill="FDE9D9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/>
                <w:b/>
                <w:sz w:val="24"/>
                <w:szCs w:val="28"/>
              </w:rPr>
            </w:pPr>
            <w:r>
              <w:rPr>
                <w:rFonts w:hint="eastAsia" w:ascii="黑体" w:hAnsi="微软雅黑" w:eastAsia="黑体"/>
                <w:b/>
                <w:bCs/>
                <w:color w:val="800000"/>
                <w:sz w:val="24"/>
                <w:szCs w:val="28"/>
              </w:rPr>
              <w:t>二〇二一年四月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19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四月十六日</w:t>
            </w:r>
          </w:p>
        </w:tc>
        <w:tc>
          <w:tcPr>
            <w:tcW w:w="1559" w:type="pc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医疗产业的新格局与趋势</w:t>
            </w:r>
          </w:p>
        </w:tc>
        <w:tc>
          <w:tcPr>
            <w:tcW w:w="2322" w:type="pct"/>
            <w:gridSpan w:val="2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1"/>
              </w:rPr>
              <w:t>王松俊：弘慈医疗集团首席战略官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19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四月十七日</w:t>
            </w:r>
          </w:p>
        </w:tc>
        <w:tc>
          <w:tcPr>
            <w:tcW w:w="1559" w:type="pc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入局互联网医疗下半场</w:t>
            </w:r>
          </w:p>
        </w:tc>
        <w:tc>
          <w:tcPr>
            <w:tcW w:w="2322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1"/>
              </w:rPr>
              <w:t>王仕锐：企鹅杏仁集团CEO，医联创始人兼CEO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19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四月十八日</w:t>
            </w:r>
          </w:p>
        </w:tc>
        <w:tc>
          <w:tcPr>
            <w:tcW w:w="1559" w:type="pc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bookmarkStart w:id="0" w:name="OLE_LINK3"/>
            <w:r>
              <w:rPr>
                <w:rFonts w:hint="eastAsia" w:ascii="黑体" w:hAnsi="黑体" w:eastAsia="黑体" w:cs="宋体"/>
                <w:kern w:val="0"/>
                <w:sz w:val="24"/>
              </w:rPr>
              <w:t>医疗人工智能</w:t>
            </w:r>
            <w:bookmarkEnd w:id="0"/>
            <w:r>
              <w:rPr>
                <w:rFonts w:hint="eastAsia" w:ascii="黑体" w:hAnsi="黑体" w:eastAsia="黑体" w:cs="宋体"/>
                <w:kern w:val="0"/>
                <w:sz w:val="24"/>
              </w:rPr>
              <w:t>前沿探索</w:t>
            </w:r>
          </w:p>
        </w:tc>
        <w:tc>
          <w:tcPr>
            <w:tcW w:w="2322" w:type="pct"/>
            <w:gridSpan w:val="2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1"/>
              </w:rPr>
              <w:t>杨小康：上海交通大学人工智能研究院常务副院长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000" w:type="pct"/>
            <w:gridSpan w:val="4"/>
            <w:shd w:val="clear" w:color="auto" w:fill="FDE9D9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b/>
                <w:sz w:val="24"/>
                <w:szCs w:val="28"/>
              </w:rPr>
            </w:pPr>
            <w:r>
              <w:rPr>
                <w:rFonts w:hint="eastAsia" w:ascii="黑体" w:hAnsi="微软雅黑" w:eastAsia="黑体"/>
                <w:b/>
                <w:bCs/>
                <w:color w:val="800000"/>
                <w:sz w:val="24"/>
                <w:szCs w:val="28"/>
              </w:rPr>
              <w:t>二〇二一年六月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19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1" w:name="OLE_LINK4" w:colFirst="1" w:colLast="1"/>
            <w:r>
              <w:rPr>
                <w:rFonts w:hint="eastAsia" w:ascii="宋体" w:hAnsi="宋体" w:cs="宋体"/>
                <w:kern w:val="0"/>
                <w:sz w:val="24"/>
              </w:rPr>
              <w:t>六月十八日</w:t>
            </w:r>
          </w:p>
        </w:tc>
        <w:tc>
          <w:tcPr>
            <w:tcW w:w="1559" w:type="pc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老龄化社会与大健康产业</w:t>
            </w:r>
          </w:p>
        </w:tc>
        <w:tc>
          <w:tcPr>
            <w:tcW w:w="2322" w:type="pct"/>
            <w:gridSpan w:val="2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1"/>
              </w:rPr>
              <w:t>冯文猛：国务院发展研究中心社会发展研究部第二研究室主任、研究员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19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六月十九日</w:t>
            </w:r>
          </w:p>
        </w:tc>
        <w:tc>
          <w:tcPr>
            <w:tcW w:w="1559" w:type="pc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DRGs在中国的推进、机遇与挑战</w:t>
            </w:r>
          </w:p>
        </w:tc>
        <w:tc>
          <w:tcPr>
            <w:tcW w:w="2322" w:type="pct"/>
            <w:gridSpan w:val="2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1"/>
              </w:rPr>
              <w:t>张振忠：国家卫生计生委卫生发展研究中心名誉主任，中国卫生经济学会副会长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19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六月二十日</w:t>
            </w:r>
          </w:p>
        </w:tc>
        <w:tc>
          <w:tcPr>
            <w:tcW w:w="1559" w:type="pc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医疗器械注册体系指导下的产业化创新路径</w:t>
            </w:r>
          </w:p>
        </w:tc>
        <w:tc>
          <w:tcPr>
            <w:tcW w:w="2322" w:type="pct"/>
            <w:gridSpan w:val="2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1"/>
              </w:rPr>
              <w:t>林峰：上海市药监局医疗器械注册处稽查专员</w:t>
            </w:r>
          </w:p>
        </w:tc>
      </w:tr>
      <w:bookmarkEnd w:id="1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000" w:type="pct"/>
            <w:gridSpan w:val="4"/>
            <w:shd w:val="clear" w:color="auto" w:fill="FDE9D9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b/>
                <w:sz w:val="24"/>
                <w:szCs w:val="28"/>
              </w:rPr>
            </w:pPr>
            <w:r>
              <w:rPr>
                <w:rFonts w:hint="eastAsia" w:ascii="黑体" w:hAnsi="微软雅黑" w:eastAsia="黑体"/>
                <w:b/>
                <w:bCs/>
                <w:color w:val="800000"/>
                <w:sz w:val="24"/>
                <w:szCs w:val="28"/>
              </w:rPr>
              <w:t>二〇二一年八月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1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2" w:name="OLE_LINK5" w:colFirst="1" w:colLast="1"/>
            <w:r>
              <w:rPr>
                <w:rFonts w:hint="eastAsia" w:ascii="宋体" w:hAnsi="宋体" w:cs="宋体"/>
                <w:kern w:val="0"/>
                <w:sz w:val="24"/>
              </w:rPr>
              <w:t>八月十二日</w:t>
            </w:r>
          </w:p>
        </w:tc>
        <w:tc>
          <w:tcPr>
            <w:tcW w:w="155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新医疗服务模式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探索</w:t>
            </w:r>
          </w:p>
        </w:tc>
        <w:tc>
          <w:tcPr>
            <w:tcW w:w="2322" w:type="pct"/>
            <w:gridSpan w:val="2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1"/>
              </w:rPr>
              <w:t>张琨：伊美尔总裁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1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八月十三日</w:t>
            </w:r>
          </w:p>
        </w:tc>
        <w:tc>
          <w:tcPr>
            <w:tcW w:w="155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消费级医疗产品的创新</w:t>
            </w:r>
          </w:p>
        </w:tc>
        <w:tc>
          <w:tcPr>
            <w:tcW w:w="2322" w:type="pct"/>
            <w:gridSpan w:val="2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1"/>
              </w:rPr>
              <w:t>郑翔予：琢石投资创始合伙人董事长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1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八月十四-十五日</w:t>
            </w:r>
          </w:p>
        </w:tc>
        <w:tc>
          <w:tcPr>
            <w:tcW w:w="155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设计驱动变革：医疗创新模式设计工作坊</w:t>
            </w:r>
          </w:p>
        </w:tc>
        <w:tc>
          <w:tcPr>
            <w:tcW w:w="2322" w:type="pct"/>
            <w:gridSpan w:val="2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1"/>
              </w:rPr>
              <w:t>黄蔚：桥中创始人、全球服务设计联盟上海主席</w:t>
            </w:r>
          </w:p>
        </w:tc>
      </w:tr>
      <w:bookmarkEnd w:id="2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000" w:type="pct"/>
            <w:gridSpan w:val="4"/>
            <w:shd w:val="clear" w:color="auto" w:fill="FDE9D9"/>
            <w:noWrap/>
            <w:vAlign w:val="center"/>
          </w:tcPr>
          <w:p>
            <w:pPr>
              <w:widowControl/>
              <w:jc w:val="center"/>
              <w:rPr>
                <w:rFonts w:ascii="黑体" w:hAnsi="微软雅黑" w:eastAsia="黑体"/>
                <w:b/>
                <w:bCs/>
                <w:color w:val="800000"/>
                <w:sz w:val="24"/>
                <w:szCs w:val="28"/>
              </w:rPr>
            </w:pPr>
            <w:r>
              <w:rPr>
                <w:rFonts w:hint="eastAsia" w:ascii="黑体" w:hAnsi="微软雅黑" w:eastAsia="黑体"/>
                <w:b/>
                <w:bCs/>
                <w:color w:val="800000"/>
                <w:sz w:val="24"/>
                <w:szCs w:val="28"/>
              </w:rPr>
              <w:t>二〇二一年十月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9" w:type="pct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十月十六-十七日</w:t>
            </w:r>
          </w:p>
        </w:tc>
        <w:tc>
          <w:tcPr>
            <w:tcW w:w="1559" w:type="pct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资本寒冬好的项目如何脱颖而出</w:t>
            </w:r>
          </w:p>
        </w:tc>
        <w:tc>
          <w:tcPr>
            <w:tcW w:w="2322" w:type="pct"/>
            <w:gridSpan w:val="2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1"/>
              </w:rPr>
              <w:t>陆亦琦：投中资本投行部医疗与大健康产业董事总经理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9" w:type="pct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pct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从科学家到企业家的跨越</w:t>
            </w:r>
          </w:p>
        </w:tc>
        <w:tc>
          <w:tcPr>
            <w:tcW w:w="2322" w:type="pct"/>
            <w:gridSpan w:val="2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1"/>
              </w:rPr>
              <w:t>邹鸿志：康立明生物创始人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9" w:type="pct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pct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医疗人投资人真心话大冒险</w:t>
            </w:r>
          </w:p>
        </w:tc>
        <w:tc>
          <w:tcPr>
            <w:tcW w:w="2322" w:type="pct"/>
            <w:gridSpan w:val="2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1"/>
              </w:rPr>
              <w:t>吴士君：爱尔眼科董秘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19" w:type="pct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pct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班级结业</w:t>
            </w:r>
          </w:p>
        </w:tc>
        <w:tc>
          <w:tcPr>
            <w:tcW w:w="2322" w:type="pct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</w:p>
        </w:tc>
      </w:tr>
    </w:tbl>
    <w:p>
      <w:pPr>
        <w:jc w:val="left"/>
        <w:rPr>
          <w:b/>
          <w:sz w:val="28"/>
          <w:szCs w:val="28"/>
        </w:rPr>
      </w:pPr>
    </w:p>
    <w:p>
      <w:pPr>
        <w:widowControl/>
        <w:shd w:val="clear" w:color="auto" w:fill="FFFFFF"/>
        <w:spacing w:after="60" w:line="206" w:lineRule="atLeast"/>
        <w:jc w:val="left"/>
        <w:rPr>
          <w:rFonts w:ascii="仿宋_GB2312" w:hAnsi="宋体" w:eastAsia="仿宋_GB2312" w:cs="宋体"/>
          <w:b/>
          <w:color w:val="000000"/>
          <w:sz w:val="24"/>
        </w:rPr>
      </w:pPr>
      <w:r>
        <w:rPr>
          <w:rFonts w:hint="eastAsia" w:ascii="仿宋_GB2312" w:hAnsi="宋体" w:eastAsia="仿宋_GB2312" w:cs="宋体"/>
          <w:b/>
          <w:color w:val="000000"/>
          <w:sz w:val="24"/>
        </w:rPr>
        <w:t>开班时间：202</w:t>
      </w:r>
      <w:r>
        <w:rPr>
          <w:rFonts w:hint="eastAsia" w:ascii="仿宋_GB2312" w:hAnsi="宋体" w:eastAsia="仿宋_GB2312" w:cs="宋体"/>
          <w:b/>
          <w:color w:val="000000"/>
          <w:sz w:val="24"/>
          <w:lang w:val="en-US" w:eastAsia="zh-CN"/>
        </w:rPr>
        <w:t>1</w:t>
      </w:r>
      <w:bookmarkStart w:id="3" w:name="_GoBack"/>
      <w:bookmarkEnd w:id="3"/>
      <w:r>
        <w:rPr>
          <w:rFonts w:hint="eastAsia" w:ascii="仿宋_GB2312" w:hAnsi="宋体" w:eastAsia="仿宋_GB2312" w:cs="宋体"/>
          <w:b/>
          <w:color w:val="000000"/>
          <w:sz w:val="24"/>
        </w:rPr>
        <w:t>年10月（见入学须知）</w:t>
      </w:r>
    </w:p>
    <w:p>
      <w:pPr>
        <w:widowControl/>
        <w:shd w:val="clear" w:color="auto" w:fill="FFFFFF"/>
        <w:spacing w:after="60" w:line="206" w:lineRule="atLeast"/>
        <w:jc w:val="left"/>
        <w:rPr>
          <w:rFonts w:ascii="仿宋_GB2312" w:hAnsi="宋体" w:eastAsia="仿宋_GB2312" w:cs="宋体"/>
          <w:b/>
          <w:color w:val="000000"/>
          <w:sz w:val="24"/>
        </w:rPr>
      </w:pPr>
      <w:r>
        <w:rPr>
          <w:rFonts w:hint="eastAsia" w:ascii="仿宋_GB2312" w:hAnsi="宋体" w:eastAsia="仿宋_GB2312" w:cs="宋体"/>
          <w:b/>
          <w:color w:val="000000"/>
          <w:sz w:val="24"/>
        </w:rPr>
        <w:t>上课地点：上海交通大学</w:t>
      </w:r>
    </w:p>
    <w:p>
      <w:pPr>
        <w:widowControl/>
        <w:shd w:val="clear" w:color="auto" w:fill="FFFFFF"/>
        <w:spacing w:after="60" w:line="206" w:lineRule="atLeast"/>
        <w:jc w:val="left"/>
        <w:rPr>
          <w:rFonts w:ascii="仿宋_GB2312" w:hAnsi="宋体" w:eastAsia="仿宋_GB2312" w:cs="宋体"/>
          <w:b/>
          <w:color w:val="000000"/>
          <w:sz w:val="24"/>
        </w:rPr>
      </w:pPr>
      <w:r>
        <w:rPr>
          <w:rFonts w:hint="eastAsia" w:ascii="仿宋_GB2312" w:hAnsi="宋体" w:eastAsia="仿宋_GB2312" w:cs="宋体"/>
          <w:b/>
          <w:color w:val="000000"/>
          <w:sz w:val="24"/>
        </w:rPr>
        <w:t>课程安排：课程为期12个月，隔月上课，每次课程2-4天（开学结业典礼各2天），支持免费复训</w:t>
      </w:r>
    </w:p>
    <w:p>
      <w:pPr>
        <w:widowControl/>
        <w:shd w:val="clear" w:color="auto" w:fill="FFFFFF"/>
        <w:spacing w:after="60" w:line="206" w:lineRule="atLeast"/>
        <w:jc w:val="left"/>
        <w:rPr>
          <w:rFonts w:ascii="仿宋_GB2312" w:hAnsi="宋体" w:eastAsia="仿宋_GB2312" w:cs="宋体"/>
          <w:b/>
          <w:color w:val="000000"/>
          <w:sz w:val="24"/>
        </w:rPr>
      </w:pPr>
      <w:r>
        <w:rPr>
          <w:rFonts w:hint="eastAsia" w:ascii="仿宋_GB2312" w:hAnsi="宋体" w:eastAsia="仿宋_GB2312" w:cs="宋体"/>
          <w:b/>
          <w:color w:val="000000"/>
          <w:sz w:val="24"/>
        </w:rPr>
        <w:t>课程费用：</w:t>
      </w:r>
    </w:p>
    <w:p>
      <w:pPr>
        <w:widowControl/>
        <w:shd w:val="clear" w:color="auto" w:fill="FFFFFF"/>
        <w:spacing w:after="60" w:line="206" w:lineRule="atLeast"/>
        <w:jc w:val="left"/>
        <w:rPr>
          <w:rFonts w:ascii="仿宋_GB2312" w:hAnsi="宋体" w:eastAsia="仿宋_GB2312" w:cs="宋体"/>
          <w:b/>
          <w:color w:val="000000"/>
          <w:sz w:val="24"/>
        </w:rPr>
      </w:pPr>
      <w:r>
        <w:rPr>
          <w:rFonts w:hint="eastAsia" w:ascii="仿宋_GB2312" w:hAnsi="宋体" w:eastAsia="仿宋_GB2312" w:cs="宋体"/>
          <w:b/>
          <w:color w:val="000000"/>
          <w:sz w:val="24"/>
        </w:rPr>
        <w:t>8.98万/人（包含学费、材料费，不包含往返交通和食宿费）</w:t>
      </w:r>
    </w:p>
    <w:p>
      <w:pPr>
        <w:widowControl/>
        <w:shd w:val="clear" w:color="auto" w:fill="FFFFFF"/>
        <w:spacing w:after="60" w:line="206" w:lineRule="atLeast"/>
        <w:jc w:val="left"/>
        <w:rPr>
          <w:rFonts w:ascii="仿宋_GB2312" w:hAnsi="宋体" w:eastAsia="仿宋_GB2312" w:cs="宋体"/>
          <w:b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4"/>
        </w:rPr>
        <w:t>证书颁发</w:t>
      </w:r>
    </w:p>
    <w:p>
      <w:pPr>
        <w:widowControl/>
        <w:jc w:val="left"/>
      </w:pPr>
      <w:r>
        <w:rPr>
          <w:rFonts w:hint="eastAsia"/>
          <w:kern w:val="0"/>
          <w:sz w:val="20"/>
          <w:szCs w:val="20"/>
        </w:rPr>
        <w:t>修满规定课程并通过审核者，将由上海交通大学海外教育学院颁发统一印制的</w:t>
      </w:r>
      <w:r>
        <w:rPr>
          <w:rFonts w:hint="eastAsia"/>
        </w:rPr>
        <w:t>结业证书。</w:t>
      </w:r>
    </w:p>
    <w:p>
      <w:pPr>
        <w:widowControl/>
        <w:jc w:val="left"/>
      </w:pPr>
    </w:p>
    <w:p>
      <w:pPr>
        <w:widowControl/>
        <w:shd w:val="clear" w:color="auto" w:fill="FFFFFF"/>
        <w:spacing w:after="60" w:line="206" w:lineRule="atLeast"/>
        <w:jc w:val="left"/>
        <w:rPr>
          <w:rFonts w:ascii="仿宋_GB2312" w:hAnsi="宋体" w:eastAsia="仿宋_GB2312" w:cs="宋体"/>
          <w:b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4"/>
        </w:rPr>
        <w:t>报名流程</w:t>
      </w:r>
    </w:p>
    <w:p>
      <w:pPr>
        <w:widowControl/>
        <w:jc w:val="left"/>
        <w:rPr>
          <w:rFonts w:hint="eastAsia"/>
        </w:rPr>
      </w:pPr>
      <w:r>
        <w:rPr>
          <w:rFonts w:hint="eastAsia"/>
        </w:rPr>
        <w:t>提交简历 → 初审 → 面谈/电话访谈 → 发放录取通知书 → 规定时间缴费 → 入学</w:t>
      </w: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pStyle w:val="6"/>
        <w:ind w:firstLine="0" w:firstLineChars="0"/>
        <w:jc w:val="center"/>
        <w:rPr>
          <w:rFonts w:hint="eastAsia" w:ascii="黑体" w:hAnsi="黑体" w:eastAsia="黑体"/>
          <w:color w:val="0D0D0D"/>
          <w:spacing w:val="-12"/>
          <w:sz w:val="32"/>
          <w:szCs w:val="32"/>
        </w:rPr>
      </w:pPr>
      <w:r>
        <w:rPr>
          <w:rFonts w:hint="eastAsia" w:ascii="黑体" w:hAnsi="黑体" w:eastAsia="黑体"/>
          <w:color w:val="0D0D0D"/>
          <w:spacing w:val="-12"/>
          <w:sz w:val="32"/>
          <w:szCs w:val="32"/>
        </w:rPr>
        <w:t>医疗未来领袖班</w:t>
      </w:r>
    </w:p>
    <w:p>
      <w:pPr>
        <w:pStyle w:val="6"/>
        <w:ind w:firstLine="0" w:firstLineChars="0"/>
        <w:jc w:val="center"/>
        <w:rPr>
          <w:rFonts w:hint="eastAsia" w:ascii="黑体" w:hAnsi="黑体" w:eastAsia="黑体"/>
          <w:color w:val="0D0D0D"/>
          <w:spacing w:val="-12"/>
          <w:sz w:val="32"/>
          <w:szCs w:val="32"/>
        </w:rPr>
      </w:pPr>
      <w:r>
        <w:rPr>
          <w:rFonts w:hint="eastAsia" w:ascii="黑体" w:hAnsi="黑体" w:eastAsia="黑体"/>
          <w:color w:val="0D0D0D"/>
          <w:spacing w:val="-12"/>
          <w:sz w:val="32"/>
          <w:szCs w:val="32"/>
        </w:rPr>
        <w:t>报名申请表</w:t>
      </w:r>
    </w:p>
    <w:p>
      <w:pPr>
        <w:pStyle w:val="6"/>
        <w:ind w:firstLine="0" w:firstLineChars="0"/>
        <w:jc w:val="center"/>
        <w:rPr>
          <w:rFonts w:hint="eastAsia" w:ascii="黑体" w:hAnsi="黑体" w:eastAsia="黑体"/>
          <w:spacing w:val="-12"/>
          <w:sz w:val="18"/>
          <w:szCs w:val="18"/>
        </w:rPr>
      </w:pPr>
    </w:p>
    <w:tbl>
      <w:tblPr>
        <w:tblStyle w:val="8"/>
        <w:tblpPr w:leftFromText="180" w:rightFromText="180" w:vertAnchor="text" w:horzAnchor="margin" w:tblpXSpec="center" w:tblpY="77"/>
        <w:tblW w:w="10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65"/>
        <w:gridCol w:w="1520"/>
        <w:gridCol w:w="1519"/>
        <w:gridCol w:w="1519"/>
        <w:gridCol w:w="1189"/>
        <w:gridCol w:w="1846"/>
        <w:gridCol w:w="1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456" w:type="dxa"/>
            <w:vAlign w:val="center"/>
          </w:tcPr>
          <w:p>
            <w:pPr>
              <w:ind w:left="252" w:leftChars="120"/>
              <w:rPr>
                <w:rFonts w:hint="eastAsia" w:ascii="宋体"/>
                <w:b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>姓 名</w:t>
            </w: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rFonts w:hint="eastAsia" w:ascii="宋体"/>
                <w:b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>
            <w:pPr>
              <w:rPr>
                <w:rFonts w:hint="eastAsia" w:ascii="宋体"/>
                <w:b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>性别</w:t>
            </w:r>
          </w:p>
        </w:tc>
        <w:tc>
          <w:tcPr>
            <w:tcW w:w="1519" w:type="dxa"/>
            <w:vAlign w:val="center"/>
          </w:tcPr>
          <w:p>
            <w:pPr>
              <w:rPr>
                <w:rFonts w:hint="eastAsia" w:ascii="宋体"/>
                <w:b/>
                <w:sz w:val="18"/>
                <w:szCs w:val="18"/>
              </w:rPr>
            </w:pPr>
          </w:p>
        </w:tc>
        <w:tc>
          <w:tcPr>
            <w:tcW w:w="1189" w:type="dxa"/>
            <w:vAlign w:val="center"/>
          </w:tcPr>
          <w:p>
            <w:pPr>
              <w:ind w:firstLine="90" w:firstLineChars="50"/>
              <w:rPr>
                <w:rFonts w:hint="eastAsia" w:ascii="宋体"/>
                <w:b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>出生</w:t>
            </w:r>
          </w:p>
          <w:p>
            <w:pPr>
              <w:rPr>
                <w:rFonts w:hint="eastAsia" w:ascii="宋体"/>
                <w:b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>年月日</w:t>
            </w:r>
          </w:p>
        </w:tc>
        <w:tc>
          <w:tcPr>
            <w:tcW w:w="184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b/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  <w:vAlign w:val="center"/>
          </w:tcPr>
          <w:p>
            <w:pPr>
              <w:ind w:firstLine="361" w:firstLineChars="200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>照</w:t>
            </w:r>
          </w:p>
          <w:p>
            <w:pPr>
              <w:ind w:firstLine="361" w:firstLineChars="200"/>
              <w:rPr>
                <w:rFonts w:hint="eastAsia" w:ascii="宋体"/>
                <w:b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>片</w:t>
            </w:r>
          </w:p>
          <w:p>
            <w:pPr>
              <w:ind w:firstLine="533" w:firstLineChars="295"/>
              <w:rPr>
                <w:rFonts w:hint="eastAsia" w:asci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56" w:type="dxa"/>
            <w:vAlign w:val="center"/>
          </w:tcPr>
          <w:p>
            <w:pPr>
              <w:rPr>
                <w:rFonts w:hint="eastAsia" w:ascii="宋体"/>
                <w:b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>文化程度</w:t>
            </w: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rFonts w:hint="eastAsia" w:ascii="宋体"/>
                <w:b/>
                <w:sz w:val="18"/>
                <w:szCs w:val="18"/>
              </w:rPr>
            </w:pPr>
          </w:p>
        </w:tc>
        <w:tc>
          <w:tcPr>
            <w:tcW w:w="1519" w:type="dxa"/>
            <w:tcBorders>
              <w:bottom w:val="single" w:color="auto" w:sz="6" w:space="0"/>
            </w:tcBorders>
            <w:vAlign w:val="center"/>
          </w:tcPr>
          <w:p>
            <w:pPr>
              <w:rPr>
                <w:rFonts w:hint="eastAsia" w:ascii="宋体"/>
                <w:b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>专业</w:t>
            </w:r>
          </w:p>
        </w:tc>
        <w:tc>
          <w:tcPr>
            <w:tcW w:w="4554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rPr>
                <w:rFonts w:hint="eastAsia" w:ascii="宋体"/>
                <w:b/>
                <w:sz w:val="18"/>
                <w:szCs w:val="18"/>
              </w:rPr>
            </w:pPr>
          </w:p>
        </w:tc>
        <w:tc>
          <w:tcPr>
            <w:tcW w:w="1484" w:type="dxa"/>
            <w:vMerge w:val="continue"/>
            <w:vAlign w:val="center"/>
          </w:tcPr>
          <w:p>
            <w:pPr>
              <w:ind w:firstLine="497" w:firstLineChars="275"/>
              <w:rPr>
                <w:rFonts w:hint="eastAsia" w:asci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</w:trPr>
        <w:tc>
          <w:tcPr>
            <w:tcW w:w="1456" w:type="dxa"/>
            <w:vAlign w:val="center"/>
          </w:tcPr>
          <w:p>
            <w:pPr>
              <w:rPr>
                <w:rFonts w:hint="eastAsia" w:ascii="宋体"/>
                <w:b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>证件名称</w:t>
            </w: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rFonts w:hint="eastAsia" w:ascii="宋体"/>
                <w:b/>
                <w:sz w:val="18"/>
                <w:szCs w:val="18"/>
              </w:rPr>
            </w:pPr>
          </w:p>
        </w:tc>
        <w:tc>
          <w:tcPr>
            <w:tcW w:w="1519" w:type="dxa"/>
            <w:tcBorders>
              <w:bottom w:val="single" w:color="auto" w:sz="6" w:space="0"/>
            </w:tcBorders>
            <w:vAlign w:val="center"/>
          </w:tcPr>
          <w:p>
            <w:pPr>
              <w:rPr>
                <w:rFonts w:hint="eastAsia" w:ascii="宋体"/>
                <w:b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>证件号码</w:t>
            </w:r>
          </w:p>
        </w:tc>
        <w:tc>
          <w:tcPr>
            <w:tcW w:w="4554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rPr>
                <w:rFonts w:hint="eastAsia" w:ascii="宋体"/>
                <w:b/>
                <w:sz w:val="18"/>
                <w:szCs w:val="18"/>
              </w:rPr>
            </w:pPr>
          </w:p>
        </w:tc>
        <w:tc>
          <w:tcPr>
            <w:tcW w:w="1484" w:type="dxa"/>
            <w:vMerge w:val="continue"/>
            <w:vAlign w:val="center"/>
          </w:tcPr>
          <w:p>
            <w:pPr>
              <w:ind w:firstLine="497" w:firstLineChars="275"/>
              <w:rPr>
                <w:rFonts w:hint="eastAsia" w:asci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456" w:type="dxa"/>
            <w:vAlign w:val="center"/>
          </w:tcPr>
          <w:p>
            <w:pPr>
              <w:rPr>
                <w:rFonts w:hint="eastAsia" w:ascii="宋体"/>
                <w:b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>公司名称</w:t>
            </w:r>
          </w:p>
        </w:tc>
        <w:tc>
          <w:tcPr>
            <w:tcW w:w="7658" w:type="dxa"/>
            <w:gridSpan w:val="6"/>
            <w:tcBorders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/>
                <w:b/>
                <w:sz w:val="18"/>
                <w:szCs w:val="18"/>
              </w:rPr>
            </w:pPr>
          </w:p>
        </w:tc>
        <w:tc>
          <w:tcPr>
            <w:tcW w:w="1484" w:type="dxa"/>
            <w:vMerge w:val="continue"/>
            <w:vAlign w:val="center"/>
          </w:tcPr>
          <w:p>
            <w:pPr>
              <w:rPr>
                <w:rFonts w:asci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456" w:type="dxa"/>
            <w:vAlign w:val="center"/>
          </w:tcPr>
          <w:p>
            <w:pPr>
              <w:rPr>
                <w:rFonts w:hint="eastAsia" w:ascii="宋体"/>
                <w:b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>通讯地址</w:t>
            </w:r>
          </w:p>
        </w:tc>
        <w:tc>
          <w:tcPr>
            <w:tcW w:w="581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b/>
                <w:sz w:val="18"/>
                <w:szCs w:val="18"/>
              </w:rPr>
            </w:pPr>
          </w:p>
        </w:tc>
        <w:tc>
          <w:tcPr>
            <w:tcW w:w="1846" w:type="dxa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/>
                <w:b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>邮编</w:t>
            </w:r>
          </w:p>
        </w:tc>
        <w:tc>
          <w:tcPr>
            <w:tcW w:w="1484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rFonts w:hint="eastAsia" w:asci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456" w:type="dxa"/>
            <w:vAlign w:val="center"/>
          </w:tcPr>
          <w:p>
            <w:pPr>
              <w:rPr>
                <w:rFonts w:hint="eastAsia" w:ascii="宋体"/>
                <w:b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>联络方式</w:t>
            </w:r>
          </w:p>
        </w:tc>
        <w:tc>
          <w:tcPr>
            <w:tcW w:w="914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b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 xml:space="preserve">电话：         </w:t>
            </w:r>
            <w:r>
              <w:rPr>
                <w:rFonts w:ascii="宋体"/>
                <w:b/>
                <w:sz w:val="18"/>
                <w:szCs w:val="18"/>
              </w:rPr>
              <w:t xml:space="preserve">  </w:t>
            </w:r>
            <w:r>
              <w:rPr>
                <w:rFonts w:hint="eastAsia" w:ascii="宋体"/>
                <w:b/>
                <w:sz w:val="18"/>
                <w:szCs w:val="18"/>
              </w:rPr>
              <w:t xml:space="preserve">传真：      </w:t>
            </w:r>
            <w:r>
              <w:rPr>
                <w:rFonts w:ascii="宋体"/>
                <w:b/>
                <w:sz w:val="18"/>
                <w:szCs w:val="18"/>
              </w:rPr>
              <w:t xml:space="preserve">   </w:t>
            </w:r>
            <w:r>
              <w:rPr>
                <w:rFonts w:hint="eastAsia" w:ascii="宋体"/>
                <w:b/>
                <w:sz w:val="18"/>
                <w:szCs w:val="18"/>
              </w:rPr>
              <w:t xml:space="preserve">  联系人：</w:t>
            </w:r>
          </w:p>
          <w:p>
            <w:pPr>
              <w:rPr>
                <w:rFonts w:hint="eastAsia" w:ascii="宋体"/>
                <w:b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 xml:space="preserve">手机：     </w:t>
            </w:r>
            <w:r>
              <w:rPr>
                <w:rFonts w:ascii="宋体"/>
                <w:b/>
                <w:sz w:val="18"/>
                <w:szCs w:val="18"/>
              </w:rPr>
              <w:t xml:space="preserve">      </w:t>
            </w:r>
            <w:r>
              <w:rPr>
                <w:rFonts w:hint="eastAsia" w:ascii="宋体"/>
                <w:b/>
                <w:sz w:val="18"/>
                <w:szCs w:val="18"/>
              </w:rPr>
              <w:t>邮箱</w:t>
            </w:r>
            <w:r>
              <w:rPr>
                <w:rFonts w:ascii="宋体"/>
                <w:b/>
                <w:sz w:val="18"/>
                <w:szCs w:val="18"/>
              </w:rPr>
              <w:t xml:space="preserve">:           </w:t>
            </w:r>
            <w:r>
              <w:rPr>
                <w:rFonts w:hint="eastAsia" w:ascii="宋体"/>
                <w:b/>
                <w:sz w:val="18"/>
                <w:szCs w:val="18"/>
              </w:rPr>
              <w:t xml:space="preserve"> 网  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1456" w:type="dxa"/>
            <w:vAlign w:val="center"/>
          </w:tcPr>
          <w:p>
            <w:pPr>
              <w:rPr>
                <w:rFonts w:hint="eastAsia" w:ascii="宋体"/>
                <w:b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>行业类别</w:t>
            </w:r>
          </w:p>
        </w:tc>
        <w:tc>
          <w:tcPr>
            <w:tcW w:w="3104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rPr>
                <w:rFonts w:hint="eastAsia" w:ascii="宋体"/>
                <w:b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hint="eastAsia" w:ascii="宋体"/>
                <w:b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>公司性质</w:t>
            </w:r>
          </w:p>
        </w:tc>
        <w:tc>
          <w:tcPr>
            <w:tcW w:w="4519" w:type="dxa"/>
            <w:gridSpan w:val="3"/>
            <w:vAlign w:val="center"/>
          </w:tcPr>
          <w:p>
            <w:pPr>
              <w:rPr>
                <w:rFonts w:hint="eastAsia" w:asci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456" w:type="dxa"/>
            <w:vAlign w:val="center"/>
          </w:tcPr>
          <w:p>
            <w:pPr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>就职部门</w:t>
            </w:r>
          </w:p>
        </w:tc>
        <w:tc>
          <w:tcPr>
            <w:tcW w:w="3104" w:type="dxa"/>
            <w:gridSpan w:val="3"/>
            <w:tcBorders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/>
                <w:b/>
                <w:sz w:val="18"/>
                <w:szCs w:val="18"/>
              </w:rPr>
            </w:pPr>
          </w:p>
        </w:tc>
        <w:tc>
          <w:tcPr>
            <w:tcW w:w="1519" w:type="dxa"/>
            <w:tcBorders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/>
                <w:b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>职    位</w:t>
            </w:r>
          </w:p>
        </w:tc>
        <w:tc>
          <w:tcPr>
            <w:tcW w:w="1189" w:type="dxa"/>
            <w:tcBorders>
              <w:left w:val="single" w:color="auto" w:sz="6" w:space="0"/>
            </w:tcBorders>
            <w:vAlign w:val="center"/>
          </w:tcPr>
          <w:p>
            <w:pPr>
              <w:rPr>
                <w:rFonts w:hint="eastAsia" w:ascii="宋体"/>
                <w:b/>
                <w:sz w:val="18"/>
                <w:szCs w:val="18"/>
              </w:rPr>
            </w:pPr>
          </w:p>
        </w:tc>
        <w:tc>
          <w:tcPr>
            <w:tcW w:w="1846" w:type="dxa"/>
            <w:vAlign w:val="center"/>
          </w:tcPr>
          <w:p>
            <w:pPr>
              <w:ind w:left="163" w:hanging="163" w:hangingChars="90"/>
              <w:rPr>
                <w:rFonts w:hint="eastAsia" w:ascii="宋体"/>
                <w:b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>担任年限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hint="eastAsia" w:asci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10598" w:type="dxa"/>
            <w:gridSpan w:val="8"/>
            <w:vAlign w:val="center"/>
          </w:tcPr>
          <w:p>
            <w:pPr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>工  作  履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3041" w:type="dxa"/>
            <w:gridSpan w:val="3"/>
            <w:vAlign w:val="center"/>
          </w:tcPr>
          <w:p>
            <w:pPr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>公</w:t>
            </w:r>
            <w:r>
              <w:rPr>
                <w:rFonts w:ascii="宋体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宋体"/>
                <w:b/>
                <w:sz w:val="18"/>
                <w:szCs w:val="18"/>
              </w:rPr>
              <w:t>司</w:t>
            </w:r>
            <w:r>
              <w:rPr>
                <w:rFonts w:ascii="宋体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宋体"/>
                <w:b/>
                <w:sz w:val="18"/>
                <w:szCs w:val="18"/>
              </w:rPr>
              <w:t>名</w:t>
            </w:r>
            <w:r>
              <w:rPr>
                <w:rFonts w:ascii="宋体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宋体"/>
                <w:b/>
                <w:sz w:val="18"/>
                <w:szCs w:val="18"/>
              </w:rPr>
              <w:t>称</w:t>
            </w:r>
          </w:p>
        </w:tc>
        <w:tc>
          <w:tcPr>
            <w:tcW w:w="1519" w:type="dxa"/>
            <w:vAlign w:val="center"/>
          </w:tcPr>
          <w:p>
            <w:pPr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>职 位</w:t>
            </w:r>
          </w:p>
        </w:tc>
        <w:tc>
          <w:tcPr>
            <w:tcW w:w="2708" w:type="dxa"/>
            <w:gridSpan w:val="2"/>
            <w:vAlign w:val="center"/>
          </w:tcPr>
          <w:p>
            <w:pPr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>核</w:t>
            </w:r>
            <w:r>
              <w:rPr>
                <w:rFonts w:ascii="宋体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宋体"/>
                <w:b/>
                <w:sz w:val="18"/>
                <w:szCs w:val="18"/>
              </w:rPr>
              <w:t>心</w:t>
            </w:r>
            <w:r>
              <w:rPr>
                <w:rFonts w:ascii="宋体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宋体"/>
                <w:b/>
                <w:sz w:val="18"/>
                <w:szCs w:val="18"/>
              </w:rPr>
              <w:t>工</w:t>
            </w:r>
            <w:r>
              <w:rPr>
                <w:rFonts w:ascii="宋体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宋体"/>
                <w:b/>
                <w:sz w:val="18"/>
                <w:szCs w:val="18"/>
              </w:rPr>
              <w:t>作</w:t>
            </w:r>
          </w:p>
        </w:tc>
        <w:tc>
          <w:tcPr>
            <w:tcW w:w="3330" w:type="dxa"/>
            <w:gridSpan w:val="2"/>
            <w:vAlign w:val="center"/>
          </w:tcPr>
          <w:p>
            <w:pPr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>起</w:t>
            </w:r>
            <w:r>
              <w:rPr>
                <w:rFonts w:ascii="宋体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宋体"/>
                <w:b/>
                <w:sz w:val="18"/>
                <w:szCs w:val="18"/>
              </w:rPr>
              <w:t>止</w:t>
            </w:r>
            <w:r>
              <w:rPr>
                <w:rFonts w:ascii="宋体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宋体"/>
                <w:b/>
                <w:sz w:val="18"/>
                <w:szCs w:val="18"/>
              </w:rPr>
              <w:t>日</w:t>
            </w:r>
            <w:r>
              <w:rPr>
                <w:rFonts w:ascii="宋体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宋体"/>
                <w:b/>
                <w:sz w:val="18"/>
                <w:szCs w:val="18"/>
              </w:rPr>
              <w:t>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3041" w:type="dxa"/>
            <w:gridSpan w:val="3"/>
            <w:vAlign w:val="center"/>
          </w:tcPr>
          <w:p>
            <w:pPr>
              <w:rPr>
                <w:rFonts w:hint="eastAsia" w:ascii="宋体"/>
                <w:b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>
            <w:pPr>
              <w:rPr>
                <w:rFonts w:hint="eastAsia" w:ascii="宋体"/>
                <w:b/>
                <w:sz w:val="18"/>
                <w:szCs w:val="18"/>
              </w:rPr>
            </w:pPr>
          </w:p>
        </w:tc>
        <w:tc>
          <w:tcPr>
            <w:tcW w:w="2708" w:type="dxa"/>
            <w:gridSpan w:val="2"/>
            <w:vAlign w:val="center"/>
          </w:tcPr>
          <w:p>
            <w:pPr>
              <w:rPr>
                <w:rFonts w:hint="eastAsia" w:ascii="宋体"/>
                <w:b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3041" w:type="dxa"/>
            <w:gridSpan w:val="3"/>
            <w:vAlign w:val="center"/>
          </w:tcPr>
          <w:p>
            <w:pPr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>
            <w:pPr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2708" w:type="dxa"/>
            <w:gridSpan w:val="2"/>
            <w:vAlign w:val="center"/>
          </w:tcPr>
          <w:p>
            <w:pPr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2" w:hRule="atLeast"/>
        </w:trPr>
        <w:tc>
          <w:tcPr>
            <w:tcW w:w="152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1" w:firstLineChars="100"/>
              <w:rPr>
                <w:rFonts w:hint="eastAsia" w:ascii="宋体"/>
                <w:b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>申</w:t>
            </w:r>
          </w:p>
          <w:p>
            <w:pPr>
              <w:ind w:firstLine="181" w:firstLineChars="100"/>
              <w:rPr>
                <w:rFonts w:hint="eastAsia" w:ascii="宋体"/>
                <w:b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>请</w:t>
            </w:r>
          </w:p>
          <w:p>
            <w:pPr>
              <w:ind w:firstLine="181" w:firstLineChars="100"/>
              <w:rPr>
                <w:rFonts w:hint="eastAsia" w:ascii="宋体"/>
                <w:b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>人</w:t>
            </w:r>
          </w:p>
          <w:p>
            <w:pPr>
              <w:ind w:firstLine="181" w:firstLineChars="100"/>
              <w:rPr>
                <w:rFonts w:hint="eastAsia" w:ascii="宋体"/>
                <w:b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>声</w:t>
            </w:r>
          </w:p>
          <w:p>
            <w:pPr>
              <w:ind w:firstLine="181" w:firstLineChars="100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>明</w:t>
            </w:r>
          </w:p>
          <w:p>
            <w:pPr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9077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b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>1、本人所填事项均属实；</w:t>
            </w:r>
          </w:p>
          <w:p>
            <w:pPr>
              <w:rPr>
                <w:rFonts w:hint="eastAsia" w:ascii="宋体"/>
                <w:b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>2、本人能否录取服从学院的审核；</w:t>
            </w:r>
          </w:p>
          <w:p>
            <w:pPr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>3、如果获准录取，遵守学校的校纪和课程班的管理规定，</w:t>
            </w:r>
          </w:p>
          <w:p>
            <w:pPr>
              <w:ind w:firstLine="181" w:firstLineChars="100"/>
              <w:rPr>
                <w:rFonts w:hint="eastAsia" w:ascii="宋体"/>
                <w:b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>在规定的时间内缴纳学费，坚持学习。</w:t>
            </w:r>
          </w:p>
          <w:p>
            <w:pPr>
              <w:ind w:firstLine="181" w:firstLineChars="100"/>
              <w:rPr>
                <w:rFonts w:ascii="宋体"/>
                <w:b/>
                <w:sz w:val="18"/>
                <w:szCs w:val="18"/>
              </w:rPr>
            </w:pPr>
          </w:p>
          <w:p>
            <w:pPr>
              <w:ind w:firstLine="181" w:firstLineChars="100"/>
              <w:rPr>
                <w:rFonts w:hint="eastAsia" w:ascii="宋体"/>
                <w:b/>
                <w:sz w:val="18"/>
                <w:szCs w:val="18"/>
              </w:rPr>
            </w:pPr>
          </w:p>
          <w:p>
            <w:pPr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/>
                <w:b/>
                <w:spacing w:val="-16"/>
                <w:sz w:val="18"/>
                <w:szCs w:val="18"/>
              </w:rPr>
              <w:t>申请人签字：</w:t>
            </w:r>
            <w:r>
              <w:rPr>
                <w:rFonts w:hint="eastAsia" w:ascii="宋体"/>
                <w:b/>
                <w:spacing w:val="-16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hint="eastAsia" w:ascii="宋体"/>
                <w:b/>
                <w:spacing w:val="-16"/>
                <w:sz w:val="18"/>
                <w:szCs w:val="18"/>
              </w:rPr>
              <w:t xml:space="preserve">  </w:t>
            </w:r>
            <w:r>
              <w:rPr>
                <w:rFonts w:ascii="宋体"/>
                <w:b/>
                <w:spacing w:val="-16"/>
                <w:sz w:val="18"/>
                <w:szCs w:val="18"/>
              </w:rPr>
              <w:t xml:space="preserve"> </w:t>
            </w:r>
            <w:r>
              <w:rPr>
                <w:rFonts w:hint="eastAsia" w:ascii="宋体"/>
                <w:b/>
                <w:spacing w:val="-16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="宋体"/>
                <w:b/>
                <w:spacing w:val="-16"/>
                <w:sz w:val="18"/>
                <w:szCs w:val="18"/>
              </w:rPr>
              <w:t>年</w:t>
            </w:r>
            <w:r>
              <w:rPr>
                <w:rFonts w:hint="eastAsia" w:ascii="宋体"/>
                <w:b/>
                <w:spacing w:val="-16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/>
                <w:b/>
                <w:spacing w:val="-16"/>
                <w:sz w:val="18"/>
                <w:szCs w:val="18"/>
              </w:rPr>
              <w:t>月</w:t>
            </w:r>
            <w:r>
              <w:rPr>
                <w:rFonts w:hint="eastAsia" w:ascii="宋体"/>
                <w:b/>
                <w:spacing w:val="-16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/>
                <w:b/>
                <w:spacing w:val="-16"/>
                <w:sz w:val="18"/>
                <w:szCs w:val="18"/>
              </w:rPr>
              <w:t>日</w:t>
            </w:r>
          </w:p>
        </w:tc>
      </w:tr>
    </w:tbl>
    <w:p>
      <w:pPr>
        <w:widowControl/>
        <w:jc w:val="left"/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</w:pPr>
    <w:r>
      <w:rPr>
        <w:rFonts w:hint="eastAsia"/>
      </w:rPr>
      <w:drawing>
        <wp:inline distT="0" distB="0" distL="114300" distR="114300">
          <wp:extent cx="2390140" cy="462915"/>
          <wp:effectExtent l="0" t="0" r="0" b="0"/>
          <wp:docPr id="39" name="图片 39" descr="海外学院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图片 39" descr="海外学院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0140" cy="462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04359"/>
    <w:rsid w:val="000168F4"/>
    <w:rsid w:val="00017CDF"/>
    <w:rsid w:val="0003788E"/>
    <w:rsid w:val="0004745F"/>
    <w:rsid w:val="000474C7"/>
    <w:rsid w:val="0005312F"/>
    <w:rsid w:val="000A25D0"/>
    <w:rsid w:val="000A464B"/>
    <w:rsid w:val="000D06CC"/>
    <w:rsid w:val="000E6B0F"/>
    <w:rsid w:val="00104359"/>
    <w:rsid w:val="00105BB0"/>
    <w:rsid w:val="001108C4"/>
    <w:rsid w:val="00136648"/>
    <w:rsid w:val="0013670E"/>
    <w:rsid w:val="00141DF8"/>
    <w:rsid w:val="001453C6"/>
    <w:rsid w:val="001617EC"/>
    <w:rsid w:val="00177941"/>
    <w:rsid w:val="0018615B"/>
    <w:rsid w:val="00190133"/>
    <w:rsid w:val="001A565A"/>
    <w:rsid w:val="001D1A09"/>
    <w:rsid w:val="001D4F1C"/>
    <w:rsid w:val="001D6DCB"/>
    <w:rsid w:val="001E03BB"/>
    <w:rsid w:val="001E17B8"/>
    <w:rsid w:val="002064E9"/>
    <w:rsid w:val="00207043"/>
    <w:rsid w:val="00210F68"/>
    <w:rsid w:val="00220F83"/>
    <w:rsid w:val="00223087"/>
    <w:rsid w:val="0022330A"/>
    <w:rsid w:val="00225F7F"/>
    <w:rsid w:val="002401BE"/>
    <w:rsid w:val="00241BC4"/>
    <w:rsid w:val="00247757"/>
    <w:rsid w:val="00254805"/>
    <w:rsid w:val="00260ABA"/>
    <w:rsid w:val="00260AEE"/>
    <w:rsid w:val="00262406"/>
    <w:rsid w:val="0026403D"/>
    <w:rsid w:val="00277D83"/>
    <w:rsid w:val="00290EB6"/>
    <w:rsid w:val="002A082C"/>
    <w:rsid w:val="002A3D6C"/>
    <w:rsid w:val="002A43C7"/>
    <w:rsid w:val="002A50A2"/>
    <w:rsid w:val="002F1346"/>
    <w:rsid w:val="002F1544"/>
    <w:rsid w:val="00311304"/>
    <w:rsid w:val="00316FA4"/>
    <w:rsid w:val="00324EE8"/>
    <w:rsid w:val="00326FAB"/>
    <w:rsid w:val="00332BB0"/>
    <w:rsid w:val="003402B7"/>
    <w:rsid w:val="00357B5B"/>
    <w:rsid w:val="0036710F"/>
    <w:rsid w:val="00373FD4"/>
    <w:rsid w:val="00376C0E"/>
    <w:rsid w:val="00382DD4"/>
    <w:rsid w:val="003D32F6"/>
    <w:rsid w:val="00400197"/>
    <w:rsid w:val="00404819"/>
    <w:rsid w:val="00422CA0"/>
    <w:rsid w:val="0044397D"/>
    <w:rsid w:val="00447264"/>
    <w:rsid w:val="0045090A"/>
    <w:rsid w:val="00450E4D"/>
    <w:rsid w:val="00467E41"/>
    <w:rsid w:val="00473E5C"/>
    <w:rsid w:val="00482446"/>
    <w:rsid w:val="004B6652"/>
    <w:rsid w:val="004D5696"/>
    <w:rsid w:val="004F3BCD"/>
    <w:rsid w:val="00501CC8"/>
    <w:rsid w:val="005401FD"/>
    <w:rsid w:val="00544071"/>
    <w:rsid w:val="00546C69"/>
    <w:rsid w:val="00547DD9"/>
    <w:rsid w:val="00561B58"/>
    <w:rsid w:val="005666A6"/>
    <w:rsid w:val="005765F8"/>
    <w:rsid w:val="00580E3D"/>
    <w:rsid w:val="005842FE"/>
    <w:rsid w:val="005C6FDB"/>
    <w:rsid w:val="005D6255"/>
    <w:rsid w:val="005E0099"/>
    <w:rsid w:val="005E6C5F"/>
    <w:rsid w:val="005E72FE"/>
    <w:rsid w:val="00600CD7"/>
    <w:rsid w:val="0060798B"/>
    <w:rsid w:val="00610A4B"/>
    <w:rsid w:val="00611BE8"/>
    <w:rsid w:val="006220D2"/>
    <w:rsid w:val="00623903"/>
    <w:rsid w:val="00661706"/>
    <w:rsid w:val="00672A8C"/>
    <w:rsid w:val="00675B6B"/>
    <w:rsid w:val="006836A0"/>
    <w:rsid w:val="006846CE"/>
    <w:rsid w:val="0069016F"/>
    <w:rsid w:val="006938E0"/>
    <w:rsid w:val="006B30C8"/>
    <w:rsid w:val="006C50B9"/>
    <w:rsid w:val="006E13D6"/>
    <w:rsid w:val="006E554A"/>
    <w:rsid w:val="006F4746"/>
    <w:rsid w:val="007208A1"/>
    <w:rsid w:val="007215D1"/>
    <w:rsid w:val="00755263"/>
    <w:rsid w:val="00760883"/>
    <w:rsid w:val="00764627"/>
    <w:rsid w:val="00770FE7"/>
    <w:rsid w:val="0078679C"/>
    <w:rsid w:val="00792280"/>
    <w:rsid w:val="007A7BEE"/>
    <w:rsid w:val="007B5A22"/>
    <w:rsid w:val="007E0767"/>
    <w:rsid w:val="007E6851"/>
    <w:rsid w:val="007F03CC"/>
    <w:rsid w:val="007F2942"/>
    <w:rsid w:val="00850D75"/>
    <w:rsid w:val="0085433C"/>
    <w:rsid w:val="00864AFC"/>
    <w:rsid w:val="008A5736"/>
    <w:rsid w:val="008C0C7E"/>
    <w:rsid w:val="008C5DF9"/>
    <w:rsid w:val="008E2AFD"/>
    <w:rsid w:val="008E4685"/>
    <w:rsid w:val="008F0595"/>
    <w:rsid w:val="008F54C8"/>
    <w:rsid w:val="00910899"/>
    <w:rsid w:val="00921447"/>
    <w:rsid w:val="00925DF8"/>
    <w:rsid w:val="00937312"/>
    <w:rsid w:val="009465DE"/>
    <w:rsid w:val="00950BD2"/>
    <w:rsid w:val="009527E9"/>
    <w:rsid w:val="00961354"/>
    <w:rsid w:val="00977A93"/>
    <w:rsid w:val="009918E3"/>
    <w:rsid w:val="00994203"/>
    <w:rsid w:val="009A6041"/>
    <w:rsid w:val="009D641F"/>
    <w:rsid w:val="009F03B3"/>
    <w:rsid w:val="00A27096"/>
    <w:rsid w:val="00A32214"/>
    <w:rsid w:val="00A33C60"/>
    <w:rsid w:val="00A42AE1"/>
    <w:rsid w:val="00A52237"/>
    <w:rsid w:val="00AA7485"/>
    <w:rsid w:val="00AA754E"/>
    <w:rsid w:val="00AE5240"/>
    <w:rsid w:val="00B04B03"/>
    <w:rsid w:val="00B21341"/>
    <w:rsid w:val="00B428FF"/>
    <w:rsid w:val="00B5014D"/>
    <w:rsid w:val="00B51873"/>
    <w:rsid w:val="00B55741"/>
    <w:rsid w:val="00B6154F"/>
    <w:rsid w:val="00B67F8E"/>
    <w:rsid w:val="00B70CA5"/>
    <w:rsid w:val="00B7601F"/>
    <w:rsid w:val="00B77E2D"/>
    <w:rsid w:val="00B82BF6"/>
    <w:rsid w:val="00B9082A"/>
    <w:rsid w:val="00B97580"/>
    <w:rsid w:val="00BC4D67"/>
    <w:rsid w:val="00BC7068"/>
    <w:rsid w:val="00BD0B96"/>
    <w:rsid w:val="00BD53A9"/>
    <w:rsid w:val="00BF58AB"/>
    <w:rsid w:val="00C1518B"/>
    <w:rsid w:val="00C203A1"/>
    <w:rsid w:val="00C207D9"/>
    <w:rsid w:val="00C22773"/>
    <w:rsid w:val="00C30595"/>
    <w:rsid w:val="00C3774E"/>
    <w:rsid w:val="00C77455"/>
    <w:rsid w:val="00C80E01"/>
    <w:rsid w:val="00C80E74"/>
    <w:rsid w:val="00C95878"/>
    <w:rsid w:val="00CB298A"/>
    <w:rsid w:val="00CB4BF8"/>
    <w:rsid w:val="00CC1FE7"/>
    <w:rsid w:val="00D13CB5"/>
    <w:rsid w:val="00D13CCE"/>
    <w:rsid w:val="00D6016D"/>
    <w:rsid w:val="00D70527"/>
    <w:rsid w:val="00D7572A"/>
    <w:rsid w:val="00D76326"/>
    <w:rsid w:val="00DA3086"/>
    <w:rsid w:val="00DA3A90"/>
    <w:rsid w:val="00DD13F0"/>
    <w:rsid w:val="00DE6E20"/>
    <w:rsid w:val="00DF61E2"/>
    <w:rsid w:val="00E25060"/>
    <w:rsid w:val="00E44A62"/>
    <w:rsid w:val="00E55574"/>
    <w:rsid w:val="00E638D2"/>
    <w:rsid w:val="00E76FCC"/>
    <w:rsid w:val="00E87DEC"/>
    <w:rsid w:val="00E961A4"/>
    <w:rsid w:val="00EB5D07"/>
    <w:rsid w:val="00EC2AF1"/>
    <w:rsid w:val="00EC7874"/>
    <w:rsid w:val="00ED4ACC"/>
    <w:rsid w:val="00EF3EF8"/>
    <w:rsid w:val="00F558B2"/>
    <w:rsid w:val="00F5681A"/>
    <w:rsid w:val="00F61128"/>
    <w:rsid w:val="00F968E2"/>
    <w:rsid w:val="00FB3D71"/>
    <w:rsid w:val="00FD0966"/>
    <w:rsid w:val="00FD1D93"/>
    <w:rsid w:val="00FE62F3"/>
    <w:rsid w:val="1A772093"/>
    <w:rsid w:val="1CFE35A4"/>
    <w:rsid w:val="1F282D93"/>
    <w:rsid w:val="225D432B"/>
    <w:rsid w:val="2D7E4927"/>
    <w:rsid w:val="2FAA2B17"/>
    <w:rsid w:val="3ACE0DA4"/>
    <w:rsid w:val="50B86504"/>
    <w:rsid w:val="535B719F"/>
    <w:rsid w:val="5D6E7FB5"/>
    <w:rsid w:val="66212A73"/>
    <w:rsid w:val="6674098E"/>
    <w:rsid w:val="7C48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Indent 3"/>
    <w:basedOn w:val="1"/>
    <w:link w:val="16"/>
    <w:qFormat/>
    <w:uiPriority w:val="0"/>
    <w:pPr>
      <w:widowControl/>
      <w:ind w:firstLine="1044" w:firstLineChars="200"/>
      <w:jc w:val="left"/>
      <w:outlineLvl w:val="0"/>
    </w:pPr>
    <w:rPr>
      <w:rFonts w:ascii="宋体"/>
      <w:b/>
      <w:color w:val="0000FF"/>
      <w:kern w:val="0"/>
      <w:sz w:val="52"/>
      <w:szCs w:val="20"/>
    </w:rPr>
  </w:style>
  <w:style w:type="paragraph" w:styleId="7">
    <w:name w:val="Normal (Web)"/>
    <w:basedOn w:val="1"/>
    <w:semiHidden/>
    <w:unhideWhenUsed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Emphasis"/>
    <w:basedOn w:val="9"/>
    <w:qFormat/>
    <w:uiPriority w:val="20"/>
    <w:rPr>
      <w:i/>
      <w:iCs/>
    </w:rPr>
  </w:style>
  <w:style w:type="character" w:styleId="12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3">
    <w:name w:val="页眉 Char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批注框文本 Char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正文文本缩进 3 Char"/>
    <w:basedOn w:val="9"/>
    <w:link w:val="6"/>
    <w:uiPriority w:val="0"/>
    <w:rPr>
      <w:rFonts w:ascii="宋体"/>
      <w:b/>
      <w:color w:val="0000FF"/>
      <w:sz w:val="5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4</Pages>
  <Words>385</Words>
  <Characters>2197</Characters>
  <Lines>18</Lines>
  <Paragraphs>5</Paragraphs>
  <TotalTime>105</TotalTime>
  <ScaleCrop>false</ScaleCrop>
  <LinksUpToDate>false</LinksUpToDate>
  <CharactersWithSpaces>2577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2019-05-17T07:00:00Z</dcterms:created>
  <dc:creator>ibm</dc:creator>
  <cp:lastModifiedBy>Administrator</cp:lastModifiedBy>
  <dcterms:modified xsi:type="dcterms:W3CDTF">2021-09-07T07:01:39Z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B5D9CC7FFB354D888A1E1818C42CF206</vt:lpwstr>
  </property>
</Properties>
</file>