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SMBA简章 背景WORD-05" focussize="0,0" recolor="t" r:id="rId4"/>
    </v:background>
  </w:background>
  <w:body>
    <w:p>
      <w:pPr>
        <w:tabs>
          <w:tab w:val="left" w:pos="1635"/>
          <w:tab w:val="left" w:pos="3600"/>
        </w:tabs>
        <w:spacing w:before="156" w:beforeLines="50"/>
        <w:jc w:val="center"/>
        <w:rPr>
          <w:rFonts w:ascii="华文琥珀" w:hAnsi="华文楷体" w:eastAsia="华文琥珀"/>
          <w:bCs/>
          <w:color w:val="0070C0"/>
          <w:sz w:val="40"/>
          <w:szCs w:val="40"/>
        </w:rPr>
      </w:pPr>
      <w:r>
        <w:rPr>
          <w:rFonts w:hint="eastAsia" w:ascii="华文琥珀" w:hAnsi="华文楷体" w:eastAsia="华文琥珀"/>
          <w:bCs/>
          <w:color w:val="0070C0"/>
          <w:sz w:val="40"/>
          <w:szCs w:val="40"/>
        </w:rPr>
        <w:t>高级经理工商管理核心课程</w:t>
      </w:r>
    </w:p>
    <w:p>
      <w:pPr>
        <w:tabs>
          <w:tab w:val="left" w:pos="1635"/>
          <w:tab w:val="left" w:pos="3600"/>
        </w:tabs>
        <w:spacing w:before="156" w:beforeLines="50"/>
        <w:jc w:val="center"/>
        <w:rPr>
          <w:rFonts w:ascii="黑体" w:hAnsi="黑体" w:eastAsia="黑体"/>
          <w:b/>
          <w:bCs/>
          <w:color w:val="0070C0"/>
          <w:sz w:val="40"/>
          <w:szCs w:val="40"/>
        </w:rPr>
      </w:pPr>
      <w:r>
        <w:rPr>
          <w:rFonts w:hint="eastAsia" w:ascii="黑体" w:hAnsi="黑体" w:eastAsia="黑体"/>
          <w:b/>
          <w:bCs/>
          <w:color w:val="0070C0"/>
          <w:sz w:val="40"/>
          <w:szCs w:val="40"/>
        </w:rPr>
        <w:t>第五十六期</w:t>
      </w:r>
    </w:p>
    <w:p>
      <w:pPr>
        <w:tabs>
          <w:tab w:val="left" w:pos="1635"/>
          <w:tab w:val="left" w:pos="3600"/>
        </w:tabs>
        <w:spacing w:before="156" w:beforeLines="50"/>
        <w:jc w:val="center"/>
        <w:rPr>
          <w:rFonts w:ascii="黑体" w:hAnsi="黑体" w:eastAsia="黑体"/>
          <w:b/>
          <w:color w:val="FF0000"/>
          <w:sz w:val="32"/>
        </w:rPr>
      </w:pPr>
      <w:r>
        <w:rPr>
          <w:rFonts w:hint="eastAsia" w:ascii="黑体" w:hAnsi="黑体" w:eastAsia="黑体"/>
          <w:b/>
          <w:color w:val="FF0000"/>
          <w:sz w:val="32"/>
          <w:highlight w:val="blue"/>
        </w:rPr>
        <w:t>具体开学</w:t>
      </w:r>
      <w:r>
        <w:rPr>
          <w:rFonts w:ascii="黑体" w:hAnsi="黑体" w:eastAsia="黑体"/>
          <w:b/>
          <w:color w:val="FF0000"/>
          <w:sz w:val="32"/>
          <w:highlight w:val="blue"/>
        </w:rPr>
        <w:t>日期根据</w:t>
      </w:r>
      <w:r>
        <w:rPr>
          <w:rFonts w:hint="eastAsia" w:ascii="黑体" w:hAnsi="黑体" w:eastAsia="黑体"/>
          <w:b/>
          <w:color w:val="FF0000"/>
          <w:sz w:val="32"/>
          <w:highlight w:val="blue"/>
        </w:rPr>
        <w:t>疫情</w:t>
      </w:r>
      <w:r>
        <w:rPr>
          <w:rFonts w:ascii="黑体" w:hAnsi="黑体" w:eastAsia="黑体"/>
          <w:b/>
          <w:color w:val="FF0000"/>
          <w:sz w:val="32"/>
          <w:highlight w:val="blue"/>
        </w:rPr>
        <w:t>情况</w:t>
      </w:r>
      <w:r>
        <w:rPr>
          <w:rFonts w:hint="eastAsia" w:ascii="黑体" w:hAnsi="黑体" w:eastAsia="黑体"/>
          <w:b/>
          <w:color w:val="FF0000"/>
          <w:sz w:val="32"/>
          <w:highlight w:val="blue"/>
        </w:rPr>
        <w:t>相关</w:t>
      </w:r>
      <w:r>
        <w:rPr>
          <w:rFonts w:ascii="黑体" w:hAnsi="黑体" w:eastAsia="黑体"/>
          <w:b/>
          <w:color w:val="FF0000"/>
          <w:sz w:val="32"/>
          <w:highlight w:val="blue"/>
        </w:rPr>
        <w:t>管理情况另行通知</w:t>
      </w:r>
    </w:p>
    <w:p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0</wp:posOffset>
                </wp:positionV>
                <wp:extent cx="1828800" cy="619125"/>
                <wp:effectExtent l="0" t="0" r="0" b="952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75pt;margin-top:0pt;height:48.75pt;width:144pt;mso-wrap-style:none;z-index:251667456;mso-width-relative:page;mso-height-relative:page;" filled="f" stroked="f" coordsize="21600,21600" o:gfxdata="UEsDBAoAAAAAAIdO4kAAAAAAAAAAAAAAAAAEAAAAZHJzL1BLAwQUAAAACACHTuJABJz37dcAAAAG&#10;AQAADwAAAGRycy9kb3ducmV2LnhtbE2PS0/DMBCE70j8B2uRuKDWeVAeIU4PILhQFdFy4OjESxKI&#10;15HtpoVf3+UEx9kZzX5TLg92EBP60DtSkM4TEEiNMz21Ct62j7MbECFqMnpwhAq+McCyOj0pdWHc&#10;nl5x2sRWcAmFQivoYhwLKUPTodVh7kYk9j6ctzqy9K00Xu+53A4yS5IraXVP/KHTI9532HxtdlbB&#10;z4tfuSxbPaX1e95P8eHic/28Vur8LE3uQEQ8xL8w/OIzOlTMVLsdmSAGBZfXC04q4EHs5vmCZa3g&#10;ls+yKuV//OoIUEsDBBQAAAAIAIdO4kBM4Ut9GQIAABsEAAAOAAAAZHJzL2Uyb0RvYy54bWytU82O&#10;0zAQviPxDpbvNEnVXbpR01XZVRFSxa5UEGfXsZtIscey3SblAeANOHHZO8/V52DspN3yc0JcnPnL&#10;55lvPs9uO9WQvbCuBl3QbJRSIjSHstbbgn78sHw1pcR5pkvWgBYFPQhHb+cvX8xak4sxVNCUwhIE&#10;0S5vTUEr702eJI5XQjE3AiM0JiVYxTy6dpuUlrWIrppknKbXSQu2NBa4cA6j932SziO+lIL7Bymd&#10;8KQpKPbm42njuQlnMp+xfGuZqWo+tMH+oQvFao2XnqHumWdkZ+s/oFTNLTiQfsRBJSBlzUWcAafJ&#10;0t+mWVfMiDgLkuPMmSb3/2D5+/2jJXWJu6NEM4UrOn77evz+4/j0hWSBnta4HKvWBut89wa6UDrE&#10;HQbD1J20KnxxHoJ5JPpwJld0nvDw03Q8naaY4pi7zm6y8VWASZ7/Ntb5twIUCUZBLS4vcsr2K+f7&#10;0lNJuEzDsm4ajLO80b8EELOPiKiA4e8wSN9wsHy36YYpNlAecDgLvTqc4csaO1gx5x+ZRTlg0yhx&#10;/4CHbKAtKAwWJRXYz3+Lh3rcEmYpaVFeBdWof0qadxq3d5NNJkGN0ZlcvR6jYy8zm8uM3qk7QP3i&#10;hrC3aIZ635xMaUF9wnewCHdiimmONxfUn8w730se3xEXi0UsQv0Z5ld6bXiA7glc7DzIOpIdSOqZ&#10;wSUFBxUY1zW8liDxSz9WPb/p+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AEnPft1wAAAAYBAAAP&#10;AAAAAAAAAAEAIAAAACIAAABkcnMvZG93bnJldi54bWxQSwECFAAUAAAACACHTuJATOFLfRkCAAAb&#10;BAAADgAAAAAAAAABACAAAAAmAQAAZHJzL2Uyb0RvYy54bWxQSwUGAAAAAAYABgBZAQAAsQUA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0</wp:posOffset>
                </wp:positionV>
                <wp:extent cx="409575" cy="476250"/>
                <wp:effectExtent l="19050" t="19050" r="47625" b="38100"/>
                <wp:wrapNone/>
                <wp:docPr id="12" name="十二角星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0"/>
                        </a:xfrm>
                        <a:prstGeom prst="star12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.5pt;margin-top:0pt;height:37.5pt;width:32.25pt;z-index:251666432;v-text-anchor:middle;mso-width-relative:page;mso-height-relative:page;" fillcolor="#FFFFFF [3201]" filled="t" stroked="t" coordsize="409575,476250" o:gfxdata="UEsDBAoAAAAAAIdO4kAAAAAAAAAAAAAAAAAEAAAAZHJzL1BLAwQUAAAACACHTuJAKbwdvdUAAAAG&#10;AQAADwAAAGRycy9kb3ducmV2LnhtbE2PwU7DMBBE70j8g7VI3KhdogIJ2fSARC+ISrQcOG7iJYka&#10;r6PYacvf457gstJoRjNvy/XZDerIU+i9ICwXBhRL420vLcLn/vXuCVSIJJYGL4zwwwHW1fVVSYX1&#10;J/ng4y62KpVIKAihi3EstA5Nx47Cwo8syfv2k6OY5NRqO9EplbtB3xvzoB31khY6Gvml4+awmx3C&#10;+9um+dpsqc4PIXeTDttsnhnx9mZpnkFFPse/MFzwEzpUian2s9igBoQsT69EhHQvrslWoGqEx5UB&#10;XZX6P371C1BLAwQUAAAACACHTuJAWREpQGECAACjBAAADgAAAGRycy9lMm9Eb2MueG1srVTNbhMx&#10;EL4j8Q6W73Q3UdLSqJsqtApCqqBSQZwdr51dyX/YTjblxh0unLhx5B14HkA8Bp+92zYFTogcnBnP&#10;eH6+mW9PTndaka3wobWmoqODkhJhuK1bs67oq5fLR48pCZGZmilrREWvRaCn84cPTjo3E2PbWFUL&#10;TxDEhFnnKtrE6GZFEXgjNAsH1gkDo7ReswjVr4vasw7RtSrGZXlYdNbXzlsuQsDteW+k8xxfSsHj&#10;CymDiERVFLXFfPp8rtJZzE/YbO2Za1o+lMH+oQrNWoOkt6HOWWRk49s/QumWexusjAfc6sJK2XKR&#10;e0A3o/K3bq4a5kTuBeAEdwtT+H9h+fPtpSdtjdmNKTFMY0bfP7z79vX9zy8ff3z6THANjDoXZnC9&#10;cpd+0ALE1PBOep3+0QrZZVyvb3EVu0g4Lifl8fRoSgmHaXJ0OJ5m3Iu7x86H+FRYTZJQUSyMR94U&#10;lm0vQkRKON84petgVVsvW6Wy4terM+XJlmHIy/xLNePJPTdlSFfR8XRSYhE4w7JJxSJE7dB+MGtK&#10;mFpji3n0Ofe912E/SVk+KZc3TdxzS0Wes9D0xWTTUIsyKCnh2COXpLhb7QY4V7a+xiC87Tc0OL5s&#10;EeqChXjJPFYSNYNm8QUOqSwasYNESWP927/dJ39sCqyUdFhxNPlmw7ygRD0z2KHj0WSSOJGVyfRo&#10;DMXvW1b7FrPRZxYAj0Box7OY/KO6EaW3+jXYuEhZYWKGI3cP56CcxZ564DMXi0V2Aw8cixfmyvEU&#10;PA3U2MUmWtnmwSegenQG/MCEPNyBtYlq+3r2uvu2zH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KbwdvdUAAAAGAQAADwAAAAAAAAABACAAAAAiAAAAZHJzL2Rvd25yZXYueG1sUEsBAhQAFAAAAAgA&#10;h07iQFkRKUBhAgAAowQAAA4AAAAAAAAAAQAgAAAAJAEAAGRycy9lMm9Eb2MueG1sUEsFBgAAAAAG&#10;AAYAWQEAAPcFAAAAAA==&#10;" path="m0,238125l56430,191901,27436,119062,96182,111840,102393,31902,165035,65616,204787,0,244539,65616,307181,31902,313392,111840,382138,119062,353144,191901,409575,238125,353144,284348,382138,357187,313392,364409,307181,444347,244539,410633,204787,476250,165035,410633,102393,444347,96182,364409,27436,357187,56430,284348xe">
                <v:path textboxrect="0,0,409575,476250" o:connectlocs="382138,119062;409575,238125;382138,357187;307181,444347;204787,476250;102393,444347;27436,357187;0,238125;27436,119062;102393,31902;204787,0;307181,31902" o:connectangles="0,0,0,82,82,82,164,164,164,247,247,247"/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黑体" w:hAnsi="黑体" w:eastAsia="黑体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70C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Cs/>
          <w:i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85725</wp:posOffset>
                </wp:positionV>
                <wp:extent cx="1047750" cy="323850"/>
                <wp:effectExtent l="0" t="0" r="19050" b="1905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8" w:firstLineChars="49"/>
                              <w:rPr>
                                <w:sz w:val="24"/>
                              </w:rPr>
                            </w:pPr>
                            <w:r>
                              <w:rPr>
                                <w:rStyle w:val="15"/>
                                <w:rFonts w:hint="eastAsia" w:ascii="宋体" w:hAnsi="宋体"/>
                                <w:i w:val="0"/>
                                <w:color w:val="0070C0"/>
                                <w:sz w:val="24"/>
                              </w:rPr>
                              <w:t>课程背景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.25pt;margin-top:6.75pt;height:25.5pt;width:82.5pt;z-index:251665408;v-text-anchor:middle;mso-width-relative:page;mso-height-relative:page;" fillcolor="#FFFFFF [3201]" filled="t" stroked="t" coordsize="21600,21600" arcsize="0.166666666666667" o:gfxdata="UEsDBAoAAAAAAIdO4kAAAAAAAAAAAAAAAAAEAAAAZHJzL1BLAwQUAAAACACHTuJAM19019gAAAAI&#10;AQAADwAAAGRycy9kb3ducmV2LnhtbE2PP0/DMBDFdyS+g3VIbNRJaAMKcSqgYmFApaUDmxsfSVT7&#10;HMVOU/rpOSaY7s97eve7cnlyVhxxCJ0nBeksAYFUe9NRo+Bj+3JzDyJETUZbT6jgGwMsq8uLUhfG&#10;T/SOx01sBIdQKLSCNsa+kDLULTodZr5HYu3LD05HHodGmkFPHO6szJIkl053xBda3eNzi/VhMzoF&#10;d9vD59OqeXs9r8xjZ6fzbj1mO6Wur9LkAUTEU/wzwy8+o0PFTHs/kgnCcka+YCfvb7myns1TbvYK&#10;8vkCZFXK/w9UP1BLAwQUAAAACACHTuJAS0n+QmICAACnBAAADgAAAGRycy9lMm9Eb2MueG1srVTB&#10;btQwEL0j8Q+W7zTZ7ZaWVbNoabUIqaIVBXH2OvYmku0xY+9mywfwAZyRkLggPoLPqeAzGDtpuwVO&#10;iBycGc9kZt6bmRw/3VrDNgpDC67io72SM+Uk1K1bVfzN68WjI85CFK4WBpyq+JUK/Ons4YPjzk/V&#10;GBowtUJGQVyYdr7iTYx+WhRBNsqKsAdeOTJqQCsiqbgqahQdRbemGJfl46IDrD2CVCHQ7Wlv5LMc&#10;X2sl47nWQUVmKk61xXxiPpfpLGbHYrpC4ZtWDmWIf6jCitZR0ttQpyIKtsb2j1C2lQgBdNyTYAvQ&#10;upUqYyA0o/I3NJeN8CpjIXKCv6Up/L+w8uXmAllbU+9GnDlhqUfXnz78/Prxx+dv19+/MLomjjof&#10;puR66S9w0AKJCfBWo01vgsK2mderW17VNjJJl6Nycnh4QPRLsu2P949IpjDF3dceQ3yuwLIkVBxh&#10;7epX1LzMqdichdj73/iljAFMWy9aY7KCq+WJQbYR1OhFfoYU99yMY13FxweTMlUjaOC0EZFE64mC&#10;4FacCbOiSZYRc+57X4fdJGX5rFzc4Ljnloo8FaHpi8mmoRbjCHXismcvSXG73A6ULqG+omYg9FMa&#10;vFy0FOpMhHghkMaSaqZVi+d0aAMEBAaJswbw/d/ukz9NC1k562jMCeS7tUDFmXnhaI6ejCaTtBdZ&#10;mRwcjknBXcty1+LW9gSIYBoVqi6LyT+aG1Ej2Le0kfOUlUzCScrd0zkoJ7FfP9ppqebz7Ea74EU8&#10;c5depuCpoQ7m6wi6zY1PRPXsDPzRNuT5GTY3rduunr3u/i+zX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DNfdNfYAAAACAEAAA8AAAAAAAAAAQAgAAAAIgAAAGRycy9kb3ducmV2LnhtbFBLAQIUABQA&#10;AAAIAIdO4kBLSf5CYgIAAKcEAAAOAAAAAAAAAAEAIAAAACcBAABkcnMvZTJvRG9jLnhtbFBLBQYA&#10;AAAABgAGAFkBAAD7BQAAAAA=&#10;"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18" w:firstLineChars="49"/>
                        <w:rPr>
                          <w:sz w:val="24"/>
                        </w:rPr>
                      </w:pPr>
                      <w:r>
                        <w:rPr>
                          <w:rStyle w:val="15"/>
                          <w:rFonts w:hint="eastAsia" w:ascii="宋体" w:hAnsi="宋体"/>
                          <w:i w:val="0"/>
                          <w:color w:val="0070C0"/>
                          <w:sz w:val="24"/>
                        </w:rPr>
                        <w:t>课程背景</w:t>
                      </w:r>
                    </w:p>
                  </w:txbxContent>
                </v:textbox>
              </v:roundrect>
            </w:pict>
          </mc:Fallback>
        </mc:AlternateContent>
      </w:r>
    </w:p>
    <w:p/>
    <w:p>
      <w:pPr>
        <w:tabs>
          <w:tab w:val="left" w:pos="1635"/>
        </w:tabs>
        <w:spacing w:before="156" w:beforeLines="50" w:line="360" w:lineRule="auto"/>
        <w:ind w:firstLine="480" w:firstLineChars="200"/>
        <w:rPr>
          <w:sz w:val="24"/>
          <w:szCs w:val="21"/>
        </w:rPr>
      </w:pPr>
      <w:r>
        <w:rPr>
          <w:rFonts w:hint="eastAsia"/>
          <w:sz w:val="24"/>
          <w:szCs w:val="21"/>
        </w:rPr>
        <w:t>上海交通大学是国家重点大学，</w:t>
      </w:r>
      <w:r>
        <w:rPr>
          <w:sz w:val="24"/>
          <w:szCs w:val="21"/>
        </w:rPr>
        <w:t>EMBA</w:t>
      </w:r>
      <w:r>
        <w:rPr>
          <w:rFonts w:hint="eastAsia"/>
          <w:sz w:val="24"/>
          <w:szCs w:val="21"/>
        </w:rPr>
        <w:t>、</w:t>
      </w:r>
      <w:r>
        <w:rPr>
          <w:sz w:val="24"/>
          <w:szCs w:val="21"/>
        </w:rPr>
        <w:t>MBA</w:t>
      </w:r>
      <w:r>
        <w:rPr>
          <w:rFonts w:hint="eastAsia"/>
          <w:sz w:val="24"/>
          <w:szCs w:val="21"/>
        </w:rPr>
        <w:t>教育在全国名列第二，其国际化的教学手段和教学模式获得了业界的普遍认同。</w:t>
      </w:r>
    </w:p>
    <w:p>
      <w:pPr>
        <w:tabs>
          <w:tab w:val="left" w:pos="1635"/>
        </w:tabs>
        <w:spacing w:before="156" w:beforeLines="50" w:line="360" w:lineRule="auto"/>
        <w:ind w:firstLine="480" w:firstLineChars="200"/>
        <w:rPr>
          <w:sz w:val="24"/>
          <w:szCs w:val="21"/>
        </w:rPr>
      </w:pPr>
      <w:r>
        <w:rPr>
          <w:sz w:val="24"/>
          <w:szCs w:val="21"/>
        </w:rPr>
        <w:t>高级经理工商管理</w:t>
      </w:r>
      <w:r>
        <w:rPr>
          <w:rFonts w:hint="eastAsia"/>
          <w:sz w:val="24"/>
          <w:szCs w:val="21"/>
        </w:rPr>
        <w:t>核心</w:t>
      </w:r>
      <w:r>
        <w:rPr>
          <w:sz w:val="24"/>
          <w:szCs w:val="21"/>
        </w:rPr>
        <w:t>课程</w:t>
      </w:r>
      <w:r>
        <w:rPr>
          <w:rFonts w:hint="eastAsia"/>
          <w:sz w:val="24"/>
          <w:szCs w:val="21"/>
        </w:rPr>
        <w:t>精选14门实用的精品课程</w:t>
      </w:r>
      <w:r>
        <w:rPr>
          <w:sz w:val="24"/>
          <w:szCs w:val="21"/>
        </w:rPr>
        <w:t>，针对性强，互动性好，教学方式灵活多样</w:t>
      </w:r>
      <w:r>
        <w:rPr>
          <w:rFonts w:hint="eastAsia"/>
          <w:sz w:val="24"/>
          <w:szCs w:val="21"/>
        </w:rPr>
        <w:t>,</w:t>
      </w:r>
      <w:r>
        <w:rPr>
          <w:sz w:val="24"/>
          <w:szCs w:val="21"/>
        </w:rPr>
        <w:t>系统掌握现代管理理念，</w:t>
      </w:r>
      <w:r>
        <w:rPr>
          <w:rFonts w:hint="eastAsia"/>
          <w:sz w:val="24"/>
          <w:szCs w:val="21"/>
        </w:rPr>
        <w:t xml:space="preserve">着力解决企业发展所面临的典型瓶颈问题, </w:t>
      </w:r>
      <w:r>
        <w:rPr>
          <w:sz w:val="24"/>
          <w:szCs w:val="21"/>
        </w:rPr>
        <w:t>并通过实地考察、案例分析、企业咨询等活动，梳理思路，提高综合管理能力</w:t>
      </w:r>
      <w:r>
        <w:rPr>
          <w:rFonts w:hint="eastAsia"/>
          <w:sz w:val="24"/>
          <w:szCs w:val="21"/>
        </w:rPr>
        <w:t>并有效运用到实践中去</w:t>
      </w:r>
      <w:r>
        <w:rPr>
          <w:sz w:val="24"/>
          <w:szCs w:val="21"/>
        </w:rPr>
        <w:t>。</w:t>
      </w:r>
      <w:r>
        <w:rPr>
          <w:rFonts w:hint="eastAsia"/>
          <w:sz w:val="24"/>
          <w:szCs w:val="21"/>
        </w:rPr>
        <w:t>本课程</w:t>
      </w:r>
      <w:r>
        <w:rPr>
          <w:sz w:val="24"/>
          <w:szCs w:val="21"/>
        </w:rPr>
        <w:t>顺应现代管理教育的发展趋势，特色鲜明，已有</w:t>
      </w:r>
      <w:r>
        <w:rPr>
          <w:rFonts w:hint="eastAsia"/>
          <w:sz w:val="24"/>
          <w:szCs w:val="21"/>
        </w:rPr>
        <w:t>近4</w:t>
      </w:r>
      <w:r>
        <w:rPr>
          <w:sz w:val="24"/>
          <w:szCs w:val="21"/>
        </w:rPr>
        <w:t>5</w:t>
      </w:r>
      <w:r>
        <w:rPr>
          <w:rFonts w:hint="eastAsia"/>
          <w:sz w:val="24"/>
          <w:szCs w:val="21"/>
        </w:rPr>
        <w:t>00</w:t>
      </w:r>
      <w:r>
        <w:rPr>
          <w:sz w:val="24"/>
          <w:szCs w:val="21"/>
        </w:rPr>
        <w:t>余位企业高级经理人员参与</w:t>
      </w:r>
      <w:r>
        <w:rPr>
          <w:rFonts w:hint="eastAsia"/>
          <w:sz w:val="24"/>
          <w:szCs w:val="21"/>
        </w:rPr>
        <w:t>学习, 现已成功举办了五十五期（</w:t>
      </w:r>
      <w:r>
        <w:rPr>
          <w:sz w:val="24"/>
          <w:szCs w:val="21"/>
        </w:rPr>
        <w:t>56</w:t>
      </w:r>
      <w:r>
        <w:rPr>
          <w:rFonts w:hint="eastAsia"/>
          <w:sz w:val="24"/>
          <w:szCs w:val="21"/>
        </w:rPr>
        <w:t>个班），</w:t>
      </w:r>
      <w:r>
        <w:rPr>
          <w:sz w:val="24"/>
          <w:szCs w:val="21"/>
        </w:rPr>
        <w:t xml:space="preserve">深受业界欢迎。 </w:t>
      </w:r>
    </w:p>
    <w:p>
      <w:r>
        <w:rPr>
          <w:rFonts w:ascii="宋体" w:hAnsi="宋体"/>
          <w:bCs/>
          <w:i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160020</wp:posOffset>
                </wp:positionV>
                <wp:extent cx="1047750" cy="323850"/>
                <wp:effectExtent l="0" t="0" r="19050" b="1905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8" w:firstLineChars="49"/>
                              <w:rPr>
                                <w:rStyle w:val="15"/>
                                <w:rFonts w:ascii="宋体" w:hAnsi="宋体"/>
                                <w:color w:val="0070C0"/>
                              </w:rPr>
                            </w:pPr>
                            <w:r>
                              <w:rPr>
                                <w:rStyle w:val="15"/>
                                <w:rFonts w:hint="eastAsia" w:ascii="宋体" w:hAnsi="宋体"/>
                                <w:i w:val="0"/>
                                <w:color w:val="0070C0"/>
                                <w:sz w:val="24"/>
                              </w:rPr>
                              <w:t>课程特色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.25pt;margin-top:12.6pt;height:25.5pt;width:82.5pt;z-index:251677696;v-text-anchor:middle;mso-width-relative:page;mso-height-relative:page;" fillcolor="#FFFFFF [3201]" filled="t" stroked="t" coordsize="21600,21600" arcsize="0.166666666666667" o:gfxdata="UEsDBAoAAAAAAIdO4kAAAAAAAAAAAAAAAAAEAAAAZHJzL1BLAwQUAAAACACHTuJApHzEbdcAAAAI&#10;AQAADwAAAGRycy9kb3ducmV2LnhtbE2PwU7DMAyG70i8Q2QkbixtxAYqTSdg4sIBwcYO3LLGtNUS&#10;p2rSdezp8U5wtP9fnz+Xy6N34oBD7AJpyGcZCKQ62I4aDZ+bl5t7EDEZssYFQg0/GGFZXV6UprBh&#10;og88rFMjGEKxMBralPpCyli36E2chR6Js+8weJN4HBppBzMx3DupsmwhvemIL7Smx+cW6/169Bru&#10;Nvuvp1Xz9npa2cfOTaft+6i2Wl9f5dkDiITH9FeGsz6rQ8VOuzCSjcIxYzHnpgY1VyA4V7c5L3bn&#10;QIGsSvn/geoXUEsDBBQAAAAIAIdO4kCAiEY1YgIAAKcEAAAOAAAAZHJzL2Uyb0RvYy54bWytVM1u&#10;1DAQviPxDpbvNNntlpZVs2hptQipohUFcfY69iaS7TFj72bLA/AAnJGQuCAegsep4DEYO2m7BU6I&#10;HJwZz2R+vpkvx0+31rCNwtCCq/hor+RMOQl161YVf/N68eiIsxCFq4UBpyp+pQJ/Onv44LjzUzWG&#10;BkytkFEQF6adr3gTo58WRZCNsiLsgVeOjBrQikgqrooaRUfRrSnGZfm46ABrjyBVCHR72hv5LMfX&#10;Wsl4rnVQkZmKU20xn5jPZTqL2bGYrlD4ppVDGeIfqrCidZT0NtSpiIKtsf0jlG0lQgAd9yTYArRu&#10;pco9UDej8rduLhvhVe6FwAn+Fqbw/8LKl5sLZG1Ns6NJOWFpRtefPvz8+vHH52/X378wuiaMOh+m&#10;5HrpL3DQAomp4a1Gm97UCttmXK9ucVXbyCRdjsrJ4eEBwS/Jtj/ePyKZwhR3X3sM8bkCy5JQcYS1&#10;q1/R8DKmYnMWYu9/45cyBjBtvWiNyQqulicG2UbQoBf5GVLcczOOdRUfH0zKVI2ghdNGRBKtJwiC&#10;W3EmzIo2WUbMue99HXaTlOWzcnHTxz23VOSpCE1fTDYNtRhHXScse/SSFLfL7QDpEuorGgZCv6XB&#10;y0VLoc5EiBcCaS2pZqJaPKdDG6BGYJA4awDf/+0++dO2kJWzjtacmny3Fqg4My8c7dGT0WSSeJGV&#10;ycHhmBTctSx3LW5tT4AAHhGpvcxi8o/mRtQI9i0xcp6ykkk4Sbl7OAflJPb0I05LNZ9nN+KCF/HM&#10;XXqZgqeBOpivI+g2Dz4B1aMz4EdsyPszMDfRbVfPXnf/l9kv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pHzEbdcAAAAIAQAADwAAAAAAAAABACAAAAAiAAAAZHJzL2Rvd25yZXYueG1sUEsBAhQAFAAA&#10;AAgAh07iQICIRjViAgAApwQAAA4AAAAAAAAAAQAgAAAAJgEAAGRycy9lMm9Eb2MueG1sUEsFBgAA&#10;AAAGAAYAWQEAAPoFAAAAAA==&#10;"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18" w:firstLineChars="49"/>
                        <w:rPr>
                          <w:rStyle w:val="15"/>
                          <w:rFonts w:ascii="宋体" w:hAnsi="宋体"/>
                          <w:color w:val="0070C0"/>
                        </w:rPr>
                      </w:pPr>
                      <w:r>
                        <w:rPr>
                          <w:rStyle w:val="15"/>
                          <w:rFonts w:hint="eastAsia" w:ascii="宋体" w:hAnsi="宋体"/>
                          <w:i w:val="0"/>
                          <w:color w:val="0070C0"/>
                          <w:sz w:val="24"/>
                        </w:rPr>
                        <w:t>课程特色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黑体" w:hAnsi="黑体" w:eastAsia="黑体"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74295</wp:posOffset>
                </wp:positionV>
                <wp:extent cx="409575" cy="476250"/>
                <wp:effectExtent l="19050" t="19050" r="47625" b="38100"/>
                <wp:wrapNone/>
                <wp:docPr id="17" name="十二角星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0"/>
                        </a:xfrm>
                        <a:prstGeom prst="star12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.5pt;margin-top:5.85pt;height:37.5pt;width:32.25pt;z-index:251678720;v-text-anchor:middle;mso-width-relative:page;mso-height-relative:page;" fillcolor="#FFFFFF [3201]" filled="t" stroked="t" coordsize="409575,476250" o:gfxdata="UEsDBAoAAAAAAIdO4kAAAAAAAAAAAAAAAAAEAAAAZHJzL1BLAwQUAAAACACHTuJAbGxrPtYAAAAI&#10;AQAADwAAAGRycy9kb3ducmV2LnhtbE2PwU7DMBBE70j8g7VI3KgdItomxOkBiV4QlWg5cNzESxI1&#10;Xke205a/xz3BcXZWM2+qzcWO4kQ+DI41ZAsFgrh1ZuBOw+fh9WENIkRkg6Nj0vBDATb17U2FpXFn&#10;/qDTPnYihXAoUUMf41RKGdqeLIaFm4iT9+28xZik76TxeE7hdpSPSi2lxYFTQ48TvfTUHvez1fD+&#10;tm2/tjtsimMorJdhl88zaX1/l6lnEJEu8e8ZrvgJHerE1LiZTRCjhrxIU2K6ZysQV1/lTyAaDevl&#10;CmRdyf8D6l9QSwMEFAAAAAgAh07iQAy1DuthAgAAowQAAA4AAABkcnMvZTJvRG9jLnhtbK1UvY4T&#10;MRDukXgHyz23myi5cNFtTiFRENKJOykgasdrZ1fyH2Mnm6Ojh+YqOkregecBxGMw9m5yCVAhUjgz&#10;nvH8fDPfXl7ttCJbAb62pqC9s5wSYbgta7Mu6OtXiydPKfGBmZIpa0RB74SnV5PHjy4bNxZ9W1lV&#10;CiAYxPhx4wpaheDGWeZ5JTTzZ9YJg0ZpQbOAKqyzEliD0bXK+nl+njUWSgeWC+/xdt4a6STFl1Lw&#10;cCOlF4GogmJtIZ2QzlU8s8klG6+BuarmXRnsH6rQrDaY9BBqzgIjG6j/CKVrDtZbGc641ZmVsuYi&#10;9YDd9PLfullWzInUC4Lj3QEm///C8pfbWyB1ibMbUWKYxhl9//j+29cPP7/c//j0meA1YtQ4P0bX&#10;pbuFTvMoxoZ3EnT8x1bILuF6d8BV7ALheDnIL4ajISUcTYPReX+YcM8eHjvw4bmwmkShoLgw0Osn&#10;PNn22gdMic57p5jNW1WXi1qppMB6NVNAtgyHvEi/WDM+OXFThjQF7Q8HOS4CZ7hsUrGAonbYvjdr&#10;Spha4xbzACn3yWt/nCTPn+WLfRMnbrHIOfNVW0wydbUogyVFHFvkohR2q10H58qWdzgIsO2GescX&#10;NYa6Zj7cMsCVxJqRZuEGD6ksNmI7iZLKwru/3Ud/3BS0UtLgimOTbzcMBCXqhcEduugNBpETSRkM&#10;R31U4NiyOraYjZ5ZBLiHhHY8idE/qL0oweo3yMZpzIomZjjmbuHslFloqYd85mI6TW7IA8fCtVk6&#10;HoPHgRo73QQr6zT4CFSLTocfMiENt2NtpNqxnrwevi2T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Gxsaz7WAAAACAEAAA8AAAAAAAAAAQAgAAAAIgAAAGRycy9kb3ducmV2LnhtbFBLAQIUABQAAAAI&#10;AIdO4kAMtQ7rYQIAAKMEAAAOAAAAAAAAAAEAIAAAACUBAABkcnMvZTJvRG9jLnhtbFBLBQYAAAAA&#10;BgAGAFkBAAD4BQAAAAA=&#10;" path="m0,238125l56430,191901,27436,119062,96182,111840,102393,31902,165035,65616,204787,0,244539,65616,307181,31902,313392,111840,382138,119062,353144,191901,409575,238125,353144,284348,382138,357187,313392,364409,307181,444347,244539,410633,204787,476250,165035,410633,102393,444347,96182,364409,27436,357187,56430,284348xe">
                <v:path textboxrect="0,0,409575,476250" o:connectlocs="382138,119062;409575,238125;382138,357187;307181,444347;204787,476250;102393,444347;27436,357187;0,238125;27436,119062;102393,31902;204787,0;307181,31902" o:connectangles="0,0,0,82,82,82,164,164,164,247,247,247"/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黑体" w:hAnsi="黑体" w:eastAsia="黑体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70C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74295</wp:posOffset>
                </wp:positionV>
                <wp:extent cx="1828800" cy="619125"/>
                <wp:effectExtent l="0" t="0" r="0" b="952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75pt;margin-top:5.85pt;height:48.75pt;width:144pt;mso-wrap-style:none;z-index:251679744;mso-width-relative:page;mso-height-relative:page;" filled="f" stroked="f" coordsize="21600,21600" o:gfxdata="UEsDBAoAAAAAAIdO4kAAAAAAAAAAAAAAAAAEAAAAZHJzL1BLAwQUAAAACACHTuJAcXE7AtkAAAAJ&#10;AQAADwAAAGRycy9kb3ducmV2LnhtbE2PwU7DMBBE70j8g7VIXFBrJ6EthDg9gOBCVUThwNFJliQQ&#10;ryPbTQtfz3KC474Zzc4U66MdxIQ+9I40JHMFAql2TU+thteX+9kViBANNWZwhBq+MMC6PD0pTN64&#10;Az3jtIut4BAKudHQxTjmUoa6Q2vC3I1IrL07b03k07ey8ebA4XaQqVJLaU1P/KEzI952WH/u9lbD&#10;95PfuDTdPCTVW9ZP8e7iY/u41fr8LFE3ICIe458ZfutzdSi5U+X21AQxaLhcLdjJPFmBYD3LFgwq&#10;Buo6BVkW8v+C8gdQSwMEFAAAAAgAh07iQLGqVdwaAgAAHQQAAA4AAABkcnMvZTJvRG9jLnhtbK1T&#10;zW4aMRC+V+o7WL6XZRGhBLFENBFVJdREolXOxmuzltYeyzbs0gdo36CnXnLvc/EcHXuBkLanqhd7&#10;/jye+eab6U2ra7ITziswBc17fUqE4VAqsyno50+LN2NKfGCmZDUYUdC98PRm9vrVtLETMYAK6lI4&#10;gkmMnzS2oFUIdpJlnldCM98DKww6JTjNAqpuk5WONZhd19mg3x9lDbjSOuDCe7TedU46S/mlFDzc&#10;S+lFIHVBsbaQTpfOdTyz2ZRNNo7ZSvFjGewfqtBMGfz0nOqOBUa2Tv2RSivuwIMMPQ46AykVF6kH&#10;7Cbv/9bNqmJWpF4QHG/PMPn/l5Z/3D04okqc3YgSwzTO6PD92+HHz8PTV4I2BKixfoJxK4uRoX0H&#10;LQaf7B6Nse9WOh1v7IigH6Hen+EVbSA8PhoPxuM+ujj6Rvl1PriKabLn19b58F6AJlEoqMPxJVTZ&#10;bulDF3oKiZ8ZWKi6TiOszQsD5uwsInHg+Do20hUcpdCu22N3ayj32JyDjh/e8oXCCpbMhwfmkBBY&#10;NJI83OMha2gKCkeJkgrcl7/ZYzzOCb2UNEiwghrcAErqDwbnd50Ph5GPSRlevR2g4i4960uP2epb&#10;QAbnuEyWJzHGh/okSgf6ETdhHv9EFzMcfy5oOIm3oSM9bhIX83kKQgZaFpZmZXlM3QE43waQKoEd&#10;QeqQwSFFBTmYxnXcl0jySz1FPW/17B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BxcTsC2QAAAAkB&#10;AAAPAAAAAAAAAAEAIAAAACIAAABkcnMvZG93bnJldi54bWxQSwECFAAUAAAACACHTuJAsapV3BoC&#10;AAAdBAAADgAAAAAAAAABACAAAAAo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1635"/>
        </w:tabs>
        <w:spacing w:before="156" w:beforeLines="50" w:line="360" w:lineRule="auto"/>
        <w:ind w:firstLine="480" w:firstLineChars="200"/>
        <w:rPr>
          <w:sz w:val="24"/>
          <w:szCs w:val="21"/>
        </w:rPr>
      </w:pPr>
    </w:p>
    <w:p>
      <w:pPr>
        <w:tabs>
          <w:tab w:val="left" w:pos="1635"/>
        </w:tabs>
        <w:spacing w:before="156" w:beforeLines="50" w:line="360" w:lineRule="auto"/>
        <w:rPr>
          <w:sz w:val="24"/>
          <w:szCs w:val="21"/>
        </w:rPr>
      </w:pPr>
      <w:r>
        <w:rPr>
          <w:rFonts w:hint="eastAsia"/>
          <w:sz w:val="24"/>
          <w:szCs w:val="21"/>
        </w:rPr>
        <w:t>浓缩管理思想精华，诠释企业运营奥妙；探讨成功企业案例，聚焦经济前沿课题；</w:t>
      </w:r>
    </w:p>
    <w:p>
      <w:pPr>
        <w:tabs>
          <w:tab w:val="left" w:pos="1635"/>
        </w:tabs>
        <w:spacing w:before="156" w:beforeLines="50" w:line="360" w:lineRule="auto"/>
        <w:rPr>
          <w:sz w:val="24"/>
          <w:szCs w:val="21"/>
        </w:rPr>
      </w:pPr>
      <w:r>
        <w:rPr>
          <w:rFonts w:hint="eastAsia"/>
          <w:sz w:val="24"/>
          <w:szCs w:val="21"/>
        </w:rPr>
        <w:t>聆听大师名家亲授，提升卓越领导才能；感受交大校园文化，构建校友交流平台。</w:t>
      </w:r>
    </w:p>
    <w:p>
      <w:pPr>
        <w:rPr>
          <w:u w:val="single"/>
        </w:rPr>
      </w:pPr>
      <w:r>
        <w:rPr>
          <w:rFonts w:ascii="宋体" w:hAnsi="宋体"/>
          <w:bCs/>
          <w:iCs/>
          <w:color w:val="0070C0"/>
          <w:szCs w:val="21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110490</wp:posOffset>
                </wp:positionV>
                <wp:extent cx="1047750" cy="323850"/>
                <wp:effectExtent l="0" t="0" r="19050" b="19050"/>
                <wp:wrapNone/>
                <wp:docPr id="22" name="圆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8" w:firstLineChars="49"/>
                              <w:rPr>
                                <w:rStyle w:val="15"/>
                                <w:rFonts w:ascii="宋体" w:hAnsi="宋体"/>
                                <w:color w:val="0070C0"/>
                              </w:rPr>
                            </w:pPr>
                            <w:r>
                              <w:rPr>
                                <w:rStyle w:val="15"/>
                                <w:rFonts w:hint="eastAsia" w:ascii="宋体" w:hAnsi="宋体"/>
                                <w:i w:val="0"/>
                                <w:color w:val="0070C0"/>
                                <w:sz w:val="24"/>
                              </w:rPr>
                              <w:t>课程体系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.25pt;margin-top:8.7pt;height:25.5pt;width:82.5pt;z-index:251659264;v-text-anchor:middle;mso-width-relative:page;mso-height-relative:page;" fillcolor="#FFFFFF [3201]" filled="t" stroked="t" coordsize="21600,21600" arcsize="0.166666666666667" o:gfxdata="UEsDBAoAAAAAAIdO4kAAAAAAAAAAAAAAAAAEAAAAZHJzL1BLAwQUAAAACACHTuJAqmCDKNkAAAAI&#10;AQAADwAAAGRycy9kb3ducmV2LnhtbE2PwU7DMBBE70j8g7WVuFEnUUirEKcCKi4cEG3pgZsbb5Oo&#10;8TqKnab061lOcNyZ0duZYnWxnTjj4FtHCuJ5BAKpcqalWsHn7vV+CcIHTUZ3jlDBN3pYlbc3hc6N&#10;m2iD522oBUPI51pBE0KfS+mrBq32c9cjsXd0g9WBz6GWZtATw20nkyjKpNUt8YdG9/jSYHXajlbB&#10;Ynf6el7X72/XtXlqu+m6/xiTvVJ3szh6BBHwEv7C8Fufq0PJnQ5uJONFx4zsgZOsL1IQ7CdpzMJB&#10;QbZMQZaF/D+g/AFQSwMEFAAAAAgAh07iQDZeJhRjAgAApwQAAA4AAABkcnMvZTJvRG9jLnhtbK1U&#10;wW7UMBC9I/EPlu802e2WllWzaGm1CKmiFQVx9jr2JpLtMWPvZssH8AGckZC4ID6Cz6ngMxg7absF&#10;TogcnBnPZGbem5kcP91awzYKQwuu4qO9kjPlJNStW1X8zevFoyPOQhSuFgacqviVCvzp7OGD485P&#10;1RgaMLVCRkFcmHa+4k2MfloUQTbKirAHXjkyakArIqm4KmoUHUW3phiX5eOiA6w9glQh0O1pb+Sz&#10;HF9rJeO51kFFZipOtcV8Yj6X6Sxmx2K6QuGbVg5liH+oworWUdLbUKciCrbG9o9QtpUIAXTck2AL&#10;0LqVKmMgNKPyNzSXjfAqYyFygr+lKfy/sPLl5gJZW1d8PObMCUs9uv704efXjz8+f7v+/oXRNXHU&#10;+TAl10t/gYMWSEyAtxptehMUts28Xt3yqraRSboclZPDwwOiX5Jtf7x/RDKFKe6+9hjicwWWJaHi&#10;CGtXv6LmZU7F5izE3v/GL2UMYNp60RqTFVwtTwyyjaBGL/IzpLjnZhzrCOrBpEzVCBo4bUQk0Xqi&#10;ILgVZ8KsaJJlxJz73tdhN0lZPisXNzjuuaUiT0Vo+mKyaajFOEKduOzZS1LcLrcDpUuor6gZCP2U&#10;Bi8XLYU6EyFeCKSxpJpp1eI5HdoAAYFB4qwBfP+3++RP00JWzjoacwL5bi1QcWZeOJqjJ6PJJO1F&#10;ViYHh2NScNey3LW4tT0BInhES+1lFpN/NDeiRrBvaSPnKSuZhJOUu6dzUE5iv36001LN59mNdsGL&#10;eOYuvUzBU0MdzNcRdJsbn4jq2Rn4o23I8zNsblq3XT173f1fZ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qmCDKNkAAAAIAQAADwAAAAAAAAABACAAAAAiAAAAZHJzL2Rvd25yZXYueG1sUEsBAhQA&#10;FAAAAAgAh07iQDZeJhRjAgAApwQAAA4AAAAAAAAAAQAgAAAAKAEAAGRycy9lMm9Eb2MueG1sUEsF&#10;BgAAAAAGAAYAWQEAAP0FAAAAAA==&#10;"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18" w:firstLineChars="49"/>
                        <w:rPr>
                          <w:rStyle w:val="15"/>
                          <w:rFonts w:ascii="宋体" w:hAnsi="宋体"/>
                          <w:color w:val="0070C0"/>
                        </w:rPr>
                      </w:pPr>
                      <w:r>
                        <w:rPr>
                          <w:rStyle w:val="15"/>
                          <w:rFonts w:hint="eastAsia" w:ascii="宋体" w:hAnsi="宋体"/>
                          <w:i w:val="0"/>
                          <w:color w:val="0070C0"/>
                          <w:sz w:val="24"/>
                        </w:rPr>
                        <w:t>课程体系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黑体" w:hAnsi="黑体" w:eastAsia="黑体"/>
          <w:color w:val="FF0000"/>
          <w:sz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24765</wp:posOffset>
                </wp:positionV>
                <wp:extent cx="409575" cy="476250"/>
                <wp:effectExtent l="19050" t="19050" r="47625" b="38100"/>
                <wp:wrapNone/>
                <wp:docPr id="23" name="十二角星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0"/>
                        </a:xfrm>
                        <a:prstGeom prst="star12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.5pt;margin-top:1.95pt;height:37.5pt;width:32.25pt;z-index:251660288;v-text-anchor:middle;mso-width-relative:page;mso-height-relative:page;" fillcolor="#FFFFFF [3201]" filled="t" stroked="t" coordsize="409575,476250" o:gfxdata="UEsDBAoAAAAAAIdO4kAAAAAAAAAAAAAAAAAEAAAAZHJzL1BLAwQUAAAACACHTuJACSDpa9UAAAAH&#10;AQAADwAAAGRycy9kb3ducmV2LnhtbE2PwU7DMBBE70j8g7WVuFG7RECTxukBiV4QlWg5cNzESxI1&#10;Xke205a/xznBaTWa0czbcnu1gziTD71jDaulAkHcONNzq+Hz+Hq/BhEissHBMWn4oQDb6vamxMK4&#10;C3/Q+RBbkUo4FKihi3EspAxNRxbD0o3Eyft23mJM0rfSeLykcjvIB6WepMWe00KHI7101JwOk9Xw&#10;/rZrvnZ7rPNTyK2XYZ9NE2l9t1ipDYhI1/gXhhk/oUOVmGo3sQli0JDl6ZU4XxCzrbJHELWG53UO&#10;sirlf/7qF1BLAwQUAAAACACHTuJAwubB3WICAACjBAAADgAAAGRycy9lMm9Eb2MueG1srVTNjhMx&#10;DL4j8Q5R7nSmpd1lq05XZasipIpdqSDOaSbpjJQ/nLTTcuMOF07cOPIOPA8gHgMnM9vtAidED6kd&#10;O7a/z/ZMLvdakZ0AX1tT0H4vp0QYbsvabAr66uXi0RNKfGCmZMoaUdCD8PRy+vDBpHFjMbCVVaUA&#10;gkGMHzeuoFUIbpxlnldCM9+zThg0SguaBVRhk5XAGoyuVTbI87OssVA6sFx4j7fz1kinKb6Ugodr&#10;Kb0IRBUUawvphHSu45lNJ2y8AeaqmndlsH+oQrPaYNJjqDkLjGyh/iOUrjlYb2XocaszK2XNRcKA&#10;aPr5b2hWFXMiYUFyvDvS5P9fWP5idwOkLgs6eEyJYRp79P3Du29f3//88vHHp88Er5Gjxvkxuq7c&#10;DXSaRzEC3kvQ8R+hkH3i9XDkVewD4Xg5zC9G5yNKOJqG52eDUeI9u3vswIdnwmoShYLiwEB/kPhk&#10;u6UPmBKdb51iNm9VXS5qpZICm/WVArJj2ORF+sWa8ck9N2VIgzBHwxwHgTMcNqlYQFE7hO/NhhKm&#10;NjjFPEDKfe+1P02S50/zxS2Ie26xyDnzVVtMMnW1KIMlRR5b5qIU9ut9R+falgdsBNh2Qr3jixpD&#10;LZkPNwxwJLFmXLNwjYdUFoHYTqKksvD2b/fRHycFrZQ0OOII8s2WgaBEPTc4Qxf94TDuRFKGo/MB&#10;KnBqWZ9azFZfWSS4jwvteBKjf1C3ogSrX+M2zmJWNDHDMXdLZ6dchXb1cJ+5mM2SG+6BY2FpVo7H&#10;4LGhxs62wco6NT4S1bLT8YebkJrbbW1ctVM9ed19W6a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Akg6WvVAAAABwEAAA8AAAAAAAAAAQAgAAAAIgAAAGRycy9kb3ducmV2LnhtbFBLAQIUABQAAAAI&#10;AIdO4kDC5sHdYgIAAKMEAAAOAAAAAAAAAAEAIAAAACQBAABkcnMvZTJvRG9jLnhtbFBLBQYAAAAA&#10;BgAGAFkBAAD4BQAAAAA=&#10;" path="m0,238125l56430,191901,27436,119062,96182,111840,102393,31902,165035,65616,204787,0,244539,65616,307181,31902,313392,111840,382138,119062,353144,191901,409575,238125,353144,284348,382138,357187,313392,364409,307181,444347,244539,410633,204787,476250,165035,410633,102393,444347,96182,364409,27436,357187,56430,284348xe">
                <v:path textboxrect="0,0,409575,476250" o:connectlocs="382138,119062;409575,238125;382138,357187;307181,444347;204787,476250;102393,444347;27436,357187;0,238125;27436,119062;102393,31902;204787,0;307181,31902" o:connectangles="0,0,0,82,82,82,164,164,164,247,247,247"/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黑体" w:hAnsi="黑体" w:eastAsia="黑体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70C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24765</wp:posOffset>
                </wp:positionV>
                <wp:extent cx="1828800" cy="619125"/>
                <wp:effectExtent l="0" t="0" r="0" b="9525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75pt;margin-top:1.95pt;height:48.75pt;width:144pt;mso-wrap-style:none;z-index:251661312;mso-width-relative:page;mso-height-relative:page;" filled="f" stroked="f" coordsize="21600,21600" o:gfxdata="UEsDBAoAAAAAAIdO4kAAAAAAAAAAAAAAAAAEAAAAZHJzL1BLAwQUAAAACACHTuJA4SS8fdkAAAAI&#10;AQAADwAAAGRycy9kb3ducmV2LnhtbE2Py07DMBBF90j8gzVIbFDrPNoCIU4XINhQFVFYsHTiIQnE&#10;48h208LXM6xgeXWP7pwp10c7iAl96B0pSOcJCKTGmZ5aBa8v97MrECFqMnpwhAq+MMC6Oj0pdWHc&#10;gZ5x2sVW8AiFQivoYhwLKUPTodVh7kYk7t6dtzpy9K00Xh943A4yS5KVtLonvtDpEW87bD53e6vg&#10;+8lvXJZtHtL6Le+neHfxsX3cKnV+liY3ICIe4x8Mv/qsDhU71W5PJohBweJyyaSC/BoE13m+5Fwz&#10;l6QLkFUp/z9Q/QBQSwMEFAAAAAgAh07iQM+qwaAbAgAAHQQAAA4AAABkcnMvZTJvRG9jLnhtbK1T&#10;zY7aMBC+V+o7WL6XkIjdsoiworuiqoS6K9GqZ+PYJJLtsWxDQh+gfYOeetl7n4vn6NgBlv6cql7s&#10;+fN45ptvpredVmQnnG/AlDQfDCkRhkPVmE1JP35YvBpT4gMzFVNgREn3wtPb2csX09ZORAE1qEo4&#10;gkmMn7S2pHUIdpJlntdCMz8AKww6JTjNAqpuk1WOtZhdq6wYDq+zFlxlHXDhPVrveyedpfxSCh4e&#10;pPQiEFVSrC2k06VzHc9sNmWTjWO2bvixDPYPVWjWGPz0nOqeBUa2rvkjlW64Aw8yDDjoDKRsuEg9&#10;YDf58LduVjWzIvWC4Hh7hsn/v7T8/e7RkaYqaTGixDCNMzp8+3r4/uPw9IWgDQFqrZ9g3MpiZOje&#10;QIeDPtk9GmPfnXQ63tgRQT9CvT/DK7pAeHw0LsbjIbo4+q7zm7y4immy59fW+fBWgCZRKKnD8SVU&#10;2W7pQx96ComfGVg0SqURKvOLAXP2FpE4cHwdG+kLjlLo1t2xuzVUe2zOQc8Pb/miwQqWzIdH5pAQ&#10;WDSSPDzgIRW0JYWjREkN7vPf7DEe54ReSlokWEkNbgAl6p3B+d3ko1HkY1JGV68LVNylZ33pMVt9&#10;B8jgHJfJ8iTG+KBOonSgP+EmzOOf6GKG488lDSfxLvSkx03iYj5PQchAy8LSrCyPqXsA59sAsklg&#10;R5B6ZHBIUUEOpnEd9yWS/FJPUc9bPfs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4SS8fdkAAAAI&#10;AQAADwAAAAAAAAABACAAAAAiAAAAZHJzL2Rvd25yZXYueG1sUEsBAhQAFAAAAAgAh07iQM+qwaAb&#10;AgAAHQQAAA4AAAAAAAAAAQAgAAAAKAEAAGRycy9lMm9Eb2MueG1sUEsFBgAAAAAGAAYAWQEAALUF&#10;AAAAAA=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53340</wp:posOffset>
                </wp:positionV>
                <wp:extent cx="3486150" cy="476250"/>
                <wp:effectExtent l="0" t="0" r="1905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授课教授及简介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4.2pt;height:37.5pt;width:274.5pt;z-index:251681792;v-text-anchor:middle;mso-width-relative:page;mso-height-relative:page;" fillcolor="#C6D9F1 [671]" filled="t" stroked="t" coordsize="21600,21600" o:gfxdata="UEsDBAoAAAAAAIdO4kAAAAAAAAAAAAAAAAAEAAAAZHJzL1BLAwQUAAAACACHTuJAqJzZQdUAAAAI&#10;AQAADwAAAGRycy9kb3ducmV2LnhtbE2PzU7DMBCE70i8g7VI3KhTmlZpiFOpFS1nkj6AGy9xRLyO&#10;Yqc/PD3bE9x2NKPZb4rN1fXijGPoPCmYzxIQSI03HbUKjvX+JQMRoiaje0+o4IYBNuXjQ6Fz4y/0&#10;iecqtoJLKORagY1xyKUMjUWnw8wPSOx9+dHpyHJspRn1hctdL1+TZCWd7og/WD3gzmLzXU1OQWg+&#10;quP0fjA/Na3r2srtLpVbpZ6f5skbiIjX+BeGOz6jQ8lMJz+RCaJXsEhXS44qyFIQ7GfrJesTH4sU&#10;ZFnI/wPKX1BLAwQUAAAACACHTuJAzyKV+GsCAADVBAAADgAAAGRycy9lMm9Eb2MueG1srVTNbhMx&#10;EL4j8Q6W73STkKZtlE0VJQpCKrRSQZwdr51dyX/YTjblZZC49SF4HMRr8Nm7bVPghMjBmT9/nvlm&#10;ZmeXB63IXvjQWFPS4cmAEmG4rRqzLenHD+tX55SEyEzFlDWipHci0Mv5yxez1k3FyNZWVcITgJgw&#10;bV1J6xjdtCgCr4Vm4cQ6YeCU1msWofptUXnWAl2rYjQYTIrW+sp5y0UIsK46J51nfCkFj9dSBhGJ&#10;Kilyi/n0+dyks5jP2HTrmasb3qfB/iELzRqDRx+hViwysvPNH1C64d4GK+MJt7qwUjZc5BpQzXDw&#10;WzW3NXMi1wJygnukKfw/WP5+f+NJU5V0NKTEMI0e/fx6/+P7NwID2GldmCLo1t34XgsQU6kH6XX6&#10;RxHkkBm9e2RUHCLhML4en0+GpyCewzc+m4wgA6Z4uu18iG+E1SQJJfXoWCaS7a9C7EIfQtJjwaqm&#10;WjdKZcVvN0vlyZ6hu8vJ6mI9zHfVTr+zVWfGkAz6NsOMYejM5w9mpBI6mJzWM3xlSAtiTsdAIJxh&#10;PKViEaJ2ICyYLSVMbTH3PPr88LPbPWz33jr/+tqfhaXqVizUXVx29WHKIKXEf8d4kuJhc+jbsLHV&#10;HVrnbTfTwfF1A6grFuIN8xhi5IzFjNc4pLIoxPYSJbX1X/5mT/GYLXgpabEUKPLzjnlBiXprMHUX&#10;w/E4bVFWxqdnIyj+2LM59pidXlp0BoOF7LKY4qN6EKW3+hP2d5FehYsZjrc7OntlGbtlxReAi8Ui&#10;h2FzHItX5tbxBJ4mwdjFLlrZ5IlJRHXs9Pxhd3Jz+z1Py3ms56inr9H8F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ic2UHVAAAACAEAAA8AAAAAAAAAAQAgAAAAIgAAAGRycy9kb3ducmV2LnhtbFBL&#10;AQIUABQAAAAIAIdO4kDPIpX4awIAANUEAAAOAAAAAAAAAAEAIAAAACQBAABkcnMvZTJvRG9jLnht&#10;bFBLBQYAAAAABgAGAFkBAAAB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授课教授及简介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53340</wp:posOffset>
                </wp:positionV>
                <wp:extent cx="2114550" cy="476250"/>
                <wp:effectExtent l="0" t="0" r="19050" b="1905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核心课程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4.2pt;height:37.5pt;width:166.5pt;z-index:251680768;v-text-anchor:middle;mso-width-relative:page;mso-height-relative:page;" fillcolor="#C6D9F1 [671]" filled="t" stroked="t" coordsize="21600,21600" o:gfxdata="UEsDBAoAAAAAAIdO4kAAAAAAAAAAAAAAAAAEAAAAZHJzL1BLAwQUAAAACACHTuJAzIqU8NIAAAAH&#10;AQAADwAAAGRycy9kb3ducmV2LnhtbE2OwW7CMBBE75X4B2uReisOJEU0xEEC0fbchA8w8TaOiNdR&#10;7ADt13d7ao9PM5p5xe7uenHFMXSeFCwXCQikxpuOWgWn+vVpAyJETUb3nlDBFwbYlbOHQufG3+gD&#10;r1VsBY9QyLUCG+OQSxkai06HhR+QOPv0o9ORcWylGfWNx10vV0mylk53xA9WD3iw2FyqySkIzXt1&#10;mo5v5ruml7q2cn/I5F6px/ky2YKIeI9/ZfjVZ3Uo2ensJzJB9MzpMzcVbDIQHKfZmvnMnGYgy0L+&#10;9y9/AFBLAwQUAAAACACHTuJA3j/Yn2kCAADTBAAADgAAAGRycy9lMm9Eb2MueG1srVRLjhMxEN0j&#10;cQfLe6bTUTKfaDqjKFEQ0sCMNCDWjttOt+QftpPOcBkkdhyC4yCuwbO7Mx9ghcjCqZ+fq15V9eXV&#10;QSuyFz601lS0PBlRIgy3dWu2Ff3wfv3qnJIQmamZskZU9F4EejV/+eKyczMxto1VtfAEICbMOlfR&#10;JkY3K4rAG6FZOLFOGDil9ZpFqH5b1J51QNeqGI9Gp0Vnfe285SIEWFe9k84zvpSCxxspg4hEVRS5&#10;xXz6fG7SWcwv2WzrmWtaPqTB/iELzVqDRx+gViwysvPtH1C65d4GK+MJt7qwUrZc5BpQTTn6rZq7&#10;hjmRawE5wT3QFP4fLH+3v/WkrSuKRhmm0aKfX779+P6VnCduOhdmCLlzt37QAsRU6EF6nf5RAjlk&#10;Pu8f+BSHSDiM47KcTKegncM3OTsdQwZM8Xjb+RBfC6tJEirq0a9MI9tfh9iHHkPSY8Gqtl63SmXF&#10;bzdL5cmeobfL09XFusx31U6/tXVvxoiMhibDjFHozedHM1IJPUxO6xm+MqRDDdMJEAhnGE6pWISo&#10;HegKZksJU1tMPY8+P/zs9gDbv7fOv6H2Z2GpuhULTR+XXUOYMkgp8d8znqR42ByGNmxsfY/GedtP&#10;dHB83QLqmoV4yzxGGDljLeMNDqksCrGDRElj/ee/2VM8JgteSjqsBIr8tGNeUKLeGMzcRTmZpB3K&#10;ymR6Nobin3o2Tz1mp5cWnSnxAXA8iyk+qqMovdUfsb2L9CpczHC83dM5KMvYryr2n4vFIodhbxyL&#10;1+bO8QSeJsHYxS5a2eaJSUT17Az8YXNyc4ctT6v5VM9Rj9+i+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MipTw0gAAAAcBAAAPAAAAAAAAAAEAIAAAACIAAABkcnMvZG93bnJldi54bWxQSwECFAAU&#10;AAAACACHTuJA3j/Yn2kCAADTBAAADgAAAAAAAAABACAAAAAhAQAAZHJzL2Uyb0RvYy54bWxQSwUG&#10;AAAAAAYABgBZAQAA/AUAAAAA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核心课程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15240</wp:posOffset>
                </wp:positionV>
                <wp:extent cx="3486150" cy="476250"/>
                <wp:effectExtent l="0" t="0" r="19050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826" w:hanging="826" w:hangingChars="392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胡  近：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交通大学原党委副书记，主持国家和上海重大课题11项。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1.2pt;height:37.5pt;width:274.5pt;z-index:251685888;v-text-anchor:middle;mso-width-relative:page;mso-height-relative:page;" fillcolor="#C6D9F1 [671]" filled="t" stroked="t" coordsize="21600,21600" o:gfxdata="UEsDBAoAAAAAAIdO4kAAAAAAAAAAAAAAAAAEAAAAZHJzL1BLAwQUAAAACACHTuJA3n0WRdUAAAAI&#10;AQAADwAAAGRycy9kb3ducmV2LnhtbE2PzU7DMBCE70i8g7VI3KjTkv6FbCq14udM0gdw4yWJiNdR&#10;7LSFp2c5wXE0o5lv8t3V9epMY+g8I8xnCSji2tuOG4Rj9fKwARWiYWt6z4TwRQF2xe1NbjLrL/xO&#10;5zI2Sko4ZAahjXHItA51S86EmR+IxfvwozNR5NhoO5qLlLteL5JkpZ3pWBZaM9ChpfqznBxCqN/K&#10;4/T8ar8r3lZVq/eHVO8R7+/myROoSNf4F4ZffEGHQphOfmIbVI/wmK6WEkVYpKDE32yXok8I63UK&#10;usj1/wPFD1BLAwQUAAAACACHTuJApdGyim0CAADVBAAADgAAAGRycy9lMm9Eb2MueG1srVTNbhMx&#10;EL4j8Q6W73STNE3bKJsqShSEVGilgjg7Xju7kv+wnWzKyyBx4yF4HMRr8Nm7bVPghMjBmb/9PPPN&#10;jGdXB63IXvjQWFPS4cmAEmG4rRqzLemH9+tXF5SEyEzFlDWipPci0Kv5yxez1k3FyNZWVcITgJgw&#10;bV1J6xjdtCgCr4Vm4cQ6YeCU1msWofptUXnWAl2rYjQYTIrW+sp5y0UIsK46J51nfCkFjzdSBhGJ&#10;Kilyi/n0+dyks5jP2HTrmasb3qfB/iELzRqDSx+hViwysvPNH1C64d4GK+MJt7qwUjZc5BpQzXDw&#10;WzV3NXMi1wJygnukKfw/WP5uf+tJU5X0dESJYRo9+vnl24/vXwkMYKd1YYqgO3frey1ATKUepNfp&#10;H0WQQ2b0/pFRcYiEw3g6vpgMz0A8h298PhlBBkzx9LXzIb4WVpMklNSjY5lItr8OsQt9CEmXBaua&#10;at0olRW/3SyVJ3uG7i4nq8v1MH+rdvqtrTozhmTQtxlmDENnvngwI5XQweS0nuErQ9qSjs7GQCCc&#10;YTylYhGidiAsmC0lTG0x9zz6fPGzr3vY7r51/vW1PwtL1a1YqLu47OrDlEFKif+O8STFw+bQt2Fj&#10;q3u0zttupoPj6wZQ1yzEW+YxxMgZixlvcEhlUYjtJUpq6z//zZ7iMVvwUtJiKVDkpx3zghL1xmDq&#10;LofjcdqirIzPzkdQ/LFnc+wxO7206MwQT4DjWUzxUT2I0lv9Efu7SLfCxQzH3R2dvbKM3bLiBeBi&#10;schh2BzH4rW5czyBp0kwdrGLVjZ5YhJRHTs9f9id3Nx+z9NyHus56uk1mv8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3n0WRdUAAAAIAQAADwAAAAAAAAABACAAAAAiAAAAZHJzL2Rvd25yZXYueG1s&#10;UEsBAhQAFAAAAAgAh07iQKXRsoptAgAA1QQAAA4AAAAAAAAAAQAgAAAAJAEAAGRycy9lMm9Eb2Mu&#10;eG1sUEsFBgAAAAAGAAYAWQEAAAMGAAAAAA=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left="826" w:hanging="826" w:hangingChars="392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胡  近：</w:t>
                      </w:r>
                      <w:r>
                        <w:rPr>
                          <w:rFonts w:hint="eastAsia"/>
                          <w:szCs w:val="21"/>
                        </w:rPr>
                        <w:t>交通大学原党委副书记，主持国家和上海重大课题11项。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15240</wp:posOffset>
                </wp:positionV>
                <wp:extent cx="2114550" cy="476250"/>
                <wp:effectExtent l="0" t="0" r="19050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组织行为与人力资源管理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1.2pt;height:37.5pt;width:166.5pt;z-index:251684864;v-text-anchor:middle;mso-width-relative:page;mso-height-relative:page;" fillcolor="#C6D9F1 [671]" filled="t" stroked="t" coordsize="21600,21600" o:gfxdata="UEsDBAoAAAAAAIdO4kAAAAAAAAAAAAAAAAAEAAAAZHJzL1BLAwQUAAAACACHTuJAumtb9NMAAAAH&#10;AQAADwAAAGRycy9kb3ducmV2LnhtbE2OwW7CMBBE75X6D9Yi9VYcIIU2xEECtfTchA8w8RJHxOso&#10;doD269me2uPTjGZevrm5TlxwCK0nBbNpAgKp9qalRsGh+nh+BRGiJqM7T6jgGwNsiseHXGfGX+kL&#10;L2VsBI9QyLQCG2OfSRlqi06Hqe+RODv5wenIODTSDPrK466T8yRZSqdb4gere9xZrM/l6BSE+rM8&#10;jO9781PRW1VZud2lcqvU02SWrEFEvMW/MvzqszoU7HT0I5kgOubFCzcVzFMQHC/SJfNRwWqVgixy&#10;+d+/uANQSwMEFAAAAAgAh07iQCDeVOlqAgAA1QQAAA4AAABkcnMvZTJvRG9jLnhtbK1US44TMRDd&#10;I3EHy3um0yGZTzSdUZQoCGlgRhoQa8dtp1vyD9tJZ7gMErs5BMdBXINnd88PWCGycOrn56pXVX1+&#10;cdCK7IUPrTUVLY9GlAjDbd2abUU/fli/OqUkRGZqpqwRFb0VgV7MX74479xMjG1jVS08AYgJs85V&#10;tInRzYoi8EZoFo6sEwZOab1mEarfFrVnHdC1Ksaj0XHRWV87b7kIAdZV76TzjC+l4PFKyiAiURVF&#10;bjGfPp+bdBbzczbbeuaalg9psH/IQrPW4NEHqBWLjOx8+weUbrm3wcp4xK0urJQtF7kGVFOOfqvm&#10;pmFO5FpATnAPNIX/B8vf7689aeuKvi4pMUyjRz+/3v34/o3AAHY6F2YIunHXftACxFTqQXqd/lEE&#10;OWRGbx8YFYdIOIzjspxMpyCewzc5OR5DBkzxeNv5EN8Iq0kSKurRsUwk21+G2Ifeh6THglVtvW6V&#10;yorfbpbKkz1Dd5fHq7N1me+qnX5n696MIRkNbYYZw9CbT+/NSCX0MDmtZ/jKkA41TCdAIJxhPKVi&#10;EaJ2ICyYLSVMbTH3PPr88LPbA2z/3jr/htqfhaXqViw0fVx2DWHKIKXEf894kuJhcxjasLH1LVrn&#10;bT/TwfF1C6hLFuI18xhi5IzFjFc4pLIoxA4SJY31X/5mT/GYLXgp6bAUKPLzjnlBiXprMHVn5WSS&#10;tigrk+nJGIp/6tk89ZidXlp0BoOF7LKY4qO6F6W3+hP2d5FehYsZjrd7OgdlGftlxReAi8Uih2Fz&#10;HIuX5sbxBJ4mwdjFLlrZ5olJRPXsDPxhd3Jzhz1Py/lUz1GPX6P5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prW/TTAAAABwEAAA8AAAAAAAAAAQAgAAAAIgAAAGRycy9kb3ducmV2LnhtbFBLAQIU&#10;ABQAAAAIAIdO4kAg3lTpagIAANUEAAAOAAAAAAAAAAEAIAAAACIBAABkcnMvZTJvRG9jLnhtbFBL&#10;BQYAAAAABgAGAFkBAAD+BQ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组织行为与人力资源管理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1047750</wp:posOffset>
                </wp:positionV>
                <wp:extent cx="3486150" cy="476250"/>
                <wp:effectExtent l="0" t="0" r="19050" b="190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苏建诚：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交大海外危机与策略研究所执行所长（所长：邱毅），万得联国际控股有限公司董事长。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82.5pt;height:37.5pt;width:274.5pt;z-index:251692032;v-text-anchor:middle;mso-width-relative:page;mso-height-relative:page;" fillcolor="#C6D9F1 [671]" filled="t" stroked="t" coordsize="21600,21600" o:gfxdata="UEsDBAoAAAAAAIdO4kAAAAAAAAAAAAAAAAAEAAAAZHJzL1BLAwQUAAAACACHTuJALA/6ntcAAAAL&#10;AQAADwAAAGRycy9kb3ducmV2LnhtbE2PwU7DMBBE70j9B2uRuFG7JYnaEKdSqwJnkn6AGy9JRLyO&#10;YqctfD3LCY478zQ7U+xubhAXnELvScNqqUAgNd721Go41S+PGxAhGrJm8IQavjDArlzcFSa3/krv&#10;eKliKziEQm40dDGOuZSh6dCZsPQjEnsffnIm8jm10k7myuFukGulMulMT/yhMyMeOmw+q9lpCM1b&#10;dZqPr/a7pm1dd3J/SORe64f7lXoGEfEW/2D4rc/VoeROZz+TDWLQ8JRkKaNsZCmPYmKzTVk5a1gn&#10;SoEsC/l/Q/kDUEsDBBQAAAAIAIdO4kAeXzxJbAIAANUEAAAOAAAAZHJzL2Uyb0RvYy54bWytVM1u&#10;EzEQviPxDpbvdJM0TdsomypKFIRUaKWCODteO7uS/7CdbMrLIHHjIXgcxGvw2bttU+CEyMGZv/08&#10;882MZ1cHrche+NBYU9LhyYASYbitGrMt6Yf361cXlITITMWUNaKk9yLQq/nLF7PWTcXI1lZVwhOA&#10;mDBtXUnrGN20KAKvhWbhxDph4JTWaxah+m1RedYCXatiNBhMitb6ynnLRQiwrjonnWd8KQWPN1IG&#10;EYkqKXKL+fT53KSzmM/YdOuZqxvep8H+IQvNGoNLH6FWLDKy880fULrh3gYr4wm3urBSNlzkGlDN&#10;cPBbNXc1cyLXAnKCe6Qp/D9Y/m5/60lTlfQUnTJMo0c/v3z78f0rgQHstC5MEXTnbn2vBYip1IP0&#10;Ov2jCHLIjN4/MioOkXAYT8cXk+EZiOfwjc8nI8iAKZ6+dj7E18JqkoSSenQsE8n21yF2oQ8h6bJg&#10;VVOtG6Wy4rebpfJkz9Dd5WR1uR7mb9VOv7VVZ8aQDPo2w4xh6MwXD2akEjqYnNYzfGVIW9LR2RgI&#10;hDOMp1QsQtQOhAWzpYSpLeaeR58vfvZ1D9vdt86/vvZnYam6FQt1F5ddfZgySCnx3zGepHjYHPo2&#10;bGx1j9Z52810cHzdAOqahXjLPIYYOWMx4w0OqSwKsb1ESW3957/ZUzxmC15KWiwFivy0Y15Qot4Y&#10;TN3lcDxOW5SV8dn5CIo/9myOPWanlxadGeIJcDyLKT6qB1F6qz9ifxfpVriY4bi7o7NXlrFbVrwA&#10;XCwWOQyb41i8NneOJ/A0CcYudtHKJk9MIqpjp+cPu5Ob2+95Ws5jPUc9vUbz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CwP+p7XAAAACwEAAA8AAAAAAAAAAQAgAAAAIgAAAGRycy9kb3ducmV2Lnht&#10;bFBLAQIUABQAAAAIAIdO4kAeXzxJbAIAANUEAAAOAAAAAAAAAAEAIAAAACYBAABkcnMvZTJvRG9j&#10;LnhtbFBLBQYAAAAABgAGAFkBAAAE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苏建诚：</w:t>
                      </w:r>
                      <w:r>
                        <w:rPr>
                          <w:rFonts w:hint="eastAsia"/>
                          <w:szCs w:val="21"/>
                        </w:rPr>
                        <w:t>交大海外危机与策略研究所执行所长（所长：邱毅），万得联国际控股有限公司董事长。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1047750</wp:posOffset>
                </wp:positionV>
                <wp:extent cx="2114550" cy="476250"/>
                <wp:effectExtent l="0" t="0" r="19050" b="1905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商务谈判艺术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82.5pt;height:37.5pt;width:166.5pt;z-index:251691008;v-text-anchor:middle;mso-width-relative:page;mso-height-relative:page;" fillcolor="#C6D9F1 [671]" filled="t" stroked="t" coordsize="21600,21600" o:gfxdata="UEsDBAoAAAAAAIdO4kAAAAAAAAAAAAAAAAAEAAAAZHJzL1BLAwQUAAAACACHTuJATqPFttYAAAAK&#10;AQAADwAAAGRycy9kb3ducmV2LnhtbE2PzU7DMBCE70i8g7VI3KjdNo1KiFOpFT9nkj6AGy9xRLyO&#10;YqctPD3LCU6r2R3NflPurn4QZ5xiH0jDcqFAILXB9tRpODYvD1sQMRmyZgiEGr4wwq66vSlNYcOF&#10;3vFcp05wCMXCaHApjYWUsXXoTVyEEYlvH2HyJrGcOmknc+FwP8iVUrn0pif+4MyIB4ftZz17DbF9&#10;q4/z86v9buixaZzcHzK51/r+bqmeQCS8pj8z/OIzOlTMdAoz2SgG1usNO3nmG+7EhnWW8+akYZUp&#10;BbIq5f8K1Q9QSwMEFAAAAAgAh07iQEmkLqhrAgAA1QQAAA4AAABkcnMvZTJvRG9jLnhtbK1US44T&#10;MRDdI3EHy3um0yGZTzSdUZQoCGlgRhoQa8dtp1vyD9tJZ7gMErs5BMdBXINnd88PWCGycOrXz1Wv&#10;qnx+cdCK7IUPrTUVLY9GlAjDbd2abUU/fli/OqUkRGZqpqwRFb0VgV7MX74479xMjG1jVS08AYgJ&#10;s85VtInRzYoi8EZoFo6sEwZOab1mEarfFrVnHdC1Ksaj0XHRWV87b7kIAdZV76TzjC+l4PFKyiAi&#10;URVFbjGfPp+bdBbzczbbeuaalg9psH/IQrPW4NIHqBWLjOx8+weUbrm3wcp4xK0urJQtF7kGVFOO&#10;fqvmpmFO5FpATnAPNIX/B8vf7689aeuKvj6hxDCNHv38evfj+zcCA9jpXJgh6MZd+0ELEFOpB+l1&#10;+kcR5JAZvX1gVBwi4TCOy3IynYJ4Dt/k5HgMGTDF49fOh/hGWE2SUFGPjmUi2f4yxD70PiRdFqxq&#10;63WrVFb8drNUnuwZurs8Xp2ty/yt2ul3tu7NGJLR0GaYMQy9+fTejFRCD5PTeoavDOlQw3QCBMIZ&#10;xlMqFiFqB8KC2VLC1BZzz6PPFz/7eoDt71vn31D7s7BU3YqFpo/LriFMGaSU+O8ZT1I8bA5DGza2&#10;vkXrvO1nOji+bgF1yUK8Zh5DjJyxmPEKh1QWhdhBoqSx/svf7CkeswUvJR2WAkV+3jEvKFFvDabu&#10;rJxM0hZlZTI9GUPxTz2bpx6z00uLzpR4AhzPYoqP6l6U3upP2N9FuhUuZjju7ukclGXslxUvABeL&#10;RQ7D5jgWL82N4wk8TYKxi120ss0Tk4jq2Rn4w+7k5g57npbzqZ6jHl+j+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Oo8W21gAAAAoBAAAPAAAAAAAAAAEAIAAAACIAAABkcnMvZG93bnJldi54bWxQ&#10;SwECFAAUAAAACACHTuJASaQuqGsCAADVBAAADgAAAAAAAAABACAAAAAlAQAAZHJzL2Uyb0RvYy54&#10;bWxQSwUGAAAAAAYABgBZAQAAAgYAAAAA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商务谈判艺术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571500</wp:posOffset>
                </wp:positionV>
                <wp:extent cx="3486150" cy="476250"/>
                <wp:effectExtent l="0" t="0" r="19050" b="19050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826" w:hanging="826" w:hangingChars="392"/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王理平：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交大管理学院EMBA主讲教授、上海市政府采购咨询专家。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45pt;height:37.5pt;width:274.5pt;z-index:251689984;v-text-anchor:middle;mso-width-relative:page;mso-height-relative:page;" fillcolor="#C6D9F1 [671]" filled="t" stroked="t" coordsize="21600,21600" o:gfxdata="UEsDBAoAAAAAAIdO4kAAAAAAAAAAAAAAAAAEAAAAZHJzL1BLAwQUAAAACACHTuJA0iJiFtYAAAAK&#10;AQAADwAAAGRycy9kb3ducmV2LnhtbE2Py26DMBBF95XyD9ZE6q6x0wYUKCZSoj7WhXyAgyeAiscI&#10;myTt13e6apczc3Tn3GJ3c4O44BR6TxrWKwUCqfG2p1bDsX592III0ZA1gyfU8IUBduXirjC59Vf6&#10;wEsVW8EhFHKjoYtxzKUMTYfOhJUfkfh29pMzkceplXYyVw53g3xUKpXO9MQfOjPiocPms5qdhtC8&#10;V8f55c1+15TVdSf3h43ca32/XKtnEBFv8Q+GX31Wh5KdTn4mG8Sg4WmTJoxqyBR3YmCbJbw4MZkm&#10;CmRZyP8Vyh9QSwMEFAAAAAgAh07iQOt94fRtAgAA1QQAAA4AAABkcnMvZTJvRG9jLnhtbK1UzW4T&#10;MRC+I/EOlu90kzRN2yibKkoUhFRopYI4O147u5L/sJ1syssgceMheBzEa/DZu21T4ITIwZm//Tzz&#10;zYxnVwetyF740FhT0uHJgBJhuK0asy3ph/frVxeUhMhMxZQ1oqT3ItCr+csXs9ZNxcjWVlXCE4CY&#10;MG1dSesY3bQoAq+FZuHEOmHglNZrFqH6bVF51gJdq2I0GEyK1vrKectFCLCuOiedZ3wpBY83UgYR&#10;iSopcov59PncpLOYz9h065mrG96nwf4hC80ag0sfoVYsMrLzzR9QuuHeBivjCbe6sFI2XOQaUM1w&#10;8Fs1dzVzItcCcoJ7pCn8P1j+bn/rSVOV9HRCiWEaPfr55duP718JDGCndWGKoDt363stQEylHqTX&#10;6R9FkENm9P6RUXGIhMN4Or6YDM9APIdvfD4ZQQZM8fS18yG+FlaTJJTUo2OZSLa/DrELfQhJlwWr&#10;mmrdKJUVv90slSd7hu4uJ6vL9TB/q3b6ra06M4Zk0LcZZgxDZ754MCOV0MHktJ7hK0Pako7OxkAg&#10;nGE8pWIRonYgLJgtJUxtMfc8+nzxs6972O6+df71tT8LS9WtWKi7uOzqw5RBSon/jvEkxcPm0Ldh&#10;Y6t7tM7bbqaD4+sGUNcsxFvmMcTIGYsZb3BIZVGI7SVKaus//82e4jFb8FLSYilQ5Kcd84IS9cZg&#10;6i6H43HaoqyMz85HUPyxZ3PsMTu9tOjMEE+A41lM8VE9iNJb/RH7u0i3wsUMx90dnb2yjN2y4gXg&#10;YrHIYdgcx+K1uXM8gadJMHaxi1Y2eWISUR07PX/Yndzcfs/Tch7rOerpNZr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IiYhbWAAAACgEAAA8AAAAAAAAAAQAgAAAAIgAAAGRycy9kb3ducmV2Lnht&#10;bFBLAQIUABQAAAAIAIdO4kDrfeH0bQIAANUEAAAOAAAAAAAAAAEAIAAAACUBAABkcnMvZTJvRG9j&#10;LnhtbFBLBQYAAAAABgAGAFkBAAAE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left="826" w:hanging="826" w:hangingChars="392"/>
                        <w:jc w:val="left"/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王理平：</w:t>
                      </w:r>
                      <w:r>
                        <w:rPr>
                          <w:rFonts w:hint="eastAsia"/>
                          <w:szCs w:val="21"/>
                        </w:rPr>
                        <w:t>交大管理学院EMBA主讲教授、上海市政府采购咨询专家。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571500</wp:posOffset>
                </wp:positionV>
                <wp:extent cx="2114550" cy="476250"/>
                <wp:effectExtent l="0" t="0" r="19050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电子商务与O2O实战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45pt;height:37.5pt;width:166.5pt;z-index:251688960;v-text-anchor:middle;mso-width-relative:page;mso-height-relative:page;" fillcolor="#C6D9F1 [671]" filled="t" stroked="t" coordsize="21600,21600" o:gfxdata="UEsDBAoAAAAAAIdO4kAAAAAAAAAAAAAAAAAEAAAAZHJzL1BLAwQUAAAACACHTuJAPflA+9QAAAAJ&#10;AQAADwAAAGRycy9kb3ducmV2LnhtbE2PzU7DMBCE70h9B2uRuFG7f1Eb4lRqxc+ZpA/gxkscEa+j&#10;2GkLT89yguPsN5qdKfY334sLjrELpGExVyCQmmA7ajWc6pfHLYiYDFnTB0INXxhhX87uCpPbcKV3&#10;vFSpFRxCMTcaXEpDLmVsHHoT52FAYvYRRm8Sy7GVdjRXDve9XCqVSW864g/ODHh02HxWk9cQm7fq&#10;ND2/2u+adnXt5OG4lgetH+4X6glEwlv6M8Nvfa4OJXc6h4lsFD3r1YadGnaKJzFfrTM+nBlkGwWy&#10;LOT/BeUPUEsDBBQAAAAIAIdO4kBucgeXawIAANUEAAAOAAAAZHJzL2Uyb0RvYy54bWytVEuOEzEQ&#10;3SNxB8t7ptMhmU80nVGUKAhpYEYaEGvHbadb8g/bSWe4DBK7OQTHQVyDZ3fPD1ghsnDq189Vr6p8&#10;fnHQiuyFD601FS2PRpQIw23dmm1FP35YvzqlJERmaqasERW9FYFezF++OO/cTIxtY1UtPAGICbPO&#10;VbSJ0c2KIvBGaBaOrBMGTmm9ZhGq3xa1Zx3QtSrGo9Fx0VlfO2+5CAHWVe+k84wvpeDxSsogIlEV&#10;RW4xnz6fm3QW83M223rmmpYPabB/yEKz1uDSB6gVi4zsfPsHlG65t8HKeMStLqyULRe5BlRTjn6r&#10;5qZhTuRaQE5wDzSF/wfL3++vPWnrir6eUmKYRo9+fr378f0bgQHsdC7MEHTjrv2gBYip1IP0Ov2j&#10;CHLIjN4+MCoOkXAYx2U5mU5BPIdvcnI8hgyY4vFr50N8I6wmSaioR8cykWx/GWIfeh+SLgtWtfW6&#10;VSorfrtZKk/2DN1dHq/O1mX+Vu30O1v3ZgzJaGgzzBiG3nx6b0YqoYfJaT3DV4Z0qGE6AQLhDOMp&#10;FYsQtQNhwWwpYWqLuefR54uffT3A9vet82+o/VlYqm7FQtPHZdcQpgxSSvz3jCcpHjaHoQ0bW9+i&#10;dd72Mx0cX7eAumQhXjOPIUbOWMx4hUMqi0LsIFHSWP/lb/YUj9mCl5IOS4EiP++YF5SotwZTd1ZO&#10;JmmLsjKZnoyh+KeezVOP2emlRWdKPAGOZzHFR3UvSm/1J+zvIt0KFzMcd/d0Dsoy9suKF4CLxSKH&#10;YXMci5fmxvEEnibB2MUuWtnmiUlE9ewM/GF3cnOHPU/L+VTPUY+v0fwX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PflA+9QAAAAJAQAADwAAAAAAAAABACAAAAAiAAAAZHJzL2Rvd25yZXYueG1sUEsB&#10;AhQAFAAAAAgAh07iQG5yB5drAgAA1QQAAA4AAAAAAAAAAQAgAAAAIwEAAGRycy9lMm9Eb2MueG1s&#10;UEsFBgAAAAAGAAYAWQEAAAAGAAAAAA=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电子商务与O2O实战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95250</wp:posOffset>
                </wp:positionV>
                <wp:extent cx="3486150" cy="476250"/>
                <wp:effectExtent l="0" t="0" r="19050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822" w:hanging="822" w:hangingChars="390"/>
                              <w:jc w:val="left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郭海晨：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《第一财经》专栏撰稿人，上海交大安泰经管学院双学位EMBA。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7.5pt;height:37.5pt;width:274.5pt;z-index:251687936;v-text-anchor:middle;mso-width-relative:page;mso-height-relative:page;" fillcolor="#C6D9F1 [671]" filled="t" stroked="t" coordsize="21600,21600" o:gfxdata="UEsDBAoAAAAAAIdO4kAAAAAAAAAAAAAAAAAEAAAAZHJzL1BLAwQUAAAACACHTuJAJ8DBINUAAAAJ&#10;AQAADwAAAGRycy9kb3ducmV2LnhtbE2PzU7DMBCE70i8g7VI3KhdaKomxKnUip8zSR/AjbdxRLyO&#10;YqctPD3LCY4782l2ptxe/SDOOMU+kIblQoFAaoPtqdNwaF4fNiBiMmTNEAg1fGGEbXV7U5rChgt9&#10;4LlOneAQioXR4FIaCylj69CbuAgjEnunMHmT+Jw6aSdz4XA/yEel1tKbnviDMyPuHbaf9ew1xPa9&#10;Pswvb/a7obxpnNztV3Kn9f3dUj2DSHhNfzD81ufqUHGnY5jJRjFoeFqtM0bZyHgTA5s8Y+GoIVcK&#10;ZFXK/wuqH1BLAwQUAAAACACHTuJAzKvIy2wCAADVBAAADgAAAGRycy9lMm9Eb2MueG1srVTLbhMx&#10;FN0j8Q+W93SSdJq2USdVlCgIqdBKBbF2PHZmJL+wnUzKzyCx4yP4HMRvcOyZvoAVIgvnvub43nPv&#10;9cXlQSuyFz601lR0fDSiRBhu69ZsK/rh/frVGSUhMlMzZY2o6J0I9HL+8sVF52ZiYhurauEJQEyY&#10;da6iTYxuVhSBN0KzcGSdMHBK6zWLUP22qD3rgK5VMRmNpkVnfe285SIEWFe9k84zvpSCx2spg4hE&#10;VRS5xXz6fG7SWcwv2GzrmWtaPqTB/iELzVqDSx+gViwysvPtH1C65d4GK+MRt7qwUrZc5BpQzXj0&#10;WzW3DXMi1wJygnugKfw/WP5uf+NJW1f0uKTEMI0e/fzy7cf3rwQGsNO5MEPQrbvxgxYgplIP0uv0&#10;jyLIITN698CoOETCYTwuz6bjExDP4StPpxPIgCkev3Y+xNfCapKEinp0LBPJ9lch9qH3IemyYFVb&#10;r1ulsuK3m6XyZM/Q3eV0db4e52/VTr+1dW/GkIyGNsOMYejNZ/dmpBJ6mJzWM3xlSFfRyUkJBMIZ&#10;xlMqFiFqB8KC2VLC1BZzz6PPFz/7eoDt71vn31D7s7BU3YqFpo/LriFMGaSU+O8ZT1I8bA5DGza2&#10;vkPrvO1nOji+bgF1xUK8YR5DjJyxmPEah1QWhdhBoqSx/vPf7CkeswUvJR2WAkV+2jEvKFFvDKbu&#10;fFyWaYuyUp6cTqD4p57NU4/Z6aVFZ8Z4AhzPYoqP6l6U3uqP2N9FuhUuZjju7ukclGXslxUvABeL&#10;RQ7D5jgWr8yt4wk8TYKxi120ss0Tk4jq2Rn4w+7k5g57npbzqZ6jHl+j+S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AnwMEg1QAAAAkBAAAPAAAAAAAAAAEAIAAAACIAAABkcnMvZG93bnJldi54bWxQ&#10;SwECFAAUAAAACACHTuJAzKvIy2wCAADVBAAADgAAAAAAAAABACAAAAAkAQAAZHJzL2Uyb0RvYy54&#10;bWxQSwUGAAAAAAYABgBZAQAAAgYAAAAA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left="822" w:hanging="822" w:hangingChars="390"/>
                        <w:jc w:val="left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郭海晨：</w:t>
                      </w:r>
                      <w:r>
                        <w:rPr>
                          <w:rFonts w:hint="eastAsia"/>
                          <w:szCs w:val="21"/>
                        </w:rPr>
                        <w:t>《第一财经》专栏撰稿人，上海交大安泰经管学院双学位EMBA。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95250</wp:posOffset>
                </wp:positionV>
                <wp:extent cx="2114550" cy="476250"/>
                <wp:effectExtent l="0" t="0" r="19050" b="1905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营销战略与销售管理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7.5pt;height:37.5pt;width:166.5pt;z-index:251686912;v-text-anchor:middle;mso-width-relative:page;mso-height-relative:page;" fillcolor="#C6D9F1 [671]" filled="t" stroked="t" coordsize="21600,21600" o:gfxdata="UEsDBAoAAAAAAIdO4kAAAAAAAAAAAAAAAAAEAAAAZHJzL1BLAwQUAAAACACHTuJApw+ZutMAAAAI&#10;AQAADwAAAGRycy9kb3ducmV2LnhtbE1Py27CMBC8V+o/WIvUW7EpD0GIgwTq49yEDzDxEkfE6yh2&#10;gPbruz21p9XsjOaR7+6+E1ccYhtIw2yqQCDVwbbUaDhWb89rEDEZsqYLhBq+MMKueHzITWbDjT7x&#10;WqZGsAnFzGhwKfWZlLF26E2chh6JuXMYvEkMh0bawdzY3HfyRamV9KYlTnCmx4PD+lKOXkOsP8rj&#10;+PpuvyvaVJWT+8NC7rV+mszUFkTCe/oTw299rg4FdzqFkWwUHeP5kpV8lzyJ+flixY+Tho1SIItc&#10;/h9Q/ABQSwMEFAAAAAgAh07iQAcIfdZrAgAA1QQAAA4AAABkcnMvZTJvRG9jLnhtbK1US44TMRDd&#10;I3EHy3um05lkPtF0RlGiIKSBGWlArB23nW7JP2wnneEySOw4BMdBXINnd88PWCGycOrXz1Wvqnxx&#10;edCK7IUPrTUVLY9GlAjDbd2abUU/vF+/OqMkRGZqpqwRFb0TgV7OX7646NxMjG1jVS08AYgJs85V&#10;tInRzYoi8EZoFo6sEwZOab1mEarfFrVnHdC1Ksaj0UnRWV87b7kIAdZV76TzjC+l4PFayiAiURVF&#10;bjGfPp+bdBbzCzbbeuaalg9psH/IQrPW4NIHqBWLjOx8+weUbrm3wcp4xK0urJQtF7kGVFOOfqvm&#10;tmFO5FpATnAPNIX/B8vf7W88aeuKHh9TYphGj35++fbj+1cCA9jpXJgh6Nbd+EELEFOpB+l1+kcR&#10;5JAZvXtgVBwi4TCOy3IynYJ4Dt/k9GQMGTDF49fOh/haWE2SUFGPjmUi2f4qxD70PiRdFqxq63Wr&#10;VFb8drNUnuwZurs8WZ2vy/yt2um3tu7NGJLR0GaYMQy9+ezejFRCD5PTeoavDOlQw3QCBMIZxlMq&#10;FiFqB8KC2VLC1BZzz6PPFz/7eoDt71vn31D7s7BU3YqFpo/LriFMGaSU+O8ZT1I8bA5DGza2vkPr&#10;vO1nOji+bgF1xUK8YR5DjJyxmPEah1QWhdhBoqSx/vPf7CkeswUvJR2WAkV+2jEvKFFvDKbuvJxM&#10;0hZlZTI9HUPxTz2bpx6z00uLzpR4AhzPYoqP6l6U3uqP2N9FuhUuZjju7ukclGXslxUvABeLRQ7D&#10;5jgWr8yt4wk8TYKxi120ss0Tk4jq2Rn4w+7k5g57npbzqZ6jHl+j+S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nD5m60wAAAAgBAAAPAAAAAAAAAAEAIAAAACIAAABkcnMvZG93bnJldi54bWxQSwEC&#10;FAAUAAAACACHTuJABwh91msCAADVBAAADgAAAAAAAAABACAAAAAiAQAAZHJzL2Uyb0RvYy54bWxQ&#10;SwUGAAAAAAYABgBZAQAA/wUAAAAA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营销战略与销售管理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137160</wp:posOffset>
                </wp:positionV>
                <wp:extent cx="2114550" cy="476250"/>
                <wp:effectExtent l="0" t="0" r="19050" b="190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中国经济与管理经济学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10.8pt;height:37.5pt;width:166.5pt;z-index:251693056;v-text-anchor:middle;mso-width-relative:page;mso-height-relative:page;" fillcolor="#C6D9F1 [671]" filled="t" stroked="t" coordsize="21600,21600" o:gfxdata="UEsDBAoAAAAAAIdO4kAAAAAAAAAAAAAAAAAEAAAAZHJzL1BLAwQUAAAACACHTuJARTgdSdUAAAAI&#10;AQAADwAAAGRycy9kb3ducmV2LnhtbE2PzU7DMBCE70i8g7VI3KiTtlhtiFOpFT9nkj6AGy9xRLyO&#10;YqctPD3LCY6zM5r9ptxd/SDOOMU+kIZ8kYFAaoPtqdNwbF4eNiBiMmTNEAg1fGGEXXV7U5rChgu9&#10;47lOneASioXR4FIaCylj69CbuAgjEnsfYfImsZw6aSdz4XI/yGWWKelNT/zBmREPDtvPevYaYvtW&#10;H+fnV/vd0LZpnNwf1nKv9f1dnj2BSHhNf2H4xWd0qJjpFGayUQysV4+c1LDMFQj2V2vFh5OGrVIg&#10;q1L+H1D9AFBLAwQUAAAACACHTuJAvIbzFWsCAADVBAAADgAAAGRycy9lMm9Eb2MueG1srVRLjhMx&#10;EN0jcQfLe6bTIZlPNJ1RlCgIaWBGGhBrx22nW/IP20lnuAwSuzkEx0Fcg2d3zw9YIbJw6tfPVa+q&#10;fH5x0IrshQ+tNRUtj0aUCMNt3ZptRT9+WL86pSREZmqmrBEVvRWBXsxfvjjv3EyMbWNVLTwBiAmz&#10;zlW0idHNiiLwRmgWjqwTBk5pvWYRqt8WtWcd0LUqxqPRcdFZXztvuQgB1lXvpPOML6Xg8UrKICJR&#10;FUVuMZ8+n5t0FvNzNtt65pqWD2mwf8hCs9bg0geoFYuM7Hz7B5RuubfBynjErS6slC0XuQZUU45+&#10;q+amYU7kWkBOcA80hf8Hy9/vrz1p64q+PqPEMI0e/fx69+P7NwID2OlcmCHoxl37QQsQU6kH6XX6&#10;RxHkkBm9fWBUHCLhMI7LcjKdgngO3+TkeAwZMMXj186H+EZYTZJQUY+OZSLZ/jLEPvQ+JF0WrGrr&#10;datUVvx2s1Se7Bm6uzxena3L/K3a6Xe27s0YktHQZpgxDL359N6MVEIPk9N6hq8M6VDDdAIEwhnG&#10;UyoWIWoHwoLZUsLUFnPPo88XP/t6gO3vW+ffUPuzsFTdioWmj8uuIUwZpJT47xlPUjxsDkMbNra+&#10;Reu87Wc6OL5uAXXJQrxmHkOMnLGY8QqHVBaF2EGipLH+y9/sKR6zBS8lHZYCRX7eMS8oUW8Npu6s&#10;nEzSFmVlMj0ZQ/FPPZunHrPTS4vOlHgCHM9iio/qXpTe6k/Y30W6FS5mOO7u6RyUZeyXFS8AF4tF&#10;DsPmOBYvzY3jCTxNgrGLXbSyzROTiOrZGfjD7uTmDnuelvOpnqMeX6P5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U4HUnVAAAACAEAAA8AAAAAAAAAAQAgAAAAIgAAAGRycy9kb3ducmV2LnhtbFBL&#10;AQIUABQAAAAIAIdO4kC8hvMVawIAANUEAAAOAAAAAAAAAAEAIAAAACQBAABkcnMvZTJvRG9jLnht&#10;bFBLBQYAAAAABgAGAFkBAAAB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中国经济与管理经济学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137160</wp:posOffset>
                </wp:positionV>
                <wp:extent cx="3486150" cy="476250"/>
                <wp:effectExtent l="0" t="0" r="19050" b="1905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826" w:hanging="826" w:hangingChars="392"/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凌国平：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著名经济学家，上海市政府咨询专家，上海商业金融专修学院院长。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10.8pt;height:37.5pt;width:274.5pt;z-index:251694080;v-text-anchor:middle;mso-width-relative:page;mso-height-relative:page;" fillcolor="#C6D9F1 [671]" filled="t" stroked="t" coordsize="21600,21600" o:gfxdata="UEsDBAoAAAAAAIdO4kAAAAAAAAAAAAAAAAAEAAAAZHJzL1BLAwQUAAAACACHTuJAxfdF09YAAAAJ&#10;AQAADwAAAGRycy9kb3ducmV2LnhtbE2PwU7DMAyG70h7h8hI3FjasUVrqTtp04Az7R4ga0xb0ThV&#10;k26Dpyec4Gj70+/vL3Y3O4gLTb53jJAuExDEjTM9twin+uVxC8IHzUYPjgnhizzsysVdoXPjrvxO&#10;lyq0IoawzzVCF8KYS+mbjqz2SzcSx9uHm6wOcZxaaSZ9jeF2kKskUdLqnuOHTo906Kj5rGaL4Ju3&#10;6jQfX813zVldd3J/WMs94sN9mjyDCHQLfzD86kd1KKPT2c1svBgQntZqE1GEVapARGCbbeLijJAp&#10;BbIs5P8G5Q9QSwMEFAAAAAgAh07iQHrplj5sAgAA1QQAAA4AAABkcnMvZTJvRG9jLnhtbK1UzW4T&#10;MRC+I/EOlu90k5CmbZRNFSUKQiq0UkGcHa+dXcl/2E425WWQuPUheBzEa/DZu21T4ITIwZm//Tzz&#10;zYxnlwetyF740FhT0uHJgBJhuK0asy3pxw/rV+eUhMhMxZQ1oqR3ItDL+csXs9ZNxcjWVlXCE4CY&#10;MG1dSesY3bQoAq+FZuHEOmHglNZrFqH6bVF51gJdq2I0GEyK1vrKectFCLCuOiedZ3wpBY/XUgYR&#10;iSopcov59PncpLOYz9h065mrG96nwf4hC80ag0sfoVYsMrLzzR9QuuHeBivjCbe6sFI2XOQaUM1w&#10;8Fs1tzVzItcCcoJ7pCn8P1j+fn/jSVOVdAx6DNPo0c+v9z++fyMwgJ3WhSmCbt2N77UAMZV6kF6n&#10;fxRBDpnRu0dGxSESDuPr8flkeApkDt/4bDKCDJji6WvnQ3wjrCZJKKlHxzKRbH8VYhf6EJIuC1Y1&#10;1bpRKit+u1kqT/YM3V1OVhfrYf5W7fQ7W3VmDMmgbzPMGIbOfP5gRiqhg8lpPcNXhrQlHZ2OgUA4&#10;w3hKxSJE7UBYMFtKmNpi7nn0+eJnX/ew3X3r/OtrfxaWqluxUHdx2dWHKYOUEv8d40mKh82hb8PG&#10;VndonbfdTAfH1w2grliIN8xjiJEzFjNe45DKohDbS5TU1n/5mz3FY7bgpaTFUqDIzzvmBSXqrcHU&#10;XQzHaUxiVsanZyMo/tizOfaYnV5adGaIJ8DxLKb4qB5E6a3+hP1dpFvhYobj7o7OXlnGblnxAnCx&#10;WOQwbI5j8crcOp7A0yQYu9hFK5s8MYmojp2eP+xObm6/52k5j/Uc9fQazX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xfdF09YAAAAJAQAADwAAAAAAAAABACAAAAAiAAAAZHJzL2Rvd25yZXYueG1s&#10;UEsBAhQAFAAAAAgAh07iQHrplj5sAgAA1QQAAA4AAAAAAAAAAQAgAAAAJQEAAGRycy9lMm9Eb2Mu&#10;eG1sUEsFBgAAAAAGAAYAWQEAAAMGAAAAAA=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left="826" w:hanging="826" w:hangingChars="392"/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凌国平：</w:t>
                      </w:r>
                      <w:r>
                        <w:rPr>
                          <w:rFonts w:hint="eastAsia"/>
                          <w:szCs w:val="21"/>
                        </w:rPr>
                        <w:t>著名经济学家，上海市政府咨询专家，上海商业金融专修学院院长。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613410</wp:posOffset>
                </wp:positionV>
                <wp:extent cx="2114550" cy="476250"/>
                <wp:effectExtent l="0" t="0" r="19050" b="1905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企业经营中的法律问题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48.3pt;height:37.5pt;width:166.5pt;z-index:251695104;v-text-anchor:middle;mso-width-relative:page;mso-height-relative:page;" fillcolor="#C6D9F1 [671]" filled="t" stroked="t" coordsize="21600,21600" o:gfxdata="UEsDBAoAAAAAAIdO4kAAAAAAAAAAAAAAAAAEAAAAZHJzL1BLAwQUAAAACACHTuJA5+S5mNUAAAAJ&#10;AQAADwAAAGRycy9kb3ducmV2LnhtbE2PzU7DMBCE70i8g7VI3KgTWgwNcSq14udM0gdw4yWOiNdR&#10;7LSFp2c50ePsN5qdKTdnP4gjTrEPpCFfZCCQ2mB76jTsm9e7JxAxGbJmCIQavjHCprq+Kk1hw4k+&#10;8FinTnAIxcJocCmNhZSxdehNXIQRidlnmLxJLKdO2smcONwP8j7LlPSmJ/7gzIg7h+1XPXsNsX2v&#10;9/PLm/1paN00Tm53K7nV+vYmz55BJDynfzP81efqUHGnQ5jJRjGwXj6wU8NaKRDMlyvFhwODx1yB&#10;rEp5uaD6BVBLAwQUAAAACACHTuJA2DBZYmsCAADVBAAADgAAAGRycy9lMm9Eb2MueG1srVTLjtMw&#10;FN0j8Q+W90yaKp1HNemoalWENDAjDYi16zhNJL+w3abDzyCx4yP4HMRvcOyknQ6wQnTh3peP7z33&#10;3lzf7JUkO+F8a3RJ87MRJUJzU7V6U9IP71evLinxgemKSaNFSR+Fpzezly+uOzsVY9MYWQlHAKL9&#10;tLMlbUKw0yzzvBGK+TNjhYazNk6xANVtssqxDuhKZuPR6DzrjKusM1x4D+uyd9JZwq9rwcNdXXsR&#10;iCwpcgvpdOlcxzObXbPpxjHbtHxIg/1DFoq1Go8eoZYsMLJ17R9QquXOeFOHM25UZuq65SLVgGry&#10;0W/VPDTMilQLyPH2SJP/f7D83e7ekbYqaZFToplCj35++fbj+1cCA9jprJ8i6MHeu0HzEGOp+9qp&#10;+I8iyD4x+nhkVOwD4TCO87yYTEA8h6+4OB9DBkz2dNs6H14Lo0gUSurQsUQk29360IceQuJj3si2&#10;WrVSJsVt1gvpyI6hu4vz5dUqT3flVr01VW/GkIyGNsOMYejNlwczUvE9TErrGb7UpEMNkwIIhDOM&#10;Zy1ZgKgsCPN6QwmTG8w9Dy49/Oz2ANu/t0q/ofZnYbG6JfNNH5dcQ5jUSCny3zMepbBf74c2rE31&#10;iNY508+0t3zVAuqW+XDPHIYYOWMxwx2OWhoUYgaJksa4z3+zx3jMFryUdFgKFPlpy5ygRL7RmLqr&#10;vCjiFiWlmFyMobhTz/rUo7dqYdAZDBayS2KMD/Ig1s6oj9jfeXwVLqY53u7pHJRF6JcVXwAu5vMU&#10;hs2xLNzqB8sjeJwEbebbYOo2TUwkqmdn4A+7k5o77HlczlM9RT19jW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OfkuZjVAAAACQEAAA8AAAAAAAAAAQAgAAAAIgAAAGRycy9kb3ducmV2LnhtbFBL&#10;AQIUABQAAAAIAIdO4kDYMFliawIAANUEAAAOAAAAAAAAAAEAIAAAACQBAABkcnMvZTJvRG9jLnht&#10;bFBLBQYAAAAABgAGAFkBAAAB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企业经营中的法律问题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613410</wp:posOffset>
                </wp:positionV>
                <wp:extent cx="3486150" cy="476250"/>
                <wp:effectExtent l="0" t="0" r="19050" b="19050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826" w:hanging="826" w:hangingChars="392"/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韩长印：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交通大学法学院教授，民商法研究所所长，上海商法研究会会长。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48.3pt;height:37.5pt;width:274.5pt;z-index:251696128;v-text-anchor:middle;mso-width-relative:page;mso-height-relative:page;" fillcolor="#C6D9F1 [671]" filled="t" stroked="t" coordsize="21600,21600" o:gfxdata="UEsDBAoAAAAAAIdO4kAAAAAAAAAAAAAAAAAEAAAAZHJzL1BLAwQUAAAACACHTuJACD+bddcAAAAK&#10;AQAADwAAAGRycy9kb3ducmV2LnhtbE2Py07DMBBF90j8gzVI7KgTaE2TxqnUiseapB/gxkMSNR5H&#10;sdMWvp5hBcuZObpzbrG9ukGccQq9Jw3pIgGB1HjbU6vhUL8+rEGEaMiawRNq+MIA2/L2pjC59Rf6&#10;wHMVW8EhFHKjoYtxzKUMTYfOhIUfkfj26SdnIo9TK+1kLhzuBvmYJEo60xN/6MyI+w6bUzU7DaF5&#10;rw7zy5v9rimr607u9ku50/r+Lk02ICJe4x8Mv/qsDiU7Hf1MNohBw9NSrRjVkCkFgoF1tuLFkcnn&#10;VIEsC/m/QvkDUEsDBBQAAAAIAIdO4kBdP78BbAIAANUEAAAOAAAAZHJzL2Uyb0RvYy54bWytVMtu&#10;EzEU3SPxD5b3dJIwTduokypKFIRUaKWCWDseOzOSX9hOJuVnkNj1I/gcxG9w7Jm+gBUiC+e+5vje&#10;c+/1+cVBK7IXPrTWVHR8NKJEGG7r1mwr+vHD+tUpJSEyUzNljajorQj0Yv7yxXnnZmJiG6tq4QlA&#10;TJh1rqJNjG5WFIE3QrNwZJ0wcErrNYtQ/baoPeuArlUxGY2mRWd97bzlIgRYV72TzjO+lILHKymD&#10;iERVFLnFfPp8btJZzM/ZbOuZa1o+pMH+IQvNWoNLH6BWLDKy8+0fULrl3gYr4xG3urBStlzkGlDN&#10;ePRbNTcNcyLXAnKCe6Ap/D9Y/n5/7UlbV7ScUGKYRo9+fr378f0bgQHsdC7MEHTjrv2gBYip1IP0&#10;Ov2jCHLIjN4+MCoOkXAYX5en0/ExiOfwlSfTCWTAFI9fOx/iG2E1SUJFPTqWiWT7yxD70PuQdFmw&#10;qq3XrVJZ8dvNUnmyZ+jucro6W4/zt2qn39m6N2NIRkObYcYw9ObTezNSCT1MTusZvjKkq+jkuAQC&#10;4QzjKRWLELUDYcFsKWFqi7nn0eeLn309wPb3rfNvqP1ZWKpuxULTx2XXEKYMUkr894wnKR42h6EN&#10;G1vfonXe9jMdHF+3gLpkIV4zjyFGzljMeIVDKotC7CBR0lj/5W/2FI/ZgpeSDkuBIj/vmBeUqLcG&#10;U3c2Lsu0RVkpj08mUPxTz+apx+z00qIzYzwBjmcxxUd1L0pv9Sfs7yLdChczHHf3dA7KMvbLiheA&#10;i8Uih2FzHIuX5sbxBJ4mwdjFLlrZ5olJRPXsDPxhd3Jzhz1Py/lUz1GPr9H8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g/m3XXAAAACgEAAA8AAAAAAAAAAQAgAAAAIgAAAGRycy9kb3ducmV2Lnht&#10;bFBLAQIUABQAAAAIAIdO4kBdP78BbAIAANUEAAAOAAAAAAAAAAEAIAAAACYBAABkcnMvZTJvRG9j&#10;LnhtbFBLBQYAAAAABgAGAFkBAAAE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left="826" w:hanging="826" w:hangingChars="392"/>
                        <w:jc w:val="left"/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韩长印：</w:t>
                      </w:r>
                      <w:r>
                        <w:rPr>
                          <w:rFonts w:hint="eastAsia"/>
                          <w:szCs w:val="21"/>
                        </w:rPr>
                        <w:t>交通大学法学院教授，民商法研究所所长，上海商法研究会会长。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1089660</wp:posOffset>
                </wp:positionV>
                <wp:extent cx="2114550" cy="476250"/>
                <wp:effectExtent l="0" t="0" r="19050" b="1905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运营管理与工业4.0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85.8pt;height:37.5pt;width:166.5pt;z-index:251697152;v-text-anchor:middle;mso-width-relative:page;mso-height-relative:page;" fillcolor="#C6D9F1 [671]" filled="t" stroked="t" coordsize="21600,21600" o:gfxdata="UEsDBAoAAAAAAIdO4kAAAAAAAAAAAAAAAAAEAAAAZHJzL1BLAwQUAAAACACHTuJAqr3BDtcAAAAK&#10;AQAADwAAAGRycy9kb3ducmV2LnhtbE2PzU7DMBCE70i8g7VI3KiTNgRI41Rqxc+ZpA/gxts4Il5H&#10;sdMWnp7lRE+r2R3NflNuLm4QJ5xC70lBukhAILXe9NQp2DdvD88gQtRk9OAJFXxjgE11e1Pqwvgz&#10;feKpjp3gEAqFVmBjHAspQ2vR6bDwIxLfjn5yOrKcOmkmfeZwN8hlkuTS6Z74g9Uj7iy2X/XsFIT2&#10;o97Pr+/mp6GXprFyu8vkVqn7uzRZg4h4if9m+MNndKiY6eBnMkEMrFeP7OT5lOYg2LDKct4cFCyz&#10;PAdZlfK6QvULUEsDBBQAAAAIAIdO4kD/5nBdbAIAANUEAAAOAAAAZHJzL2Uyb0RvYy54bWytVMtu&#10;EzEU3SPxD5b3dDJh0keUSRUlCkIqtFJBrB2PJzOSX9hOJuVnkNj1I/gcxG9w7Jm2KbBCZOHc1xzf&#10;e+69nl0elCR74XxrdEnzkxElQnNTtXpb0o8f1q/OKfGB6YpJo0VJ74Snl/OXL2adnYqxaYyshCMA&#10;0X7a2ZI2IdhplnneCMX8ibFCw1kbp1iA6rZZ5VgHdCWz8Wh0mnXGVdYZLryHddU76Tzh17Xg4bqu&#10;vQhElhS5hXS6dG7imc1nbLp1zDYtH9Jg/5CFYq3GpY9QKxYY2bn2DyjVcme8qcMJNyozdd1ykWpA&#10;Nfnot2puG2ZFqgXkePtIk/9/sPz9/saRtipp8ZoSzRR69PPr/Y/v3wgMYKezfoqgW3vjBs1DjKUe&#10;aqfiP4ogh8To3SOj4hAIh3Gc58VkAuI5fMXZ6RgyYLKnr63z4Y0wikShpA4dS0Sy/ZUPfehDSLzM&#10;G9lW61bKpLjtZikd2TN0d3m6uljn6Vu5U+9M1ZsxJKOhzTBjGHrz+YMZqfgeJqX1DF9q0qGGSQEE&#10;whnGs5YsQFQWhHm9pYTJLeaeB5cufvb1ANvft06/ofZnYbG6FfNNH5dcQ5jUSCny3zMepXDYHIY2&#10;bEx1h9Y508+0t3zdAuqK+XDDHIYYOWMxwzWOWhoUYgaJksa4L3+zx3jMFryUdFgKFPl5x5ygRL7V&#10;mLqLvCjiFiWlmJyNobhjz+bYo3dqadCZHE+A5UmM8UE+iLUz6hP2dxFvhYtpjrt7OgdlGfplxQvA&#10;xWKRwrA5loUrfWt5BI+ToM1iF0zdpomJRPXsDPxhd1Jzhz2Py3msp6in12j+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q9wQ7XAAAACgEAAA8AAAAAAAAAAQAgAAAAIgAAAGRycy9kb3ducmV2Lnht&#10;bFBLAQIUABQAAAAIAIdO4kD/5nBdbAIAANUEAAAOAAAAAAAAAAEAIAAAACYBAABkcnMvZTJvRG9j&#10;LnhtbFBLBQYAAAAABgAGAFkBAAAE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运营管理与工业4.0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1089660</wp:posOffset>
                </wp:positionV>
                <wp:extent cx="3486150" cy="476250"/>
                <wp:effectExtent l="0" t="0" r="19050" b="1905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930" w:hanging="930" w:hangingChars="441"/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黄  幹：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2010世博会台北案例馆馆长，世界500强富士康企业上海负责人。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85.8pt;height:37.5pt;width:274.5pt;z-index:251698176;v-text-anchor:middle;mso-width-relative:page;mso-height-relative:page;" fillcolor="#C6D9F1 [671]" filled="t" stroked="t" coordsize="21600,21600" o:gfxdata="UEsDBAoAAAAAAIdO4kAAAAAAAAAAAAAAAAAEAAAAZHJzL1BLAwQUAAAACACHTuJAyBH+JtgAAAAL&#10;AQAADwAAAGRycy9kb3ducmV2LnhtbE2Py07DMBBF90j8gzVI7KiTkpo2xKnUiseapB/gxkMSEY+j&#10;2GkLX8+wosuZe3TnTLG9uEGccAq9Jw3pIgGB1HjbU6vhUL8+rEGEaMiawRNq+MYA2/L2pjC59Wf6&#10;wFMVW8ElFHKjoYtxzKUMTYfOhIUfkTj79JMzkceplXYyZy53g1wmiZLO9MQXOjPivsPmq5qdhtC8&#10;V4f55c3+1LSp607u9pncaX1/lybPICJe4j8Mf/qsDiU7Hf1MNohBw2OmVoxy8JQqEEysNyveHDUs&#10;M6VAloW8/qH8BVBLAwQUAAAACACHTuJANEXFQGwCAADVBAAADgAAAGRycy9lMm9Eb2MueG1srVTL&#10;bhMxFN0j8Q+W93SSME3bqJMqShSEVGilglg7Hjszkl/YTiblZ5DY9SP4HMRvcOyZvoAVIgvnvub4&#10;3nPv9fnFQSuyFz601lR0fDSiRBhu69ZsK/rxw/rVKSUhMlMzZY2o6K0I9GL+8sV552ZiYhurauEJ&#10;QEyYda6iTYxuVhSBN0KzcGSdMHBK6zWLUP22qD3rgK5VMRmNpkVnfe285SIEWFe9k84zvpSCxysp&#10;g4hEVRS5xXz6fG7SWczP2WzrmWtaPqTB/iELzVqDSx+gViwysvPtH1C65d4GK+MRt7qwUrZc5BpQ&#10;zXj0WzU3DXMi1wJygnugKfw/WP5+f+1JW1e0LCkxTKNHP7/e/fj+jcAAdjoXZgi6cdd+0ALEVOpB&#10;ep3+UQQ5ZEZvHxgVh0g4jK/L0+n4GMRz+MqT6QQyYIrHr50P8Y2wmiShoh4dy0Sy/WWIfeh9SLos&#10;WNXW61aprPjtZqk82TN0dzldna3H+Vu10+9s3ZsxJKOhzTBjGHrz6b0ZqYQeJqf1DF8Z0lV0clwC&#10;gXCG8ZSKRYjagbBgtpQwtcXc8+jzxc++HmD7+9b5N9T+LCxVt2Kh6eOyawhTBikl/nvGkxQPm8PQ&#10;ho2tb9E6b/uZDo6vW0BdshCvmccQI2csZrzCIZVFIXaQKGms//I3e4rHbMFLSYelQJGfd8wLStRb&#10;g6k7G5dl2qKslMcnEyj+qWfz1GN2emnRmTGeAMezmOKjuhelt/oT9neRboWLGY67ezoHZRn7ZcUL&#10;wMVikcOwOY7FS3PjeAJPk2DsYhetbPPEJKJ6dgb+sDu5ucOep+V8queox9do/g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IEf4m2AAAAAsBAAAPAAAAAAAAAAEAIAAAACIAAABkcnMvZG93bnJldi54&#10;bWxQSwECFAAUAAAACACHTuJANEXFQGwCAADVBAAADgAAAAAAAAABACAAAAAnAQAAZHJzL2Uyb0Rv&#10;Yy54bWxQSwUGAAAAAAYABgBZAQAABQYAAAAA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left="930" w:hanging="930" w:hangingChars="441"/>
                        <w:jc w:val="left"/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黄  幹：</w:t>
                      </w:r>
                      <w:r>
                        <w:rPr>
                          <w:rFonts w:hint="eastAsia"/>
                          <w:szCs w:val="21"/>
                        </w:rPr>
                        <w:t>2010世博会台北案例馆馆长，世界500强富士康企业上海负责人。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1131570</wp:posOffset>
                </wp:positionV>
                <wp:extent cx="3486150" cy="476250"/>
                <wp:effectExtent l="0" t="0" r="19050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917" w:hanging="917" w:hangingChars="435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叶  峰：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著名战略专家，资深EMBA教授，长江商学院战略教席教授。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89.1pt;height:37.5pt;width:274.5pt;z-index:251704320;v-text-anchor:middle;mso-width-relative:page;mso-height-relative:page;" fillcolor="#C6D9F1 [671]" filled="t" stroked="t" coordsize="21600,21600" o:gfxdata="UEsDBAoAAAAAAIdO4kAAAAAAAAAAAAAAAAAEAAAAZHJzL1BLAwQUAAAACACHTuJAYB58L9gAAAAL&#10;AQAADwAAAGRycy9kb3ducmV2LnhtbE2Py07DMBBF90j8gzVI7KjTtClpiFOpFY81ST/AjYc4Ih5H&#10;sdMWvp5hBcuZe3TnTLm7ukGccQq9JwXLRQICqfWmp07BsXl5yEGEqMnowRMq+MIAu+r2ptSF8Rd6&#10;x3MdO8ElFAqtwMY4FlKG1qLTYeFHJM4+/OR05HHqpJn0hcvdINMk2Uine+ILVo94sNh+1rNTENq3&#10;+jg/v5rvhrZNY+X+sJZ7pe7vlskTiIjX+AfDrz6rQ8VOJz+TCWJQsFpvMkY5eMxTEEzk24w3JwVp&#10;tkpBVqX8/0P1A1BLAwQUAAAACACHTuJABKS0gWwCAADVBAAADgAAAGRycy9lMm9Eb2MueG1srVTN&#10;bhMxEL4j8Q6W73STkKZt1E0VJQpCKjRSQZwdr51dyX/YTjblZZC49SF4HMRr8Nm7bVPghMjBmb/9&#10;xvPNjC+vDlqRvfChsaakw5MBJcJwWzVmW9KPH1avzikJkZmKKWtESe9EoFezly8uWzcVI1tbVQlP&#10;AGLCtHUlrWN006IIvBaahRPrhIFTWq9ZhOq3ReVZC3StitFgMCla6yvnLRchwLrsnHSW8aUUPN5I&#10;GUQkqqS4W8ynz+cmncXskk23nrm64f012D/cQrPGIOkj1JJFRna++QNKN9zbYGU84VYXVsqGi1wD&#10;qhkOfqvmtmZO5FpATnCPNIX/B8vf79eeNFVJT0GPYRo9+vn1/sf3bwQGsNO6MEXQrVv7XgsQU6kH&#10;6XX6RxHkkBm9e2RUHCLhML4en0+GCZnDNz6bjDrQ4ulr50N8I6wmSSipR8cykWx/HSIyIvQhJCUL&#10;VjXVqlEqK367WShP9gzdXUyWF6th/lbt9DtbdWYMyaBvM8wYhs58/mAGfuhgcq5n+MqQtqSj0zEQ&#10;CGcYT6lYhKgdCAtmSwlTW8w9jz4nfvZ1D9vlW+VfIjQlPC4iVbdkoe7isqsPUwbRif+O8STFw+bQ&#10;t2Fjqzu0zttupoPjqwZQ1yzENfMYYtwZixlvcEhlUYjtJUpq67/8zZ7iMVvwUtJiKVDk5x3zghL1&#10;1mDqLobjMWBjVsanZyMo/tizOfaYnV5YdGaIJ8DxLKb4qB5E6a3+hP2dp6xwMcORu6OzVxaxW1a8&#10;AFzM5zkMm+NYvDa3jifwNAnGznfRyiZPTCKqY6fnD7uTee/3PC3nsZ6jnl6j2S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BgHnwv2AAAAAsBAAAPAAAAAAAAAAEAIAAAACIAAABkcnMvZG93bnJldi54&#10;bWxQSwECFAAUAAAACACHTuJABKS0gWwCAADVBAAADgAAAAAAAAABACAAAAAnAQAAZHJzL2Uyb0Rv&#10;Yy54bWxQSwUGAAAAAAYABgBZAQAABQYAAAAA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left="917" w:hanging="917" w:hangingChars="435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叶  峰：</w:t>
                      </w:r>
                      <w:r>
                        <w:rPr>
                          <w:rFonts w:hint="eastAsia"/>
                          <w:szCs w:val="21"/>
                        </w:rPr>
                        <w:t>著名战略专家，资深EMBA教授，长江商学院战略教席教授。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1131570</wp:posOffset>
                </wp:positionV>
                <wp:extent cx="2114550" cy="476250"/>
                <wp:effectExtent l="0" t="0" r="19050" b="19050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战略管理与商业模式创新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89.1pt;height:37.5pt;width:166.5pt;z-index:251703296;v-text-anchor:middle;mso-width-relative:page;mso-height-relative:page;" fillcolor="#C6D9F1 [671]" filled="t" stroked="t" coordsize="21600,21600" o:gfxdata="UEsDBAoAAAAAAIdO4kAAAAAAAAAAAAAAAAAEAAAAZHJzL1BLAwQUAAAACACHTuJAArJDB9cAAAAK&#10;AQAADwAAAGRycy9kb3ducmV2LnhtbE2PzW7CMBCE75X6DtZW6q04JEBpiIME6s+5CQ9g4m0cEa+j&#10;2AHap+/2VE6r2R3NflNsr64XZxxD50nBfJaAQGq86ahVcKjfntYgQtRkdO8JFXxjgG15f1fo3PgL&#10;feK5iq3gEAq5VmBjHHIpQ2PR6TDzAxLfvvzodGQ5ttKM+sLhrpdpkqyk0x3xB6sH3FtsTtXkFITm&#10;ozpMr+/mp6aXurZyt1/InVKPD/NkAyLiNf6b4Q+f0aFkpqOfyATRs86W7OT5vE5BsCFbrHhzVJAu&#10;sxRkWcjbCuUvUEsDBBQAAAAIAIdO4kBEaP6ebAIAANUEAAAOAAAAZHJzL2Uyb0RvYy54bWytVMuO&#10;0zAU3SPxD5b3TJoqnUc16ahqVYQ0MCMNiLXrOE0kv7DdpsPPILHjI/gcxG9w7KSdDrBCdOHeV47v&#10;PfdeX9/slSQ74XxrdEnzsxElQnNTtXpT0g/vV68uKfGB6YpJo0VJH4WnN7OXL647OxVj0xhZCUcA&#10;ov20syVtQrDTLPO8EYr5M2OFhrM2TrEA1W2yyrEO6Epm49HoPOuMq6wzXHgP67J30lnCr2vBw11d&#10;exGILClyC+l06VzHM5tds+nGMdu0fEiD/UMWirUalx6hliwwsnXtH1Cq5c54U4czblRm6rrlItWA&#10;avLRb9U8NMyKVAvI8fZIk/9/sPzd7t6RtippcUWJZgo9+vnl24/vXwkMYKezfoqgB3vvBs1DjKXu&#10;a6fiP4og+8To45FRsQ+EwzjO82IyAfEcvuLifAwZMNnT19b58FoYRaJQUoeOJSLZ7taHPvQQEi/z&#10;RrbVqpUyKW6zXkhHdgzdXZwvr1Z5+lZu1VtT9WYMyWhoM8wYht58eTAjFd/DpLSe4UtNOtQwKYBA&#10;OMN41pIFiMqCMK83lDC5wdzz4NLFz74eYPv7Vuk31P4sLFa3ZL7p45JrCJMaKUX+e8ajFPbr/dCG&#10;take0Tpn+pn2lq9aQN0yH+6ZwxAjZyxmuMNRS4NCzCBR0hj3+W/2GI/ZgpeSDkuBIj9tmROUyDca&#10;U3eVF0XcoqQUk4sxFHfqWZ969FYtDDqT4wmwPIkxPsiDWDujPmJ/5/FWuJjmuLunc1AWoV9WvABc&#10;zOcpDJtjWbjVD5ZH8DgJ2sy3wdRtmphIVM/OwB92JzV32PO4nKd6inp6jWa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KyQwfXAAAACgEAAA8AAAAAAAAAAQAgAAAAIgAAAGRycy9kb3ducmV2Lnht&#10;bFBLAQIUABQAAAAIAIdO4kBEaP6ebAIAANUEAAAOAAAAAAAAAAEAIAAAACYBAABkcnMvZTJvRG9j&#10;LnhtbFBLBQYAAAAABgAGAFkBAAAE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战略管理与商业模式创新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655320</wp:posOffset>
                </wp:positionV>
                <wp:extent cx="3486150" cy="476250"/>
                <wp:effectExtent l="0" t="0" r="19050" b="1905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1033" w:hanging="1033" w:hangingChars="490"/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魏  嶷：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同济大学经济与管理学院教授，同济大学中德学     院副院长。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51.6pt;height:37.5pt;width:274.5pt;z-index:251702272;v-text-anchor:middle;mso-width-relative:page;mso-height-relative:page;" fillcolor="#C6D9F1 [671]" filled="t" stroked="t" coordsize="21600,21600" o:gfxdata="UEsDBAoAAAAAAIdO4kAAAAAAAAAAAAAAAAAEAAAAZHJzL1BLAwQUAAAACACHTuJAyuf1CNcAAAAL&#10;AQAADwAAAGRycy9kb3ducmV2LnhtbE2PzU7DMBCE70i8g7VI3KjT9Ic0jVOpFT9nkj6AGy9x1Hgd&#10;xU5beHqWExx35tPsTLG7uV5ccAydJwXzWQICqfGmo1bBsX59ykCEqMno3hMq+MIAu/L+rtC58Vf6&#10;wEsVW8EhFHKtwMY45FKGxqLTYeYHJPY+/eh05HNspRn1lcNdL9MkWUunO+IPVg94sNicq8kpCM17&#10;dZxe3sx3TZu6tnJ/WMq9Uo8P82QLIuIt/sHwW5+rQ8mdTn4iE0SvYLFcrxhlI1mkIJjINitWTqw8&#10;ZynIspD/N5Q/UEsDBBQAAAAIAIdO4kDmsTHCbAIAANUEAAAOAAAAZHJzL2Uyb0RvYy54bWytVMtu&#10;EzEU3SPxD5b3dJIwTduokypKFIRUaKWCWDseOzOSX9hOJuVnkNj1I/gcxG9w7Jm+gBUiC+e+5vje&#10;c+/1+cVBK7IXPrTWVHR8NKJEGG7r1mwr+vHD+tUpJSEyUzNljajorQj0Yv7yxXnnZmJiG6tq4QlA&#10;TJh1rqJNjG5WFIE3QrNwZJ0wcErrNYtQ/baoPeuArlUxGY2mRWd97bzlIgRYV72TzjO+lILHKymD&#10;iERVFLnFfPp8btJZzM/ZbOuZa1o+pMH+IQvNWoNLH6BWLDKy8+0fULrl3gYr4xG3urBStlzkGlDN&#10;ePRbNTcNcyLXAnKCe6Ap/D9Y/n5/7UlbV7REpwzT6NHPr3c/vn8jMICdzoUZgm7ctR+0ADGVepBe&#10;p38UQQ6Z0dsHRsUhEg7j6/J0Oj4G8Ry+8mQ6gQyY4vFr50N8I6wmSaioR8cykWx/GWIfeh+SLgtW&#10;tfW6VSorfrtZKk/2DN1dTldn63H+Vu30O1v3ZgzJaGgzzBiG3nx6b0YqoYfJaT3DV4Z0FZ0cl0Ag&#10;nGE8pWIRonYgLJgtJUxtMfc8+nzxs68H2P6+df4NtT8LS9WtWGj6uOwawpRBSon/nvEkxcPmMLRh&#10;Y+tbtM7bfqaD4+sWUJcsxGvmMcTIGYsZr3BIZVGIHSRKGuu//M2e4jFb8FLSYSlQ5Ocd84IS9dZg&#10;6s7GZZm2KCvl8ckEin/q2Tz1mJ1eWnRmjCfA8Sym+KjuRemt/oT9XaRb4WKG4+6ezkFZxn5Z8QJw&#10;sVjkMGyOY/HS3DiewNMkGLvYRSvbPDGJqJ6dgT/sTm7usOdpOZ/qOerxNZr/A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Mrn9QjXAAAACwEAAA8AAAAAAAAAAQAgAAAAIgAAAGRycy9kb3ducmV2Lnht&#10;bFBLAQIUABQAAAAIAIdO4kDmsTHCbAIAANUEAAAOAAAAAAAAAAEAIAAAACYBAABkcnMvZTJvRG9j&#10;LnhtbFBLBQYAAAAABgAGAFkBAAAE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left="1033" w:hanging="1033" w:hangingChars="490"/>
                        <w:jc w:val="left"/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魏  嶷：</w:t>
                      </w:r>
                      <w:r>
                        <w:rPr>
                          <w:rFonts w:hint="eastAsia"/>
                          <w:szCs w:val="21"/>
                        </w:rPr>
                        <w:t>同济大学经济与管理学院教授，同济大学中德学     院副院长。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655320</wp:posOffset>
                </wp:positionV>
                <wp:extent cx="2114550" cy="476250"/>
                <wp:effectExtent l="0" t="0" r="19050" b="1905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资本运作与新三板上市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51.6pt;height:37.5pt;width:166.5pt;z-index:251701248;v-text-anchor:middle;mso-width-relative:page;mso-height-relative:page;" fillcolor="#C6D9F1 [671]" filled="t" stroked="t" coordsize="21600,21600" o:gfxdata="UEsDBAoAAAAAAIdO4kAAAAAAAAAAAAAAAAAEAAAAZHJzL1BLAwQUAAAACACHTuJAqEvKINYAAAAK&#10;AQAADwAAAGRycy9kb3ducmV2LnhtbE2PzU7DMBCE70i8g7VI3KjdpJQS4lRqxc+ZpA/gxkscEa+j&#10;2GkLT89ygtNqZkez35bbix/ECafYB9KwXCgQSG2wPXUaDs3L3QZETIasGQKhhi+MsK2ur0pT2HCm&#10;dzzVqRNcQrEwGlxKYyFlbB16ExdhROLdR5i8SSynTtrJnLncDzJTai296YkvODPi3mH7Wc9eQ2zf&#10;6sP8/Gq/G3psGid3+5XcaX17s1RPIBJe0l8YfvEZHSpmOoaZbBQD6/yekzxVnoHgQL5as3Nk52GT&#10;gaxK+f+F6gdQSwMEFAAAAAgAh07iQLFKIyNsAgAA1QQAAA4AAABkcnMvZTJvRG9jLnhtbK1Uy47T&#10;MBTdI/EPlvdMmiqdRzXpqGpVhDQwIw2Ites4TSS/sN2mw88gseMj+BzEb3DspJ0OsEJ04d5Xju89&#10;915f3+yVJDvhfGt0SfOzESVCc1O1elPSD+9Xry4p8YHpikmjRUkfhac3s5cvrjs7FWPTGFkJRwCi&#10;/bSzJW1CsNMs87wRivkzY4WGszZOsQDVbbLKsQ7oSmbj0eg864yrrDNceA/rsnfSWcKva8HDXV17&#10;EYgsKXIL6XTpXMczm12z6cYx27R8SIP9QxaKtRqXHqGWLDCyde0fUKrlznhThzNuVGbquuUi1YBq&#10;8tFv1Tw0zIpUC8jx9kiT/3+w/N3u3pG2KmlxQYlmCj36+eXbj+9fCQxgp7N+iqAHe+8GzUOMpe5r&#10;p+I/iiD7xOjjkVGxD4TDOM7zYjIB8Ry+4uJ8DBkw2dPX1vnwWhhFolBSh44lItnu1oc+9BASL/NG&#10;ttWqlTIpbrNeSEd2DN1dnC+vVnn6Vm7VW1P1ZgzJaGgzzBiG3nx5MCMV38OktJ7hS0061DApgEA4&#10;w3jWkgWIyoIwrzeUMLnB3PPg0sXPvh5g+/tW6TfU/iwsVrdkvunjkmsIkxopRf57xqMU9uv90Ia1&#10;qR7ROmf6mfaWr1pA3TIf7pnDECNnLGa4w1FLg0LMIFHSGPf5b/YYj9mCl5IOS4EiP22ZE5TINxpT&#10;d5UXRdyipBSTizEUd+pZn3r0Vi0MOpPjCbA8iTE+yINYO6M+Yn/n8Va4mOa4u6dzUBahX1a8AFzM&#10;5ykMm2NZuNUPlkfwOAnazLfB1G2amEhUz87AH3YnNXfY87icp3qKenqNZ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qEvKINYAAAAKAQAADwAAAAAAAAABACAAAAAiAAAAZHJzL2Rvd25yZXYueG1s&#10;UEsBAhQAFAAAAAgAh07iQLFKIyNsAgAA1QQAAA4AAAAAAAAAAQAgAAAAJQEAAGRycy9lMm9Eb2Mu&#10;eG1sUEsFBgAAAAAGAAYAWQEAAAMGAAAAAA=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资本运作与新三板上市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179070</wp:posOffset>
                </wp:positionV>
                <wp:extent cx="3486150" cy="476250"/>
                <wp:effectExtent l="0" t="0" r="19050" b="19050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818" w:hanging="818" w:hangingChars="388"/>
                              <w:jc w:val="left"/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陈玉菁：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理工大学会计系主任，管理学院教授，研究生导师。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14.1pt;height:37.5pt;width:274.5pt;z-index:251700224;v-text-anchor:middle;mso-width-relative:page;mso-height-relative:page;" fillcolor="#C6D9F1 [671]" filled="t" stroked="t" coordsize="21600,21600" o:gfxdata="UEsDBAoAAAAAAIdO4kAAAAAAAAAAAAAAAAAEAAAAZHJzL1BLAwQUAAAACACHTuJAqSV4t9cAAAAK&#10;AQAADwAAAGRycy9kb3ducmV2LnhtbE2Py27CMBBF95X4B2uQuis24aGQxkEC9bFuwgeYeEiixuMo&#10;doD26ztdtcuZObpzbr6/u15ccQydJw3LhQKBVHvbUaPhVL0+pSBCNGRN7wk1fGGAfTF7yE1m/Y0+&#10;8FrGRnAIhcxoaGMcMilD3aIzYeEHJL5d/OhM5HFspB3NjcNdLxOlttKZjvhDawY8tlh/lpPTEOr3&#10;8jS9vNnvinZV1crDcS0PWj/Ol+oZRMR7/IPhV5/VoWCns5/IBtFrWK23G0Y1JGkCgoF0t+HFmUm1&#10;SkAWufxfofgBUEsDBBQAAAAIAIdO4kATk+x/bAIAANUEAAAOAAAAZHJzL2Uyb0RvYy54bWytVMtu&#10;EzEU3SPxD5b3dJIwTduokypKFIRUaKWCWDseOzOSX9hOJuVnkNj1I/gcxG9w7Jm+gBUiC+e+5vje&#10;c+/1+cVBK7IXPrTWVHR8NKJEGG7r1mwr+vHD+tUpJSEyUzNljajorQj0Yv7yxXnnZmJiG6tq4QlA&#10;TJh1rqJNjG5WFIE3QrNwZJ0wcErrNYtQ/baoPeuArlUxGY2mRWd97bzlIgRYV72TzjO+lILHKymD&#10;iERVFLnFfPp8btJZzM/ZbOuZa1o+pMH+IQvNWoNLH6BWLDKy8+0fULrl3gYr4xG3urBStlzkGlDN&#10;ePRbNTcNcyLXAnKCe6Ap/D9Y/n5/7UlbV7ScUmKYRo9+fr378f0bgQHsdC7MEHTjrv2gBYip1IP0&#10;Ov2jCHLIjN4+MCoOkXAYX5en0/ExiOfwlSfTCWTAFI9fOx/iG2E1SUJFPTqWiWT7yxD70PuQdFmw&#10;qq3XrVJZ8dvNUnmyZ+jucro6W4/zt2qn39m6N2NIRkObYcYw9ObTezNSCT1MTusZvjKkq+jkuAQC&#10;4QzjKRWLELUDYcFsKWFqi7nn0eeLn309wPb3rfNvqP1ZWKpuxULTx2XXEKYMUkr894wnKR42h6EN&#10;G1vfonXe9jMdHF+3gLpkIV4zjyFGzljMeIVDKotC7CBR0lj/5W/2FI/ZgpeSDkuBIj/vmBeUqLcG&#10;U3c2Lsu0RVkpj08mUPxTz+apx+z00qIzYzwBjmcxxUd1L0pv9Sfs7yLdChczHHf3dA7KMvbLiheA&#10;i8Uih2FzHIuX5sbxBJ4mwdjFLlrZ5olJRPXsDPxhd3Jzhz1Py/lUz1GPr9H8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KkleLfXAAAACgEAAA8AAAAAAAAAAQAgAAAAIgAAAGRycy9kb3ducmV2Lnht&#10;bFBLAQIUABQAAAAIAIdO4kATk+x/bAIAANUEAAAOAAAAAAAAAAEAIAAAACYBAABkcnMvZTJvRG9j&#10;LnhtbFBLBQYAAAAABgAGAFkBAAAE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left="818" w:hanging="818" w:hangingChars="388"/>
                        <w:jc w:val="left"/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陈玉菁：</w:t>
                      </w:r>
                      <w:r>
                        <w:rPr>
                          <w:rFonts w:hint="eastAsia"/>
                          <w:szCs w:val="21"/>
                        </w:rPr>
                        <w:t>理工大学会计系主任，管理学院教授，研究生导师。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179070</wp:posOffset>
                </wp:positionV>
                <wp:extent cx="2114550" cy="476250"/>
                <wp:effectExtent l="0" t="0" r="19050" b="1905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现代企业财务分析与内部控制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14.1pt;height:37.5pt;width:166.5pt;z-index:251699200;v-text-anchor:middle;mso-width-relative:page;mso-height-relative:page;" fillcolor="#C6D9F1 [671]" filled="t" stroked="t" coordsize="21600,21600" o:gfxdata="UEsDBAoAAAAAAIdO4kAAAAAAAAAAAAAAAAAEAAAAZHJzL1BLAwQUAAAACACHTuJARv5aWtUAAAAJ&#10;AQAADwAAAGRycy9kb3ducmV2LnhtbE2PzU7DMBCE70i8g7VI3KjdpFRtiFOpFT9nkj6AGy9xRLyO&#10;YqctPD3LCY6z32h2ptxd/SDOOMU+kIblQoFAaoPtqdNwbF4eNiBiMmTNEAg1fGGEXXV7U5rChgu9&#10;47lOneAQioXR4FIaCylj69CbuAgjErOPMHmTWE6dtJO5cLgfZKbUWnrTE39wZsSDw/aznr2G2L7V&#10;x/n51X43tG0aJ/eHldxrfX+3VE8gEl7Tnxl+63N1qLjTKcxkoxhY54/s1JBtMhDM89WaDycGKs9A&#10;VqX8v6D6AVBLAwQUAAAACACHTuJAlpwKHGsCAADVBAAADgAAAGRycy9lMm9Eb2MueG1srVTLjtMw&#10;FN0j8Q+W90yaKp1HNemoalWENDAjDYi16zhNJL+w3abDzyCx4yP4HMRvcOyknQ6wQnTh3leO7z33&#10;Xl/f7JUkO+F8a3RJ87MRJUJzU7V6U9IP71evLinxgemKSaNFSR+Fpzezly+uOzsVY9MYWQlHAKL9&#10;tLMlbUKw0yzzvBGK+TNjhYazNk6xANVtssqxDuhKZuPR6DzrjKusM1x4D+uyd9JZwq9rwcNdXXsR&#10;iCwpcgvpdOlcxzObXbPpxjHbtHxIg/1DFoq1GpceoZYsMLJ17R9QquXOeFOHM25UZuq65SLVgGry&#10;0W/VPDTMilQLyPH2SJP/f7D83e7ekbYqaTGhRDOFHv388u3H968EBrDTWT9F0IO9d4PmIcZS97VT&#10;8R9FkH1i9PHIqNgHwmEc53kxmYB4Dl9xcT6GDJjs6WvrfHgtjCJRKKlDxxKRbHfrQx96CImXeSPb&#10;atVKmRS3WS+kIzuG7i7Ol1erPH0rt+qtqXozhmQ0tBlmDENvvjyYkYrvYVJaz/ClJh1qmBRAIJxh&#10;PGvJAkRlQZjXG0qY3GDueXDp4mdfD7D9fav0G2p/FharWzLf9HHJNYRJjZQi/z3jUQr79X5ow9pU&#10;j2idM/1Me8tXLaBumQ/3zGGIkTMWM9zhqKVBIWaQKGmM+/w3e4zHbMFLSYelQJGftswJSuQbjam7&#10;yosiblFSisnFGIo79axPPXqrFgadyfEEWJ7EGB/kQaydUR+xv/N4K1xMc9zd0zkoi9AvK14ALubz&#10;FIbNsSzc6gfLI3icBG3m22DqNk1MJKpnZ+APu5OaO+x5XM5TPUU9vUazX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Eb+WlrVAAAACQEAAA8AAAAAAAAAAQAgAAAAIgAAAGRycy9kb3ducmV2LnhtbFBL&#10;AQIUABQAAAAIAIdO4kCWnAocawIAANUEAAAOAAAAAAAAAAEAIAAAACQBAABkcnMvZTJvRG9jLnht&#10;bFBLBQYAAAAABgAGAFkBAAABBg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现代企业财务分析与内部控制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/>
    <w:p/>
    <w:p/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22860</wp:posOffset>
                </wp:positionV>
                <wp:extent cx="3486150" cy="476250"/>
                <wp:effectExtent l="0" t="0" r="19050" b="1905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王  伟：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上海自主创新研究院院长。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1.8pt;height:37.5pt;width:274.5pt;z-index:251706368;v-text-anchor:middle;mso-width-relative:page;mso-height-relative:page;" fillcolor="#C6D9F1 [671]" filled="t" stroked="t" coordsize="21600,21600" o:gfxdata="UEsDBAoAAAAAAIdO4kAAAAAAAAAAAAAAAAAEAAAAZHJzL1BLAwQUAAAACACHTuJAerNdPNUAAAAI&#10;AQAADwAAAGRycy9kb3ducmV2LnhtbE2PzU7DMBCE70i8g7VI3KjTv5CGOJVaQTmT9AHceIkj4nUU&#10;O23h6dme4LajGc1+U2yvrhdnHEPnScF8loBAarzpqFVwrN+eMhAhajK694QKvjHAtry/K3Ru/IU+&#10;8FzFVnAJhVwrsDEOuZShseh0mPkBib1PPzodWY6tNKO+cLnr5SJJUul0R/zB6gH3FpuvanIKQvNe&#10;HafXg/mpaVPXVu72K7lT6vFhnryAiHiNf2G44TM6lMx08hOZIHoFy1W65igfKQj2s82a9UnBc5aC&#10;LAv5f0D5C1BLAwQUAAAACACHTuJAI3KdvmwCAADVBAAADgAAAGRycy9lMm9Eb2MueG1srVTLbhMx&#10;FN0j8Q+W93SSkKRt1EkVJQpCKjRSQawdj50ZyS9sJ5PyM0js+hF8DuI3OPZMX8AKkYVzX3N877n3&#10;+uLyqBU5CB8aa0o6PBlQIgy3VWN2Jf34Yf3qjJIQmamYskaU9FYEejl/+eKidTMxsrVVlfAEICbM&#10;WlfSOkY3K4rAa6FZOLFOGDil9ZpFqH5XVJ61QNeqGA0G06K1vnLechECrKvOSecZX0rB47WUQUSi&#10;SorcYj59PrfpLOYXbLbzzNUN79Ng/5CFZo3BpQ9QKxYZ2fvmDyjdcG+DlfGEW11YKRsucg2oZjj4&#10;rZqbmjmRawE5wT3QFP4fLH9/2HjSVCWdjCgxTKNHP7/e/fj+jcAAdloXZgi6cRvfawFiKvUovU7/&#10;KIIcM6O3D4yKYyQcxtfjs+lwAuI5fOPT6QgyYIrHr50P8Y2wmiShpB4dy0Syw1WIXeh9SLosWNVU&#10;60aprPjddqk8OTB0dzldna+H+Vu11+9s1ZkxJIO+zTBjGDrz2b0ZqYQOJqf1DF8Z0pZ0NBkDgXCG&#10;8ZSKRYjagbBgdpQwtcPc8+jzxc++7mG7+9b519f+LCxVt2Kh7uKyqw9TBikl/jvGkxSP22Pfhq2t&#10;btE6b7uZDo6vG0BdsRA3zGOIkTMWM17jkMqiENtLlNTWf/mbPcVjtuClpMVSoMjPe+YFJeqtwdSd&#10;D8fjtEVZGU9OR1D8U8/2qcfs9dKiM0M8AY5nMcVHdS9Kb/Un7O8i3QoXMxx3d3T2yjJ2y4oXgIvF&#10;IodhcxyLV+bG8QSeJsHYxT5a2eSJSUR17PT8YXdyc/s9T8v5VM9Rj6/R/B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6s1081QAAAAgBAAAPAAAAAAAAAAEAIAAAACIAAABkcnMvZG93bnJldi54bWxQ&#10;SwECFAAUAAAACACHTuJAI3KdvmwCAADVBAAADgAAAAAAAAABACAAAAAkAQAAZHJzL2Uyb0RvYy54&#10;bWxQSwUGAAAAAAYABgBZAQAAAgYAAAAA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王  伟：</w:t>
                      </w:r>
                      <w:r>
                        <w:rPr>
                          <w:rFonts w:hint="eastAsia"/>
                          <w:szCs w:val="21"/>
                        </w:rPr>
                        <w:t>上海自主创新研究院院长。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22860</wp:posOffset>
                </wp:positionV>
                <wp:extent cx="2114550" cy="476250"/>
                <wp:effectExtent l="0" t="0" r="19050" b="1905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领导力开发与企业家精神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1.8pt;height:37.5pt;width:166.5pt;z-index:251705344;v-text-anchor:middle;mso-width-relative:page;mso-height-relative:page;" fillcolor="#C6D9F1 [671]" filled="t" stroked="t" coordsize="21600,21600" o:gfxdata="UEsDBAoAAAAAAIdO4kAAAAAAAAAAAAAAAAAEAAAAZHJzL1BLAwQUAAAACACHTuJAHqUQjdMAAAAH&#10;AQAADwAAAGRycy9kb3ducmV2LnhtbE2OzW7CMBCE75V4B2uRuBUHQlOaxkEC9efchAcw8TaOGq+j&#10;2AHap+/2VI6fZjTzFbur68UZx9B5UrBaJiCQGm86ahUc69f7LYgQNRnde0IF3xhgV87uCp0bf6EP&#10;PFexFTxCIdcKbIxDLmVoLDodln5A4uzTj05HxrGVZtQXHne9XCdJJp3uiB+sHvBgsfmqJqcgNO/V&#10;cXp5Mz81PdW1lfvDRu6VWsxXyTOIiNf4X4Y/fVaHkp1OfiITRM+cPnBTQZqB4DjdZMwnBY/bDGRZ&#10;yFv/8hdQSwMEFAAAAAgAh07iQKZ9e91qAgAA1QQAAA4AAABkcnMvZTJvRG9jLnhtbK1US44TMRDd&#10;I3EHy3um01Eyn2g6oyhRENLAjDQg1o7bTrfkH7aTznAZJHYcguMgrsGzuzMfYIXIwqmfn6teVfXl&#10;1UErshc+tNZUtDwZUSIMt3VrthX98H796pySEJmpmbJGVPReBHo1f/nisnMzMbaNVbXwBCAmzDpX&#10;0SZGNyuKwBuhWTixThg4pfWaRah+W9SedUDXqhiPRqdFZ33tvOUiBFhXvZPOM76UgscbKYOIRFUU&#10;ucV8+nxu0lnML9ls65lrWj6kwf4hC81ag0cfoFYsMrLz7R9QuuXeBivjCbe6sFK2XOQaUE05+q2a&#10;u4Y5kWsBOcE90BT+Hyx/t7/1pK0rOi0pMUyjRz+/fPvx/SuBAex0LswQdOdu/aAFiKnUg/Q6/aMI&#10;csiM3j8wKg6RcBjHZTmZTkE8h29ydjqGDJji8bbzIb4WVpMkVNSjY5lItr8OsQ89hqTHglVtvW6V&#10;yorfbpbKkz1Dd5enq4t1me+qnX5r696MIRkNbYYZw9Cbz49mpBJ6mJzWM3xlSIcaphMgEM4wnlKx&#10;CFE7EBbMlhKmtph7Hn1++NntAbZ/b51/Q+3PwlJ1KxaaPi67hjBlkFLiv2c8SfGwOQxt2Nj6Hq3z&#10;tp/p4Pi6BdQ1C/GWeQwxcsZixhscUlkUYgeJksb6z3+zp3jMFryUdFgKFPlpx7ygRL0xmLqLcjJJ&#10;W5SVyfRsDMU/9WyeesxOLy06g8FCdllM8VEdRemt/oj9XaRX4WKG4+2ezkFZxn5Z8QXgYrHIYdgc&#10;x+K1uXM8gadJMHaxi1a2eWISUT07A3/YndzcYc/Tcj7Vc9Tj12j+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6lEI3TAAAABwEAAA8AAAAAAAAAAQAgAAAAIgAAAGRycy9kb3ducmV2LnhtbFBLAQIU&#10;ABQAAAAIAIdO4kCmfXvdagIAANUEAAAOAAAAAAAAAAEAIAAAACIBAABkcnMvZTJvRG9jLnhtbFBL&#10;BQYAAAAABgAGAFkBAAD+BQAAAAA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领导力开发与企业家精神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102870</wp:posOffset>
                </wp:positionV>
                <wp:extent cx="2114550" cy="476250"/>
                <wp:effectExtent l="0" t="0" r="19050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全盘运营管理沙盘模拟：决策与执行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8.1pt;height:37.5pt;width:166.5pt;z-index:251709440;v-text-anchor:middle;mso-width-relative:page;mso-height-relative:page;" fillcolor="#C6D9F1 [671]" filled="t" stroked="t" coordsize="21600,21600" o:gfxdata="UEsDBAoAAAAAAIdO4kAAAAAAAAAAAAAAAAAEAAAAZHJzL1BLAwQUAAAACACHTuJAG6K7ANUAAAAI&#10;AQAADwAAAGRycy9kb3ducmV2LnhtbE2PwU7DMBBE70j8g7VI3KiTtERtiFOpFdAzST/AjZc4Il5H&#10;sdMWvp7tCU6r2RnNvi23VzeIM06h96QgXSQgkFpveuoUHJu3pzWIEDUZPXhCBd8YYFvd35W6MP5C&#10;H3iuYye4hEKhFdgYx0LK0Fp0Oiz8iMTep5+cjiynTppJX7jcDTJLklw63RNfsHrEvcX2q56dgtAe&#10;6uP8+m5+Gto0jZW7/UrulHp8SJMXEBGv8S8MN3xGh4qZTn4mE8TAevnMSZ55BoL95SrnxUnBJs1A&#10;VqX8/0D1C1BLAwQUAAAACACHTuJAx8AdgWoCAADTBAAADgAAAGRycy9lMm9Eb2MueG1srVTLjtMw&#10;FN0j8Q+W90yaqJ1HNemoalWENDAjDYi16zhNJL+w3abDzyCx4yP4HMRvcOyknQ6wQnTh3peP7z33&#10;3lzf7JUkO+F8a3RJ87MRJUJzU7V6U9IP71evLinxgemKSaNFSR+Fpzezly+uOzsVhWmMrIQjANF+&#10;2tmSNiHYaZZ53gjF/JmxQsNZG6dYgOo2WeVYB3Qls2I0Os864yrrDBfew7rsnXSW8Ota8HBX114E&#10;IkuK3EI6XTrX8cxm12y6ccw2LR/SYP+QhWKtxqNHqCULjGxd+weUarkz3tThjBuVmbpuuUg1oJp8&#10;9Fs1Dw2zItUCcrw90uT/Hyx/t7t3pK1KWlCimUKLfn759uP7V1JEbjrrpwh5sPdu0DzEWOi+dir+&#10;owSyT3w+HvkU+0A4jEWejycT0M7hG1+cF5ABkz3dts6H18IoEoWSOvQr0ch2tz70oYeQ+Jg3sq1W&#10;rZRJcZv1QjqyY+jt4nx5tcrTXblVb03VmzEio6HJMGMUevPlwYxUfA+T0nqGLzXpUMNkDATCGYaz&#10;lixAVBZ0eb2hhMkNpp4Hlx5+dnuA7d9bpd9Q+7OwWN2S+aaPS64hTGqkFPnvGY9S2K/3QxvWpnpE&#10;45zpJ9pbvmoBdct8uGcOI4ycsZbhDkctDQoxg0RJY9znv9ljPCYLXko6rASK/LRlTlAi32jM3FU+&#10;HscdSsp4clFAcaee9alHb9XCoDM5PgCWJzHGB3kQa2fUR2zvPL4KF9Mcb/d0Dsoi9KuK/ediPk9h&#10;2BvLwq1+sDyCx0nQZr4Npm7TxESienYG/rA5qbnDlsfVPNVT1NO3aPY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G6K7ANUAAAAIAQAADwAAAAAAAAABACAAAAAiAAAAZHJzL2Rvd25yZXYueG1sUEsB&#10;AhQAFAAAAAgAh07iQMfAHYFqAgAA0wQAAA4AAAAAAAAAAQAgAAAAJAEAAGRycy9lMm9Eb2MueG1s&#10;UEsFBgAAAAAGAAYAWQEAAAAGAAAAAA=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全盘运营管理沙盘模拟：决策与执行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102870</wp:posOffset>
                </wp:positionV>
                <wp:extent cx="3486150" cy="476250"/>
                <wp:effectExtent l="0" t="0" r="19050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930" w:hanging="930" w:hangingChars="441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覃  曦：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国际绩效改进协会中国分会副主席，清华大学与上海交大总裁班特聘讲师。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8.1pt;height:37.5pt;width:274.5pt;z-index:251710464;v-text-anchor:middle;mso-width-relative:page;mso-height-relative:page;" fillcolor="#C6D9F1 [671]" filled="t" stroked="t" coordsize="21600,21600" o:gfxdata="UEsDBAoAAAAAAIdO4kAAAAAAAAAAAAAAAAAEAAAAZHJzL1BLAwQUAAAACACHTuJAm23jmtYAAAAJ&#10;AQAADwAAAGRycy9kb3ducmV2LnhtbE2Py07DMBBF90j8gzVI7KiT0EZNiFOpFY81ST/AjYc4Ih5H&#10;sdMWvp5hBcuZe3TnTLW7ulGccQ6DJwXpKgGB1HkzUK/g2L48bEGEqMno0RMq+MIAu/r2ptKl8Rd6&#10;x3MTe8ElFEqtwMY4lVKGzqLTYeUnJM4+/Ox05HHupZn1hcvdKLMkyaXTA/EFqyc8WOw+m8UpCN1b&#10;c1yeX813S0XbWrk/rOVeqfu7NHkCEfEa/2D41Wd1qNnp5BcyQYwKHtf5hlEO8gwEA9tiw4uTgiLN&#10;QNaV/P9B/QNQSwMEFAAAAAgAh07iQLXA6axsAgAA0wQAAA4AAABkcnMvZTJvRG9jLnhtbK1UzW4T&#10;MRC+I/EOlu90kzRN2yibKkoUhFRopYI4O147u5L/sJ1syssgceMheBzEa/DZu21T4ITIwZk/f575&#10;ZmZnVwetyF740FhT0uHJgBJhuK0asy3ph/frVxeUhMhMxZQ1oqT3ItCr+csXs9ZNxcjWVlXCE4CY&#10;MG1dSesY3bQoAq+FZuHEOmHglNZrFqH6bVF51gJdq2I0GEyK1vrKectFCLCuOiedZ3wpBY83UgYR&#10;iSopcov59PncpLOYz9h065mrG96nwf4hC80ag0cfoVYsMrLzzR9QuuHeBivjCbe6sFI2XOQaUM1w&#10;8Fs1dzVzItcCcoJ7pCn8P1j+bn/rSVOV9JQSwzRa9PPLtx/fv5LTxE3rwhQhd+7W91qAmAo9SK/T&#10;P0ogh8zn/SOf4hAJh/F0fDEZnoF2Dt/4fDKCDJji6bbzIb4WVpMklNSjX5lGtr8OsQt9CEmPBaua&#10;at0olRW/3SyVJ3uG3i4nq8v1MN9VO/3WVp0ZIzLomwwzRqEzXzyYkUroYHJaz/CVIW1JR2djIBDO&#10;MJxSsQhRO9AVzJYSpraYeh59fvjZ7R62e2+df33tz8JSdSsW6i4uu/owZZBS4r9jPEnxsDn0bdjY&#10;6h6N87ab6OD4ugHUNQvxlnmMMHLGWsYbHFJZFGJ7iZLa+s9/s6d4TBa8lLRYCRT5ace8oES9MZi5&#10;y+F4nHYoK+Oz8xEUf+zZHHvMTi8tOjPEB8DxLKb4qB5E6a3+iO1dpFfhYobj7Y7OXlnGblWx/1ws&#10;FjkMe+NYvDZ3jifwNAnGLnbRyiZPTCKqY6fnD5uTm9tveVrNYz1HPX2L5r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m23jmtYAAAAJAQAADwAAAAAAAAABACAAAAAiAAAAZHJzL2Rvd25yZXYueG1s&#10;UEsBAhQAFAAAAAgAh07iQLXA6axsAgAA0wQAAA4AAAAAAAAAAQAgAAAAJQEAAGRycy9lMm9Eb2Mu&#10;eG1sUEsFBgAAAAAGAAYAWQEAAAMGAAAAAA=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ind w:left="930" w:hanging="930" w:hangingChars="441"/>
                        <w:rPr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覃  曦：</w:t>
                      </w:r>
                      <w:r>
                        <w:rPr>
                          <w:rFonts w:hint="eastAsia"/>
                          <w:szCs w:val="21"/>
                        </w:rPr>
                        <w:t>国际绩效改进协会中国分会副主席，清华大学与上海交大总裁班特聘讲师。</w:t>
                      </w:r>
                    </w:p>
                  </w:txbxContent>
                </v:textbox>
              </v:rect>
            </w:pict>
          </mc:Fallback>
        </mc:AlternateContent>
      </w:r>
    </w:p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173355</wp:posOffset>
                </wp:positionV>
                <wp:extent cx="2114550" cy="476250"/>
                <wp:effectExtent l="0" t="0" r="19050" b="1905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技术创新与智能时代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13.65pt;height:37.5pt;width:166.5pt;z-index:251711488;v-text-anchor:middle;mso-width-relative:page;mso-height-relative:page;" fillcolor="#C6D9F1 [671]" filled="t" stroked="t" coordsize="21600,21600" o:gfxdata="UEsDBAoAAAAAAIdO4kAAAAAAAAAAAAAAAAAEAAAAZHJzL1BLAwQUAAAACACHTuJA/VUWydUAAAAJ&#10;AQAADwAAAGRycy9kb3ducmV2LnhtbE2PzU7DMBCE70i8g7VI3KjdpBQIcSq14udM0gdw4yWOiNdR&#10;7LSFp2c50ePsN5qdKTdnP4gjTrEPpGG5UCCQ2mB76jTsm9e7RxAxGbJmCIQavjHCprq+Kk1hw4k+&#10;8FinTnAIxcJocCmNhZSxdehNXIQRidlnmLxJLKdO2smcONwPMlNqLb3piT84M+LOYftVz15DbN/r&#10;/fzyZn8aemoaJ7e7ldxqfXuzVM8gEp7Tvxn+6nN1qLjTIcxkoxhY5/fs1JA95CCY56s1Hw4MVJaD&#10;rEp5uaD6BVBLAwQUAAAACACHTuJAripNvmoCAADVBAAADgAAAGRycy9lMm9Eb2MueG1srVRLjhMx&#10;EN0jcQfLe6bTUTKfaJJRlCgIaWBGGhBrx22nW/IP20lnuAwSOw7BcRDX4NndyWSAFSILp379XPWq&#10;ytc3e63ITvjQWDOl5dmAEmG4rRqzmdIP71evLikJkZmKKWvElD6KQG9mL19ct24ihra2qhKeAMSE&#10;SeumtI7RTYoi8FpoFs6sEwZOab1mEarfFJVnLdC1KoaDwXnRWl85b7kIAdZl56SzjC+l4PFOyiAi&#10;UVOK3GI+fT7X6Sxm12yy8czVDe/TYP+QhWaNwaVHqCWLjGx98weUbri3wcp4xq0urJQNF7kGVFMO&#10;fqvmoWZO5FpATnBHmsL/g+XvdveeNBV6B3oM0+jRzy/ffnz/SmAAO60LEwQ9uHvfawFiKnUvvU7/&#10;KILsM6OPR0bFPhIO47AsR+MxkDl8o4vzIWTAFE9fOx/ia2E1ScKUenQsE8l2tyF2oYeQdFmwqqlW&#10;jVJZ8Zv1QnmyY+ju4nx5tSrzt2qr39qqM2NIBn2bYcYwdObLgxmphA4mp/UMXxnSoobxCAiEM4yn&#10;VCxC1A6EBbOhhKkN5p5Hny9+9nUP2923yr++9mdhqbolC3UXl119mDJIKfHfMZ6kuF/v+zasbfWI&#10;1nnbzXRwfNUA6paFeM88hhg5YzHjHQ6pLAqxvURJbf3nv9lTPGYLXkpaLAWK/LRlXlCi3hhM3VU5&#10;GgE2ZmU0vhhC8aee9anHbPXCojMlngDHs5jiozqI0lv9Efs7T7fCxQzH3R2dvbKI3bLiBeBiPs9h&#10;2BzH4q15cDyBp0kwdr6NVjZ5YhJRHTs9f9id3Nx+z9Nynuo56uk1mv0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/VUWydUAAAAJAQAADwAAAAAAAAABACAAAAAiAAAAZHJzL2Rvd25yZXYueG1sUEsB&#10;AhQAFAAAAAgAh07iQK4qTb5qAgAA1QQAAA4AAAAAAAAAAQAgAAAAJAEAAGRycy9lMm9Eb2MueG1s&#10;UEsFBgAAAAAGAAYAWQEAAAAGAAAAAA=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技术创新与智能时代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173355</wp:posOffset>
                </wp:positionV>
                <wp:extent cx="3486150" cy="476250"/>
                <wp:effectExtent l="0" t="0" r="19050" b="1905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6150" cy="4762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>陶宏志：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上海交通大学先进产业技术研究院原副院长。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25pt;margin-top:13.65pt;height:37.5pt;width:274.5pt;z-index:251712512;v-text-anchor:middle;mso-width-relative:page;mso-height-relative:page;" fillcolor="#C6D9F1 [671]" filled="t" stroked="t" coordsize="21600,21600" o:gfxdata="UEsDBAoAAAAAAIdO4kAAAAAAAAAAAAAAAAAEAAAAZHJzL1BLAwQUAAAACACHTuJAEo40JNcAAAAK&#10;AQAADwAAAGRycy9kb3ducmV2LnhtbE2Py27CMBBF95X6D9ZU6q7YJEAhxEEC9bFuwgeYeJpExOMo&#10;doD26ztdtcuZObpzbr67uV5ccAydJw3zmQKBVHvbUaPhWL0+rUGEaMia3hNq+MIAu+L+LjeZ9Vf6&#10;wEsZG8EhFDKjoY1xyKQMdYvOhJkfkPj26UdnIo9jI+1orhzuepkotZLOdMQfWjPgocX6XE5OQ6jf&#10;y+P08ma/K9pUVSv3h4Xca/34MFdbEBFv8Q+GX31Wh4KdTn4iG0SvIV2sloxqSJ5TEAysN0tenJhU&#10;SQqyyOX/CsUPUEsDBBQAAAAIAIdO4kAQGrFMbQIAANUEAAAOAAAAZHJzL2Uyb0RvYy54bWytVMtu&#10;EzEU3SPxD5b3dJI0SduokypKFIRUaKWCWDseOzOSX9hOJuVnkNjxEXwO4jc49kz6AFaILJz7muN7&#10;z73Xl1cHrche+NBYU9LhyYASYbitGrMt6Yf361fnlITITMWUNaKk9yLQq/nLF5etm4mRra2qhCcA&#10;MWHWupLWMbpZUQReC83CiXXCwCmt1yxC9dui8qwFulbFaDCYFq31lfOWixBgXXVOOs/4Ugoeb6QM&#10;IhJVUuQW8+nzuUlnMb9ks61nrm54nwb7hyw0awwufYBascjIzjd/QOmGexusjCfc6sJK2XCRa0A1&#10;w8Fv1dzVzIlcC8gJ7oGm8P9g+bv9rSdNVdLJKSWGafTo55dvP75/JTCAndaFGYLu3K3vtQAxlXqQ&#10;Xqd/FEEOmdH7B0bFIRIO4+n4fDqcgHgO3/hsOoIMmOLxa+dDfC2sJkkoqUfHMpFsfx1iF3oMSZcF&#10;q5pq3SiVFb/dLJUne4buLqeri/Uwf6t2+q2tOjOGZNC3GWYMQ2c+P5qRSuhgclrP8JUhbUlHkzEQ&#10;CGcYT6lYhKgdCAtmSwlTW8w9jz5f/OzrHra7b51/fe3PwlJ1KxbqLi67+jBlkFLiv2M8SfGwOfRt&#10;2NjqHq3ztpvp4Pi6AdQ1C/GWeQwxcsZixhscUlkUYnuJktr6z3+zp3jMFryUtFgKFPlpx7ygRL0x&#10;mLqL4Xictigr48nZCIp/6tk89ZidXlp0ZognwPEspviojqL0Vn/E/i7SrXAxw3F3R2evLGO3rHgB&#10;uFgschg2x7F4be4cT+BpEoxd7KKVTZ6YRFTHTs8fdic3t9/ztJxP9Rz1+BrNfw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ASjjQk1wAAAAoBAAAPAAAAAAAAAAEAIAAAACIAAABkcnMvZG93bnJldi54&#10;bWxQSwECFAAUAAAACACHTuJAEBqxTG0CAADVBAAADgAAAAAAAAABACAAAAAmAQAAZHJzL2Uyb0Rv&#10;Yy54bWxQSwUGAAAAAAYABgBZAQAABQYAAAAA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b/>
                          <w:szCs w:val="21"/>
                        </w:rPr>
                      </w:pPr>
                      <w:r>
                        <w:rPr>
                          <w:rFonts w:hint="eastAsia"/>
                          <w:b/>
                          <w:szCs w:val="21"/>
                        </w:rPr>
                        <w:t>陶宏志：</w:t>
                      </w:r>
                      <w:r>
                        <w:rPr>
                          <w:rFonts w:hint="eastAsia"/>
                          <w:szCs w:val="21"/>
                        </w:rPr>
                        <w:t>上海交通大学先进产业技术研究院原副院长。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>
      <w:r>
        <w:rPr>
          <w:rFonts w:ascii="宋体" w:hAnsi="宋体"/>
          <w:bCs/>
          <w:i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128270</wp:posOffset>
                </wp:positionV>
                <wp:extent cx="2162175" cy="323850"/>
                <wp:effectExtent l="0" t="0" r="28575" b="1905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3238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after="240"/>
                              <w:ind w:firstLine="118" w:firstLineChars="49"/>
                              <w:jc w:val="left"/>
                              <w:rPr>
                                <w:rStyle w:val="15"/>
                                <w:rFonts w:ascii="宋体" w:hAnsi="宋体"/>
                                <w:color w:val="0070C0"/>
                              </w:rPr>
                            </w:pPr>
                            <w:r>
                              <w:rPr>
                                <w:rStyle w:val="15"/>
                                <w:rFonts w:hint="eastAsia" w:ascii="宋体" w:hAnsi="宋体"/>
                                <w:bCs w:val="0"/>
                                <w:i w:val="0"/>
                                <w:color w:val="0070C0"/>
                                <w:sz w:val="24"/>
                              </w:rPr>
                              <w:t>精彩选修课程&amp;高层专题讲座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.25pt;margin-top:10.1pt;height:25.5pt;width:170.25pt;z-index:251668480;v-text-anchor:middle;mso-width-relative:page;mso-height-relative:page;" fillcolor="#FFFFFF [3201]" filled="t" stroked="t" coordsize="21600,21600" arcsize="0.166666666666667" o:gfxdata="UEsDBAoAAAAAAIdO4kAAAAAAAAAAAAAAAAAEAAAAZHJzL1BLAwQUAAAACACHTuJAGBR51dgAAAAI&#10;AQAADwAAAGRycy9kb3ducmV2LnhtbE2PMU/DMBCFdyT+g3VIbNROBC0KcSqgYmFAtKUDmxsfSVT7&#10;HMVOU/rrOSYYT+/pu++Vy5N34ohD7AJpyGYKBFIdbEeNho/ty809iJgMWeMCoYZvjLCsLi9KU9gw&#10;0RqPm9QIhlAsjIY2pb6QMtYtehNnoUfi7CsM3iQ+h0bawUwM907mSs2lNx3xh9b0+NxifdiMXsNi&#10;e/h8WjVvr+eVfezcdN69j/lO6+urTD2ASHhKf2X41Wd1qNhpH0ayUThmzO+4qSFXOQjOb7MFb9tz&#10;kOUgq1L+H1D9AFBLAwQUAAAACACHTuJAL65/u2UCAAClBAAADgAAAGRycy9lMm9Eb2MueG1srVTN&#10;bhMxEL4j8Q6W73Q3adKUqJsqtApCimhEQJwdr51dyfYY28kmPAAPwBkJiQviIXicCh6DsXfTpsAJ&#10;kYMz4xnPzzfz7cXlTiuyFc7XYAraO8kpEYZDWZt1Qd+8nj05p8QHZkqmwIiC7oWnl5PHjy4aOxZ9&#10;qECVwhEMYvy4sQWtQrDjLPO8Epr5E7DCoFGC0yyg6tZZ6ViD0bXK+nl+ljXgSuuAC+/x9ro10kmK&#10;L6Xg4UZKLwJRBcXaQjpdOlfxzCYXbLx2zFY178pg/1CFZrXBpHehrllgZOPqP0LpmjvwIMMJB52B&#10;lDUXqQfsppf/1s2yYlakXhAcb+9g8v8vLH+5XThSlwUdUWKYxhHdfvrw8+vHH5+/3X7/QkYRocb6&#10;MTou7cJ1mkcxtruTTsd/bITsEqr7O1TFLhCOl/3eWb83GlLC0XbaPz0fJtiz+9fW+fBcgCZRKKiD&#10;jSlf4egSomw79wHTov/BL2b0oOpyViuVFLdeXSlHtgzHPEu/WDc+eeCmDGmwnuEgx1XgDNdNKhZQ&#10;1BYB8GZNCVNr3GMeXMr94LU/TpLnz/LZoY8HbrHIa+artphk6mpRBkuKWLboRSnsVrsO0hWUexyF&#10;g3ZHveWzGkPNmQ8L5nApsWYkWrjBQyrARqCTKKnAvf/bffTHXUErJQ0uOTb5bsOcoES9MLhFT3uD&#10;QWRFUgbDUR8Vd2xZHVvMRl8BAtxDSluexOgf1EGUDvRb5OM0ZkUTMxxzt3B2ylVoyYeM5mI6TW7I&#10;BMvC3Cwtj8HjQA1MNwFknQYfgWrR6fBDLqThdryNZDvWk9f912Xy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gUedXYAAAACAEAAA8AAAAAAAAAAQAgAAAAIgAAAGRycy9kb3ducmV2LnhtbFBLAQIU&#10;ABQAAAAIAIdO4kAvrn+7ZQIAAKUEAAAOAAAAAAAAAAEAIAAAACcBAABkcnMvZTJvRG9jLnhtbFBL&#10;BQYAAAAABgAGAFkBAAD+BQAAAAA=&#10;"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spacing w:after="240"/>
                        <w:ind w:firstLine="118" w:firstLineChars="49"/>
                        <w:jc w:val="left"/>
                        <w:rPr>
                          <w:rStyle w:val="15"/>
                          <w:rFonts w:ascii="宋体" w:hAnsi="宋体"/>
                          <w:color w:val="0070C0"/>
                        </w:rPr>
                      </w:pPr>
                      <w:r>
                        <w:rPr>
                          <w:rStyle w:val="15"/>
                          <w:rFonts w:hint="eastAsia" w:ascii="宋体" w:hAnsi="宋体"/>
                          <w:bCs w:val="0"/>
                          <w:i w:val="0"/>
                          <w:color w:val="0070C0"/>
                          <w:sz w:val="24"/>
                        </w:rPr>
                        <w:t>精彩选修课程&amp;高层专题讲座</w:t>
                      </w: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45720</wp:posOffset>
                </wp:positionV>
                <wp:extent cx="1828800" cy="619125"/>
                <wp:effectExtent l="0" t="0" r="0" b="9525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75pt;margin-top:3.6pt;height:48.75pt;width:144pt;mso-wrap-style:none;z-index:251670528;mso-width-relative:page;mso-height-relative:page;" filled="f" stroked="f" coordsize="21600,21600" o:gfxdata="UEsDBAoAAAAAAIdO4kAAAAAAAAAAAAAAAAAEAAAAZHJzL1BLAwQUAAAACACHTuJAAh0XKNgAAAAI&#10;AQAADwAAAGRycy9kb3ducmV2LnhtbE2PMU/DMBCFdyT+g3VILIjaSVqCQpwOIFioiigMjE58JIH4&#10;HMVuWvj1HBOMT+/Tu+/K9dENYsYp9J40JAsFAqnxtqdWw+vL/eU1iBANWTN4Qg1fGGBdnZ6UprD+&#10;QM8472IreIRCYTR0MY6FlKHp0Jmw8CMSd+9+ciZynFppJ3PgcTfIVKkr6UxPfKEzI9522Hzu9k7D&#10;99O08Wm6eUjqt6yf493Fx/Zxq/X5WaJuQEQ8xj8YfvVZHSp2qv2ebBCDhmW+YlJDnoLgOstWnGvm&#10;1DIHWZXy/wPVD1BLAwQUAAAACACHTuJA+B/GchoCAAAbBAAADgAAAGRycy9lMm9Eb2MueG1srVPN&#10;bhoxEL5X6jtYvpdlEaQEsUQ0EVUl1ESiVc7Ga7OW1h7LNuzSB2jfoKdecu9z8Rwde4GQtqeqF3v+&#10;PJ755pvpTatrshPOKzAFzXt9SoThUCqzKejnT4s3Y0p8YKZkNRhR0L3w9Gb2+tW0sRMxgArqUjiC&#10;SYyfNLagVQh2kmWeV0Iz3wMrDDolOM0Cqm6TlY41mF3X2aDfv8oacKV1wIX3aL3rnHSW8kspeLiX&#10;0otA6oJibSGdLp3reGazKZtsHLOV4scy2D9UoZky+Ok51R0LjGyd+iOVVtyBBxl6HHQGUiouUg/Y&#10;Td7/rZtVxaxIvSA43p5h8v8vLf+4e3BElQUdUWKYxhEdvn87/Ph5ePpKRhGexvoJRq0sxoX2HbQ4&#10;5pPdozF23Uqn4439EPQj0PszuKINhMdH48F43EcXR99Vfp0PUvrs+bV1PrwXoEkUCupweAlTtlv6&#10;gJVg6CkkfmZgoeo6DbA2LwwY2FlEYsDxdWykKzhKoV23x+7WUO6xOQcdO7zlC4UVLJkPD8whHbBo&#10;pHi4x0PW0BQUjhIlFbgvf7PHeJwSeilpkF4FNch/SuoPBqd3nQ+HkY1JGY7eDlBxl571pcds9S0g&#10;f3NcJcuTGONDfRKlA/2IezCPf6KLGY4/FzScxNvQUR73iIv5PAUh/ywLS7OyPKbuAJxvA0iVwI4g&#10;dcgg8lFBBqYZHLclUvxST1HPOz37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IdFyjYAAAACAEA&#10;AA8AAAAAAAAAAQAgAAAAIgAAAGRycy9kb3ducmV2LnhtbFBLAQIUABQAAAAIAIdO4kD4H8ZyGgIA&#10;ABsEAAAOAAAAAAAAAAEAIAAAACcBAABkcnMvZTJvRG9jLnhtbFBLBQYAAAAABgAGAFkBAACz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409575" cy="476250"/>
                <wp:effectExtent l="19050" t="19050" r="47625" b="38100"/>
                <wp:wrapNone/>
                <wp:docPr id="6" name="十二角星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0"/>
                        </a:xfrm>
                        <a:prstGeom prst="star12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.5pt;margin-top:3.6pt;height:37.5pt;width:32.25pt;z-index:251669504;v-text-anchor:middle;mso-width-relative:page;mso-height-relative:page;" fillcolor="#FFFFFF [3201]" filled="t" stroked="t" coordsize="409575,476250" o:gfxdata="UEsDBAoAAAAAAIdO4kAAAAAAAAAAAAAAAAAEAAAAZHJzL1BLAwQUAAAACACHTuJAWggNoNUAAAAH&#10;AQAADwAAAGRycy9kb3ducmV2LnhtbE2PMU/DMBSEdyT+g/WQ2KjdRECT5qUDEl0QlSgMjE78mkSN&#10;nyPbacu/x51gPN3p7rtqc7GjOJEPg2OE5UKBIG6dGbhD+Pp8fViBCFGz0aNjQvihAJv69qbSpXFn&#10;/qDTPnYilXAoNUIf41RKGdqerA4LNxEn7+C81TFJ30nj9TmV21FmSj1JqwdOC72e6KWn9rifLcL7&#10;27b93u50UxxDYb0Mu3yeCfH+bqnWICJd4l8YrvgJHerE1LiZTRAjQl6kKxHhOQNxtVX+CKJBWGUZ&#10;yLqS//nrX1BLAwQUAAAACACHTuJAVMN1/GECAAChBAAADgAAAGRycy9lMm9Eb2MueG1srVS9jhMx&#10;EO6ReAfLPbebKMlx0W1OIVEQUsSddCBqx2tnV/IfYyeb0NFDcxUdJe/A8wDiMRh793IJUCFSODOe&#10;8fx8M99eXu20IlsBvramoL2znBJhuC1rsy7o61eLJ08p8YGZkilrREH3wtOryeNHl40bi76trCoF&#10;EAxi/LhxBa1CcOMs87wSmvkz64RBo7SgWUAV1lkJrMHoWmX9PB9ljYXSgeXCe7ydt0Y6SfGlFDxc&#10;S+lFIKqgWFtIJ6RzFc9scsnGa2CuqnlXBvuHKjSrDSY9hJqzwMgG6j9C6ZqD9VaGM251ZqWsuUg9&#10;YDe9/LdubivmROoFwfHuAJP/f2H5y+0NkLos6IgSwzSO6PvH99++fvj55e7Hp89kFBFqnB+j4627&#10;gU7zKMZ2dxJ0/MdGyC6huj+gKnaBcLwc5BfD8yElHE2D81F/mFDPHh478OG5sJpEoaC4LtDrJzTZ&#10;dukDpkTne6eYzVtVl4taqaTAejVTQLYMR7xIv1gzPjlxU4Y0Be0PBzmuAWe4alKxgKJ22Lw3a0qY&#10;WuMO8wAp98lrf5wkz5/li/smTtxikXPmq7aYZOpqUQZLiji2yEUp7Fa7Ds6VLfc4BrDtfnrHFzWG&#10;WjIfbhjgQmLNSLJwjYdUFhuxnURJZeHd3+6jP+4JWilpcMGxybcbBoIS9cLgBl30BoPIiKQMhud9&#10;VODYsjq2mI2eWQS4h3R2PInRP6h7UYLVb5CL05gVTcxwzN3C2Smz0BIP2czFdJrckAWOhaW5dTwG&#10;jwM1droJVtZp8BGoFp0OP+RBGm7H2Ui0Yz15PXxZJ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ggNoNUAAAAHAQAADwAAAAAAAAABACAAAAAiAAAAZHJzL2Rvd25yZXYueG1sUEsBAhQAFAAAAAgA&#10;h07iQFTDdfxhAgAAoQQAAA4AAAAAAAAAAQAgAAAAJAEAAGRycy9lMm9Eb2MueG1sUEsFBgAAAAAG&#10;AAYAWQEAAPcFAAAAAA==&#10;" path="m0,238125l56430,191901,27436,119062,96182,111840,102393,31902,165035,65616,204787,0,244539,65616,307181,31902,313392,111840,382138,119062,353144,191901,409575,238125,353144,284348,382138,357187,313392,364409,307181,444347,244539,410633,204787,476250,165035,410633,102393,444347,96182,364409,27436,357187,56430,284348xe">
                <v:path textboxrect="0,0,409575,476250" o:connectlocs="382138,119062;409575,238125;382138,357187;307181,444347;204787,476250;102393,444347;27436,357187;0,238125;27436,119062;102393,31902;204787,0;307181,31902" o:connectangles="0,0,0,82,82,82,164,164,164,247,247,247"/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黑体" w:hAnsi="黑体" w:eastAsia="黑体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70C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/>
    <w:p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190500</wp:posOffset>
                </wp:positionV>
                <wp:extent cx="2457450" cy="352425"/>
                <wp:effectExtent l="0" t="0" r="19050" b="28575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450" cy="3524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国学智慧与现代管理（谢维俭教授）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6pt;margin-top:15pt;height:27.75pt;width:193.5pt;z-index:251708416;v-text-anchor:middle;mso-width-relative:page;mso-height-relative:page;" fillcolor="#FDEADA [665]" filled="t" stroked="t" coordsize="21600,21600" o:gfxdata="UEsDBAoAAAAAAIdO4kAAAAAAAAAAAAAAAAAEAAAAZHJzL1BLAwQUAAAACACHTuJAlP6WhtoAAAAJ&#10;AQAADwAAAGRycy9kb3ducmV2LnhtbE2PQUvDQBCF74L/YRnBm92ktaXGbIpUPIggtNqCt212TEJ3&#10;Z0N2kzT/3vGkp3nDPN58L99cnBUDdqHxpCCdJSCQSm8aqhR8frzcrUGEqMlo6wkVTBhgU1xf5Toz&#10;fqQdDvtYCQ6hkGkFdYxtJmUoa3Q6zHyLxLdv3zkdee0qaTo9crizcp4kK+l0Q/yh1i1uayzP+94p&#10;eH0z7/35YFe74/Q1PJfbcZLhSanbmzR5BBHxEv/M8IvP6FAw08n3ZIKwCu4Xc+4SFSwSnmxYpw8s&#10;TiyWS5BFLv83KH4AUEsDBBQAAAAIAIdO4kBZExaMawIAANUEAAAOAAAAZHJzL2Uyb0RvYy54bWyt&#10;VM1uEzEQviPxDpbvZJOQlBJ1U0UJQUiFViqIs+O1syv5D9vJJrwMEjcegsdBvAafvds2BU6IHJz5&#10;288z38z44vKgFdkLHxprSjoaDCkRhtuqMduSfni/fnZOSYjMVExZI0p6FIFezp8+uWjdTIxtbVUl&#10;PAGICbPWlbSO0c2KIvBaaBYG1gkDp7ReswjVb4vKsxboWhXj4fCsaK2vnLdchADrqnPSecaXUvB4&#10;LWUQkaiSIreYT5/PTTqL+QWbbT1zdcP7NNg/ZKFZY3DpPdSKRUZ2vvkDSjfc22BlHHCrCytlw0Wu&#10;AdWMhr9Vc1szJ3ItICe4e5rC/4Pl7/Y3njRVSc/QKcM0evTzy7cf378SGMBO68IMQbfuxvdagJhK&#10;PUiv0z+KIIfM6PGeUXGIhMM4nkxfTKYgnsP3fDqejKcJtHj42vkQXwurSRJK6tGxTCTbX4XYhd6F&#10;pMuCVU21bpTKit9ulsqTPUN316tXi9Uif6t2+q2tOjOGZNi3GWYMQ2c+vzMjldDB5LQe4StDWtQw&#10;nQCBcIbxlIpFiNqBsGC2lDC1xdzz6PPFj77uYfvs1unX1/4oLFW3YqHu4rKrD1MGKSX+O8aTFA+b&#10;Q9+Gja2OaJ233UwHx9cNoK5YiDfMY4iRMxYzXuOQyqIQ20uU1NZ//ps9xWO24KWkxVKgyE875gUl&#10;6o3B1L0cTSZpi7KC1o6h+FPP5tRjdnpp0ZkRngDHs5jio7oTpbf6I/Z3kW6FixmOuzs6e2UZu2XF&#10;C8DFYpHDsDmOxStz63gCT5Ng7GIXrWzyxCSiOnZ6/rA7ubn9nqflPNVz1MNrNP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lP6WhtoAAAAJAQAADwAAAAAAAAABACAAAAAiAAAAZHJzL2Rvd25yZXYu&#10;eG1sUEsBAhQAFAAAAAgAh07iQFkTFoxrAgAA1QQAAA4AAAAAAAAAAQAgAAAAKQEAAGRycy9lMm9E&#10;b2MueG1sUEsFBgAAAAAGAAYAWQEAAAYGAAAAAA=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国学智慧与现代管理（谢维俭教授）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180975</wp:posOffset>
                </wp:positionV>
                <wp:extent cx="2657475" cy="352425"/>
                <wp:effectExtent l="0" t="0" r="28575" b="2857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7475" cy="3524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中国经济政策趋势分析（顾建光教授）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pt;margin-top:14.25pt;height:27.75pt;width:209.25pt;z-index:251707392;v-text-anchor:middle;mso-width-relative:page;mso-height-relative:page;" fillcolor="#C6D9F1 [671]" filled="t" stroked="t" coordsize="21600,21600" o:gfxdata="UEsDBAoAAAAAAIdO4kAAAAAAAAAAAAAAAAAEAAAAZHJzL1BLAwQUAAAACACHTuJAoNHFc9UAAAAI&#10;AQAADwAAAGRycy9kb3ducmV2LnhtbE2PwU7DMBBE70j8g7VI3KidNlRpiFOpFdAzST/AjZckIl5H&#10;sdMWvp7tCY6jGc28KbZXN4gzTqH3pCFZKBBIjbc9tRqO9dtTBiJEQ9YMnlDDNwbYlvd3hcmtv9AH&#10;nqvYCi6hkBsNXYxjLmVoOnQmLPyIxN6nn5yJLKdW2slcuNwNcqnUWjrTEy90ZsR9h81XNTsNoTlU&#10;x/n13f7UtKnrTu72qdxp/fiQqBcQEa/xLww3fEaHkplOfiYbxMB6lXJSwzJ7BsF+uko2IE4aslSB&#10;LAv5/0D5C1BLAwQUAAAACACHTuJAKXdgt20CAADVBAAADgAAAGRycy9lMm9Eb2MueG1srVRLjhMx&#10;EN0jcQfLe6aTJsnMRNNBUaIgpIEZaUCsHbedbsk/bCed4TJI7DgEx0Fcg2d3zw9YIbJw6tfPVa+q&#10;fPHqqBU5CB9aayo6PhlRIgy3dWt2Ff3wfvPijJIQmamZskZU9FYE+mrx/NlF5+aitI1VtfAEICbM&#10;O1fRJkY3L4rAG6FZOLFOGDil9ZpFqH5X1J51QNeqKEejWdFZXztvuQgB1nXvpIuML6Xg8UrKICJR&#10;FUVuMZ8+n9t0FosLNt955pqWD2mwf8hCs9bg0nuoNYuM7H37B5RuubfBynjCrS6slC0XuQZUMx79&#10;Vs1Nw5zItYCc4O5pCv8Plr87XHvS1hWdlZQYptGjn1++/fj+lcAAdjoX5gi6cdd+0ALEVOpRep3+&#10;UQQ5ZkZv7xkVx0g4jOVsejo5nVLC4Xs5LSflNIEWD187H+JrYTVJQkU9OpaJZIfLEPvQu5B0WbCq&#10;rTetUlnxu+1KeXJg6O5qtj7fjPO3aq/f2ro3Y0hGQ5thxjD05rM7M1IJPUxO6wm+MqRDDdMJEAhn&#10;GE+pWISoHQgLZkcJUzvMPY8+X/zk6wG2v2+Tf0PtT8JSdWsWmj4uu4YwZZBS4r9nPEnxuD0Obdja&#10;+hat87af6eD4pgXUJQvxmnkMMXLGYsYrHFJZFGIHiZLG+s9/s6d4zBa8lHRYChT5ac+8oES9MZi6&#10;8/FkkrYoK5PpaQnFP/ZsH3vMXq8sOjPGE+B4FlN8VHei9FZ/xP4u061wMcNxd0/noKxiv6x4AbhY&#10;LnMYNsexeGluHE/gaRKMXe6jlW2emERUz87AH3YnN3fY87Scj/Uc9fAaLX4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oNHFc9UAAAAIAQAADwAAAAAAAAABACAAAAAiAAAAZHJzL2Rvd25yZXYueG1s&#10;UEsBAhQAFAAAAAgAh07iQCl3YLdtAgAA1QQAAA4AAAAAAAAAAQAgAAAAJAEAAGRycy9lMm9Eb2Mu&#10;eG1sUEsFBgAAAAAGAAYAWQEAAAMGAAAAAA==&#10;">
                <v:fill on="t" focussize="0,0"/>
                <v:stroke weight="2pt" color="#FFFFFF [3212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  <w:szCs w:val="21"/>
                        </w:rPr>
                        <w:t>中国经济政策趋势分析（顾建光教授）</w:t>
                      </w:r>
                    </w:p>
                  </w:txbxContent>
                </v:textbox>
              </v:rect>
            </w:pict>
          </mc:Fallback>
        </mc:AlternateContent>
      </w:r>
    </w:p>
    <w:p/>
    <w:p/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45720</wp:posOffset>
                </wp:positionV>
                <wp:extent cx="1828800" cy="619125"/>
                <wp:effectExtent l="0" t="0" r="0" b="952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75pt;margin-top:3.6pt;height:48.75pt;width:144pt;mso-wrap-style:none;z-index:251664384;mso-width-relative:page;mso-height-relative:page;" filled="f" stroked="f" coordsize="21600,21600" o:gfxdata="UEsDBAoAAAAAAIdO4kAAAAAAAAAAAAAAAAAEAAAAZHJzL1BLAwQUAAAACACHTuJAAh0XKNgAAAAI&#10;AQAADwAAAGRycy9kb3ducmV2LnhtbE2PMU/DMBCFdyT+g3VILIjaSVqCQpwOIFioiigMjE58JIH4&#10;HMVuWvj1HBOMT+/Tu+/K9dENYsYp9J40JAsFAqnxtqdWw+vL/eU1iBANWTN4Qg1fGGBdnZ6UprD+&#10;QM8472IreIRCYTR0MY6FlKHp0Jmw8CMSd+9+ciZynFppJ3PgcTfIVKkr6UxPfKEzI9522Hzu9k7D&#10;99O08Wm6eUjqt6yf493Fx/Zxq/X5WaJuQEQ8xj8YfvVZHSp2qv2ebBCDhmW+YlJDnoLgOstWnGvm&#10;1DIHWZXy/wPVD1BLAwQUAAAACACHTuJArjex0BoCAAAdBAAADgAAAGRycy9lMm9Eb2MueG1srVPN&#10;jtMwEL4j8Q6W7zRJ6S7dqumq7KoIqWJXKoiz69iNpdhj2W6T8gDwBpy4cOe5+hyMnbZbfk6Iiz1/&#10;Hs988830ttMN2QnnFZiSFoOcEmE4VMpsSvrh/eLFmBIfmKlYA0aUdC88vZ09fzZt7UQMoYamEo5g&#10;EuMnrS1pHYKdZJnntdDMD8AKg04JTrOAqttklWMtZtdNNszz66wFV1kHXHiP1vveSWcpv5SChwcp&#10;vQikKSnWFtLp0rmOZzabssnGMVsrfiyD/UMVmimDn55T3bPAyNapP1JpxR14kGHAQWcgpeIi9YDd&#10;FPlv3axqZkXqBcHx9gyT/39p+bvdoyOqwtm9pMQwjTM6fP1y+Pbj8P0zQRsC1Fo/wbiVxcjQvYYO&#10;g092j8bYdyedjjd2RNCPUO/P8IouEB4fjYfjcY4ujr7r4qYYXsU02dNr63x4I0CTKJTU4fgSqmy3&#10;9KEPPYXEzwwsVNOkETbmFwPm7C0iceD4OjbSFxyl0K27Y3drqPbYnIOeH97yhcIKlsyHR+aQEFg0&#10;kjw84CEbaEsKR4mSGtynv9ljPM4JvZS0SLCSGtwASpq3Bud3U4xGkY9JGV29GqLiLj3rS4/Z6jtA&#10;Bhe4TJYnMcaH5iRKB/ojbsI8/okuZjj+XNJwEu9CT3rcJC7m8xSEDLQsLM3K8pi6B3C+DSBVAjuC&#10;1CODQ4oKcjCN67gvkeSXeop62urZ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IdFyjYAAAACAEA&#10;AA8AAAAAAAAAAQAgAAAAIgAAAGRycy9kb3ducmV2LnhtbFBLAQIUABQAAAAIAIdO4kCuN7HQGgIA&#10;AB0EAAAOAAAAAAAAAAEAIAAAACcBAABkcnMvZTJvRG9jLnhtbFBLBQYAAAAABgAGAFkBAACz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409575" cy="476250"/>
                <wp:effectExtent l="19050" t="19050" r="47625" b="38100"/>
                <wp:wrapNone/>
                <wp:docPr id="14" name="十二角星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0"/>
                        </a:xfrm>
                        <a:prstGeom prst="star12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.5pt;margin-top:3.6pt;height:37.5pt;width:32.25pt;z-index:251663360;v-text-anchor:middle;mso-width-relative:page;mso-height-relative:page;" fillcolor="#FFFFFF [3201]" filled="t" stroked="t" coordsize="409575,476250" o:gfxdata="UEsDBAoAAAAAAIdO4kAAAAAAAAAAAAAAAAAEAAAAZHJzL1BLAwQUAAAACACHTuJAWggNoNUAAAAH&#10;AQAADwAAAGRycy9kb3ducmV2LnhtbE2PMU/DMBSEdyT+g/WQ2KjdRECT5qUDEl0QlSgMjE78mkSN&#10;nyPbacu/x51gPN3p7rtqc7GjOJEPg2OE5UKBIG6dGbhD+Pp8fViBCFGz0aNjQvihAJv69qbSpXFn&#10;/qDTPnYilXAoNUIf41RKGdqerA4LNxEn7+C81TFJ30nj9TmV21FmSj1JqwdOC72e6KWn9rifLcL7&#10;27b93u50UxxDYb0Mu3yeCfH+bqnWICJd4l8YrvgJHerE1LiZTRAjQl6kKxHhOQNxtVX+CKJBWGUZ&#10;yLqS//nrX1BLAwQUAAAACACHTuJAPynsjWECAACjBAAADgAAAGRycy9lMm9Eb2MueG1srVTNbhMx&#10;EL4j8Q6W73Q30aalUTZVSBWEVNFIAXF2vHZ2Jf8xdrIpN+5w6YkbR96B5wHEYzD2btoUOCFycGY8&#10;4/n5Zr6dXOy1IjsBvrGmpIOTnBJhuK0asynp61eLJ08p8YGZiilrRElvhKcX08ePJq0bi6GtraoE&#10;EAxi/Lh1Ja1DcOMs87wWmvkT64RBo7SgWUAVNlkFrMXoWmXDPD/NWguVA8uF93h72RnpNMWXUvBw&#10;LaUXgaiSYm0hnZDOdTyz6YSNN8Bc3fC+DPYPVWjWGEx6F+qSBUa20PwRSjccrLcynHCrMytlw0Xq&#10;AbsZ5L91s6qZE6kXBMe7O5j8/wvLX+6WQJoKZ1dQYpjGGX3/+P7b1w8/v9z++PSZ4DVi1Do/RteV&#10;W0KveRRjw3sJOv5jK2SfcL25w1XsA+F4WeTno7MRJRxNxdnpcJRwz+4fO/DhubCaRKGkuDAwGCY8&#10;2e7KB0yJzgenmM1b1VSLRqmkwGY9V0B2DIe8SL9YMz554KYMaUs6HBU5LgJnuGxSsYCidti+NxtK&#10;mNrgFvMAKfeD1/44SZ4/yxeHJh64xSIvma+7YpKpr0UZLCni2CEXpbBf73s417a6wUGA7TbUO75o&#10;MNQV82HJAFcSa0aahWs8pLLYiO0lSmoL7/52H/1xU9BKSYsrjk2+3TIQlKgXBnfofFAUkRNJKUZn&#10;Q1Tg2LI+tpitnlsEeICEdjyJ0T+ogyjB6jfIxlnMiiZmOObu4OyVeeioh3zmYjZLbsgDx8KVWTke&#10;g8eBGjvbBiubNPgIVIdOjx8yIQ23Z22k2rGevO6/LdN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ggNoNUAAAAHAQAADwAAAAAAAAABACAAAAAiAAAAZHJzL2Rvd25yZXYueG1sUEsBAhQAFAAAAAgA&#10;h07iQD8p7I1hAgAAowQAAA4AAAAAAAAAAQAgAAAAJAEAAGRycy9lMm9Eb2MueG1sUEsFBgAAAAAG&#10;AAYAWQEAAPcFAAAAAA==&#10;" path="m0,238125l56430,191901,27436,119062,96182,111840,102393,31902,165035,65616,204787,0,244539,65616,307181,31902,313392,111840,382138,119062,353144,191901,409575,238125,353144,284348,382138,357187,313392,364409,307181,444347,244539,410633,204787,476250,165035,410633,102393,444347,96182,364409,27436,357187,56430,284348xe">
                <v:path textboxrect="0,0,409575,476250" o:connectlocs="382138,119062;409575,238125;382138,357187;307181,444347;204787,476250;102393,444347;27436,357187;0,238125;27436,119062;102393,31902;204787,0;307181,31902" o:connectangles="0,0,0,82,82,82,164,164,164,247,247,247"/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黑体" w:hAnsi="黑体" w:eastAsia="黑体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70C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Cs/>
          <w:i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131445</wp:posOffset>
                </wp:positionV>
                <wp:extent cx="1047750" cy="323850"/>
                <wp:effectExtent l="0" t="0" r="19050" b="1905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8" w:firstLineChars="49"/>
                              <w:rPr>
                                <w:rStyle w:val="15"/>
                                <w:rFonts w:ascii="宋体" w:hAnsi="宋体"/>
                                <w:color w:val="0070C0"/>
                              </w:rPr>
                            </w:pPr>
                            <w:r>
                              <w:rPr>
                                <w:rStyle w:val="15"/>
                                <w:rFonts w:hint="eastAsia" w:ascii="宋体" w:hAnsi="宋体"/>
                                <w:i w:val="0"/>
                                <w:color w:val="0070C0"/>
                                <w:sz w:val="24"/>
                              </w:rPr>
                              <w:t>课程对象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.25pt;margin-top:10.35pt;height:25.5pt;width:82.5pt;z-index:251662336;v-text-anchor:middle;mso-width-relative:page;mso-height-relative:page;" fillcolor="#FFFFFF [3201]" filled="t" stroked="t" coordsize="21600,21600" arcsize="0.166666666666667" o:gfxdata="UEsDBAoAAAAAAIdO4kAAAAAAAAAAAAAAAAAEAAAAZHJzL1BLAwQUAAAACACHTuJAL5qJ8dgAAAAI&#10;AQAADwAAAGRycy9kb3ducmV2LnhtbE2PwU7DMAyG70i8Q2QkbixpBSvqmk7AxIUDYhs7cMsar63W&#10;OFWTrmNPjznB0f5/ff5cLM+uEyccQutJQzJTIJAqb1uqNXxuX+8eQYRoyJrOE2r4xgDL8vqqMLn1&#10;E63xtIm1YAiF3GhoYuxzKUPVoDNh5nskzg5+cCbyONTSDmZiuOtkqtRcOtMSX2hMjy8NVsfN6DRk&#10;2+PX86p+f7us7FPbTZfdx5jutL69SdQCRMRz/CvDrz6rQ8lOez+SDaJjxvyBmxpSlYHgPL1PeLHn&#10;IMlAloX8/0D5A1BLAwQUAAAACACHTuJAKkqYsWICAACnBAAADgAAAGRycy9lMm9Eb2MueG1srVTN&#10;jtMwEL4j8Q6W72zSbkuXatNVaVWEVLErFsTZdewmkv8Yu02XB+AB9oyExAXxEDzOCh6DsZPttsAJ&#10;kYMz45nMzzfz5fxipxXZCvC1NQXtneSUCMNtWZt1Qd++WTw5o8QHZkqmrBEFvRGeXkwePzpv3Fj0&#10;bWVVKYBgEOPHjStoFYIbZ5nnldDMn1gnDBqlBc0CqrDOSmANRtcq6+f506yxUDqwXHiPt/PWSCcp&#10;vpSCh0spvQhEFRRrC+mEdK7imU3O2XgNzFU178pg/1CFZrXBpPtQcxYY2UD9Ryhdc7DeynDCrc6s&#10;lDUXqQfsppf/1s11xZxIvSA43u1h8v8vLH+1vQJSlzi7ISWGaZzR3aePP7/e/vj87e77F4LXiFHj&#10;/Bhdr90VdJpHMTa8k6DjG1shu4TrzR5XsQuE42UvH4xGQ4Sfo+20f3qGMobJHr524MMLYTWJQkHB&#10;bkz5GoeXMGXbpQ+t/71fzOitqstFrVRSYL2aKSBbhoNepKdLceSmDGkK2h8O8lgNw4WTigUUtUMI&#10;vFlTwtQaN5kHSLmPvvaHSfL8eb647+PILRY5Z75qi0mmrhZlsOuIZYtelMJutesgXdnyBocBtt1S&#10;7/iixlBL5sMVA1xLrBmpFi7xkMpiI7aTKKksfPjbffTHbUErJQ2uOTb5fsNAUKJeGtyjZ73BIPIi&#10;KYPhqI8KHFpWhxaz0TOLAPeQ1I4nMfoHdS9KsPodMnIas6KJGY65Wzg7ZRZa+iGnuZhOkxtywbGw&#10;NNeOx+BxoMZON8HKOg0+AtWi0+GHbEj70zE30u1QT14P/5fJ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+aifHYAAAACAEAAA8AAAAAAAAAAQAgAAAAIgAAAGRycy9kb3ducmV2LnhtbFBLAQIUABQA&#10;AAAIAIdO4kAqSpixYgIAAKcEAAAOAAAAAAAAAAEAIAAAACcBAABkcnMvZTJvRG9jLnhtbFBLBQYA&#10;AAAABgAGAFkBAAD7BQAAAAA=&#10;"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18" w:firstLineChars="49"/>
                        <w:rPr>
                          <w:rStyle w:val="15"/>
                          <w:rFonts w:ascii="宋体" w:hAnsi="宋体"/>
                          <w:color w:val="0070C0"/>
                        </w:rPr>
                      </w:pPr>
                      <w:r>
                        <w:rPr>
                          <w:rStyle w:val="15"/>
                          <w:rFonts w:hint="eastAsia" w:ascii="宋体" w:hAnsi="宋体"/>
                          <w:i w:val="0"/>
                          <w:color w:val="0070C0"/>
                          <w:sz w:val="24"/>
                        </w:rPr>
                        <w:t>课程对象</w:t>
                      </w:r>
                    </w:p>
                  </w:txbxContent>
                </v:textbox>
              </v:roundrect>
            </w:pict>
          </mc:Fallback>
        </mc:AlternateContent>
      </w:r>
    </w:p>
    <w:p/>
    <w:p/>
    <w:p>
      <w:pPr>
        <w:tabs>
          <w:tab w:val="left" w:pos="1635"/>
        </w:tabs>
        <w:spacing w:before="156" w:beforeLines="50"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招生对象及要求总经理、副总经理、总裁、董事长、CEO及企业高级人员；具有3年以上管理经验、专科以上学历优秀人士。</w:t>
      </w:r>
    </w:p>
    <w:p>
      <w:pPr>
        <w:tabs>
          <w:tab w:val="left" w:pos="1635"/>
        </w:tabs>
        <w:spacing w:before="156" w:beforeLines="50" w:line="360" w:lineRule="exact"/>
        <w:ind w:firstLine="420" w:firstLineChars="200"/>
        <w:rPr>
          <w:szCs w:val="21"/>
        </w:rPr>
      </w:pPr>
    </w:p>
    <w:p>
      <w:pPr>
        <w:tabs>
          <w:tab w:val="left" w:pos="1635"/>
        </w:tabs>
        <w:spacing w:before="156" w:beforeLines="50" w:line="360" w:lineRule="exact"/>
        <w:ind w:firstLine="420" w:firstLineChars="200"/>
        <w:rPr>
          <w:szCs w:val="21"/>
        </w:rPr>
      </w:pPr>
      <w:r>
        <w:rPr>
          <w:rFonts w:hint="eastAsia"/>
        </w:rPr>
        <w:drawing>
          <wp:inline distT="0" distB="0" distL="0" distR="0">
            <wp:extent cx="5274310" cy="225615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45720</wp:posOffset>
                </wp:positionV>
                <wp:extent cx="1828800" cy="619125"/>
                <wp:effectExtent l="0" t="0" r="0" b="952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75pt;margin-top:3.6pt;height:48.75pt;width:144pt;mso-wrap-style:none;z-index:251673600;mso-width-relative:page;mso-height-relative:page;" filled="f" stroked="f" coordsize="21600,21600" o:gfxdata="UEsDBAoAAAAAAIdO4kAAAAAAAAAAAAAAAAAEAAAAZHJzL1BLAwQUAAAACACHTuJAAh0XKNgAAAAI&#10;AQAADwAAAGRycy9kb3ducmV2LnhtbE2PMU/DMBCFdyT+g3VILIjaSVqCQpwOIFioiigMjE58JIH4&#10;HMVuWvj1HBOMT+/Tu+/K9dENYsYp9J40JAsFAqnxtqdWw+vL/eU1iBANWTN4Qg1fGGBdnZ6UprD+&#10;QM8472IreIRCYTR0MY6FlKHp0Jmw8CMSd+9+ciZynFppJ3PgcTfIVKkr6UxPfKEzI9522Hzu9k7D&#10;99O08Wm6eUjqt6yf493Fx/Zxq/X5WaJuQEQ8xj8YfvVZHSp2qv2ebBCDhmW+YlJDnoLgOstWnGvm&#10;1DIHWZXy/wPVD1BLAwQUAAAACACHTuJAkA14yRoCAAAdBAAADgAAAGRycy9lMm9Eb2MueG1srVPN&#10;bhoxEL5X6jtYvpdlEUkBsUQ0EVUl1ESiVc7Ga7Mr2R7LNuzSB2jfoKdecu9z8Rwde4GQtqeqF3v+&#10;PJ755pvpTasV2QnnazAFzXt9SoThUNZmU9DPnxZvRpT4wEzJFBhR0L3w9Gb2+tW0sRMxgApUKRzB&#10;JMZPGlvQKgQ7yTLPK6GZ74EVBp0SnGYBVbfJSscazK5VNuj3r7MGXGkdcOE9Wu86J52l/FIKHu6l&#10;9CIQVVCsLaTTpXMdz2w2ZZONY7aq+bEM9g9VaFYb/PSc6o4FRrau/iOVrrkDDzL0OOgMpKy5SD1g&#10;N3n/t25WFbMi9YLgeHuGyf+/tPzj7sGRusTZjSkxTOOMDt+/HX78PDx9JWhDgBrrJxi3shgZ2nfQ&#10;YvDJ7tEY+26l0/HGjgj6Eer9GV7RBsLjo9FgNOqji6PvOh/ng6uYJnt+bZ0P7wVoEoWCOhxfQpXt&#10;lj50oaeQ+JmBRa1UGqEyLwyYs7OIxIHj69hIV3CUQrtuj92todxjcw46fnjLFzVWsGQ+PDCHhMCi&#10;keThHg+poCkoHCVKKnBf/maP8Tgn9FLSIMEKanADKFEfDM5vnA+HkY9JGV69HaDiLj3rS4/Z6ltA&#10;Bue4TJYnMcYHdRKlA/2ImzCPf6KLGY4/FzScxNvQkR43iYv5PAUhAy0LS7OyPKbuAJxvA8g6gR1B&#10;6pDBIUUFOZjGddyXSPJLPUU9b/XsF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AIdFyjYAAAACAEA&#10;AA8AAAAAAAAAAQAgAAAAIgAAAGRycy9kb3ducmV2LnhtbFBLAQIUABQAAAAIAIdO4kCQDXjJGgIA&#10;AB0EAAAOAAAAAAAAAAEAIAAAACcBAABkcnMvZTJvRG9jLnhtbFBLBQYAAAAABgAGAFkBAACzBQAA&#10;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409575" cy="476250"/>
                <wp:effectExtent l="19050" t="19050" r="47625" b="38100"/>
                <wp:wrapNone/>
                <wp:docPr id="20" name="十二角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0"/>
                        </a:xfrm>
                        <a:prstGeom prst="star12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.5pt;margin-top:3.6pt;height:37.5pt;width:32.25pt;z-index:251672576;v-text-anchor:middle;mso-width-relative:page;mso-height-relative:page;" fillcolor="#FFFFFF [3201]" filled="t" stroked="t" coordsize="409575,476250" o:gfxdata="UEsDBAoAAAAAAIdO4kAAAAAAAAAAAAAAAAAEAAAAZHJzL1BLAwQUAAAACACHTuJAWggNoNUAAAAH&#10;AQAADwAAAGRycy9kb3ducmV2LnhtbE2PMU/DMBSEdyT+g/WQ2KjdRECT5qUDEl0QlSgMjE78mkSN&#10;nyPbacu/x51gPN3p7rtqc7GjOJEPg2OE5UKBIG6dGbhD+Pp8fViBCFGz0aNjQvihAJv69qbSpXFn&#10;/qDTPnYilXAoNUIf41RKGdqerA4LNxEn7+C81TFJ30nj9TmV21FmSj1JqwdOC72e6KWn9rifLcL7&#10;27b93u50UxxDYb0Mu3yeCfH+bqnWICJd4l8YrvgJHerE1LiZTRAjQl6kKxHhOQNxtVX+CKJBWGUZ&#10;yLqS//nrX1BLAwQUAAAACACHTuJA8Xoju2ECAACjBAAADgAAAGRycy9lMm9Eb2MueG1srVTNbhMx&#10;EL4j8Q6W73Q3UdLSqJsqtApCqqBSQZwdr51dyX/YTjblxh0unLhx5B14HkA8Bp+92zYFTogcnBnP&#10;eGa+b2b25HSnFdkKH1prKjo6KCkRhtu6NeuKvnq5fPSYkhCZqZmyRlT0WgR6On/44KRzMzG2jVW1&#10;8ARBTJh1rqJNjG5WFIE3QrNwYJ0wMErrNYtQ/bqoPesQXatiXJaHRWd97bzlIgTcnvdGOs/xpRQ8&#10;vpAyiEhURVFbzKfP5yqdxfyEzdaeuablQxnsH6rQrDVIehvqnEVGNr79I5RuubfBynjArS6slC0X&#10;GQPQjMrf0Fw1zImMBeQEd0tT+H9h+fPtpSdtXdEx6DFMo0ffP7z79vX9zy8ff3z6THANjjoXZnC9&#10;cpd+0ALEBHgnvU7/gEJ2mdfrW17FLhKOy0l5PD2aUsJhmhwdjqc5ZnH32PkQnwqrSRIqioHxo3Hm&#10;k20vQkRKON84pWzBqrZetkplxa9XZ8qTLUOTl/mXasaTe27KkA4wp5MSSDnDsEnFIkTtAD+YNSVM&#10;rTHFPPqc+97rsJ+kLJ+UyxsQ99xSkecsNH0x2TTUogxKSjz2zCUp7la7gc6Vra/RCG/7CQ2OL1uE&#10;umAhXjKPkUTNWLP4AodUFkDsIFHSWP/2b/fJH5MCKyUdRhwg32yYF5SoZwYzdDyaTNJOZGUyPUoT&#10;4Pctq32L2egzC4JHWGjHs5j8o7oRpbf6NbZxkbLCxAxH7p7OQTmL/ephn7lYLLIb9sCxeGGuHE/B&#10;U0ONXWyilW1ufCKqZ2fgD5uQmztsbVq1fT173X1b5r8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WggNoNUAAAAHAQAADwAAAAAAAAABACAAAAAiAAAAZHJzL2Rvd25yZXYueG1sUEsBAhQAFAAAAAgA&#10;h07iQPF6I7thAgAAowQAAA4AAAAAAAAAAQAgAAAAJAEAAGRycy9lMm9Eb2MueG1sUEsFBgAAAAAG&#10;AAYAWQEAAPcFAAAAAA==&#10;" path="m0,238125l56430,191901,27436,119062,96182,111840,102393,31902,165035,65616,204787,0,244539,65616,307181,31902,313392,111840,382138,119062,353144,191901,409575,238125,353144,284348,382138,357187,313392,364409,307181,444347,244539,410633,204787,476250,165035,410633,102393,444347,96182,364409,27436,357187,56430,284348xe">
                <v:path textboxrect="0,0,409575,476250" o:connectlocs="382138,119062;409575,238125;382138,357187;307181,444347;204787,476250;102393,444347;27436,357187;0,238125;27436,119062;102393,31902;204787,0;307181,31902" o:connectangles="0,0,0,82,82,82,164,164,164,247,247,247"/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黑体" w:hAnsi="黑体" w:eastAsia="黑体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70C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Cs/>
          <w:i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131445</wp:posOffset>
                </wp:positionV>
                <wp:extent cx="1047750" cy="323850"/>
                <wp:effectExtent l="0" t="0" r="19050" b="19050"/>
                <wp:wrapNone/>
                <wp:docPr id="25" name="圆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8" w:firstLineChars="49"/>
                              <w:rPr>
                                <w:rStyle w:val="15"/>
                                <w:rFonts w:ascii="宋体" w:hAnsi="宋体"/>
                                <w:color w:val="0070C0"/>
                              </w:rPr>
                            </w:pPr>
                            <w:r>
                              <w:rPr>
                                <w:rStyle w:val="15"/>
                                <w:rFonts w:hint="eastAsia" w:ascii="宋体" w:hAnsi="宋体"/>
                                <w:i w:val="0"/>
                                <w:color w:val="0070C0"/>
                                <w:sz w:val="24"/>
                              </w:rPr>
                              <w:t>教学安排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.25pt;margin-top:10.35pt;height:25.5pt;width:82.5pt;z-index:251671552;v-text-anchor:middle;mso-width-relative:page;mso-height-relative:page;" fillcolor="#FFFFFF [3201]" filled="t" stroked="t" coordsize="21600,21600" arcsize="0.166666666666667" o:gfxdata="UEsDBAoAAAAAAIdO4kAAAAAAAAAAAAAAAAAEAAAAZHJzL1BLAwQUAAAACACHTuJAL5qJ8dgAAAAI&#10;AQAADwAAAGRycy9kb3ducmV2LnhtbE2PwU7DMAyG70i8Q2QkbixpBSvqmk7AxIUDYhs7cMsar63W&#10;OFWTrmNPjznB0f5/ff5cLM+uEyccQutJQzJTIJAqb1uqNXxuX+8eQYRoyJrOE2r4xgDL8vqqMLn1&#10;E63xtIm1YAiF3GhoYuxzKUPVoDNh5nskzg5+cCbyONTSDmZiuOtkqtRcOtMSX2hMjy8NVsfN6DRk&#10;2+PX86p+f7us7FPbTZfdx5jutL69SdQCRMRz/CvDrz6rQ8lOez+SDaJjxvyBmxpSlYHgPL1PeLHn&#10;IMlAloX8/0D5A1BLAwQUAAAACACHTuJAjx5OOWICAACnBAAADgAAAGRycy9lMm9Eb2MueG1srVTB&#10;btQwEL0j8Q+W7zTZ7ZaWVbNoabUIqaIVBXH2OvYmku0xY+9mywfwAZyRkLggPoLPqeAzGDtpuwVO&#10;iBycGc9kZt6bmRw/3VrDNgpDC67io72SM+Uk1K1bVfzN68WjI85CFK4WBpyq+JUK/Ons4YPjzk/V&#10;GBowtUJGQVyYdr7iTYx+WhRBNsqKsAdeOTJqQCsiqbgqahQdRbemGJfl46IDrD2CVCHQ7Wlv5LMc&#10;X2sl47nWQUVmKk61xXxiPpfpLGbHYrpC4ZtWDmWIf6jCitZR0ttQpyIKtsb2j1C2lQgBdNyTYAvQ&#10;upUqYyA0o/I3NJeN8CpjIXKCv6Up/L+w8uXmAllbV3x8wJkTlnp0/enDz68ff3z+dv39C6Nr4qjz&#10;YUqul/4CBy2QmABvNdr0Jihsm3m9uuVVbSOTdDkqJ4eHB0S/JNv+eP+IZApT3H3tMcTnCixLQsUR&#10;1q5+Rc3LnIrNWYi9/41fyhjAtPWiNSYruFqeGGQbQY1e5GdIcc/NONYlqJMyVSNo4LQRkUTriYLg&#10;VpwJs6JJlhFz7ntfh90kZfmsXNzguOeWijwVoemLyaahFuMIdeKyZy9JcbvcDpQuob6iZiD0Uxq8&#10;XLQU6kyEeCGQxpJqplWL53RoAwQEBomzBvD93+6TP00LWTnraMwJ5Lu1QMWZeeFojp6MJpO0F1mZ&#10;HByOScFdy3LX4tb2BIjgES21l1lM/tHciBrBvqWNnKesZBJOUu6ezkE5if360U5LNZ9nN9oFL+KZ&#10;u/QyBU8NdTBfR9Btbnwiqmdn4I+2Ic/PsLlp3Xb17HX3f5n9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+aifHYAAAACAEAAA8AAAAAAAAAAQAgAAAAIgAAAGRycy9kb3ducmV2LnhtbFBLAQIUABQA&#10;AAAIAIdO4kCPHk45YgIAAKcEAAAOAAAAAAAAAAEAIAAAACcBAABkcnMvZTJvRG9jLnhtbFBLBQYA&#10;AAAABgAGAFkBAAD7BQAAAAA=&#10;"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18" w:firstLineChars="49"/>
                        <w:rPr>
                          <w:rStyle w:val="15"/>
                          <w:rFonts w:ascii="宋体" w:hAnsi="宋体"/>
                          <w:color w:val="0070C0"/>
                        </w:rPr>
                      </w:pPr>
                      <w:r>
                        <w:rPr>
                          <w:rStyle w:val="15"/>
                          <w:rFonts w:hint="eastAsia" w:ascii="宋体" w:hAnsi="宋体"/>
                          <w:i w:val="0"/>
                          <w:color w:val="0070C0"/>
                          <w:sz w:val="24"/>
                        </w:rPr>
                        <w:t>教学安排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tabs>
          <w:tab w:val="left" w:pos="1118"/>
        </w:tabs>
        <w:spacing w:before="156" w:beforeLines="50"/>
        <w:rPr>
          <w:rFonts w:ascii="宋体" w:hAnsi="宋体"/>
          <w:sz w:val="24"/>
          <w:szCs w:val="21"/>
        </w:rPr>
      </w:pPr>
    </w:p>
    <w:p>
      <w:pPr>
        <w:tabs>
          <w:tab w:val="left" w:pos="1118"/>
        </w:tabs>
        <w:spacing w:before="156" w:beforeLines="50"/>
        <w:rPr>
          <w:rFonts w:ascii="宋体" w:hAnsi="宋体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★</w:t>
      </w:r>
      <w:r>
        <w:rPr>
          <w:rFonts w:ascii="宋体" w:hAnsi="宋体"/>
          <w:b/>
          <w:color w:val="FF0000"/>
          <w:szCs w:val="21"/>
        </w:rPr>
        <w:t>学制/课时</w:t>
      </w:r>
      <w:r>
        <w:rPr>
          <w:rFonts w:hint="eastAsia" w:ascii="宋体" w:hAnsi="宋体"/>
          <w:b/>
          <w:color w:val="FF0000"/>
          <w:szCs w:val="21"/>
        </w:rPr>
        <w:t>：</w:t>
      </w:r>
      <w:r>
        <w:rPr>
          <w:rFonts w:hint="eastAsia" w:ascii="宋体" w:hAnsi="宋体"/>
          <w:szCs w:val="21"/>
        </w:rPr>
        <w:t>学制一年（每月2-4天,周六、日）。</w:t>
      </w:r>
    </w:p>
    <w:p>
      <w:pPr>
        <w:tabs>
          <w:tab w:val="left" w:pos="1118"/>
        </w:tabs>
        <w:spacing w:before="156" w:beforeLines="50"/>
        <w:rPr>
          <w:rFonts w:ascii="宋体" w:hAnsi="宋体"/>
          <w:szCs w:val="21"/>
        </w:rPr>
      </w:pPr>
      <w:bookmarkStart w:id="0" w:name="d0730eb0-b34c-412b-91aa-103c547645a7"/>
      <w:bookmarkEnd w:id="0"/>
      <w:r>
        <w:rPr>
          <w:rFonts w:hint="eastAsia" w:ascii="宋体" w:hAnsi="宋体"/>
          <w:b/>
          <w:color w:val="FF0000"/>
          <w:szCs w:val="21"/>
        </w:rPr>
        <w:t>★</w:t>
      </w:r>
      <w:r>
        <w:rPr>
          <w:rFonts w:ascii="宋体" w:hAnsi="宋体"/>
          <w:b/>
          <w:color w:val="FF0000"/>
          <w:szCs w:val="21"/>
        </w:rPr>
        <w:t>证书</w:t>
      </w:r>
      <w:r>
        <w:rPr>
          <w:rFonts w:hint="eastAsia" w:ascii="宋体" w:hAnsi="宋体"/>
          <w:b/>
          <w:color w:val="FF0000"/>
          <w:szCs w:val="21"/>
        </w:rPr>
        <w:t>：</w:t>
      </w:r>
      <w:bookmarkStart w:id="1" w:name="3b0854e9-3b60-48c9-b479-a0facee08580"/>
      <w:bookmarkEnd w:id="1"/>
      <w:r>
        <w:rPr>
          <w:rFonts w:hint="eastAsia" w:ascii="宋体" w:hAnsi="宋体"/>
          <w:szCs w:val="21"/>
        </w:rPr>
        <w:t>学员参加全部课程的学习并考核合格，由上海交通大学颁发证书（红印、钢印统一编号可在学院网站查询）。</w:t>
      </w:r>
    </w:p>
    <w:p>
      <w:pPr>
        <w:tabs>
          <w:tab w:val="left" w:pos="1118"/>
        </w:tabs>
        <w:spacing w:before="156" w:beforeLines="50"/>
        <w:rPr>
          <w:rFonts w:ascii="宋体" w:hAnsi="宋体"/>
          <w:szCs w:val="21"/>
        </w:rPr>
      </w:pPr>
      <w:r>
        <w:rPr>
          <w:rFonts w:hint="eastAsia" w:ascii="宋体" w:hAnsi="宋体"/>
          <w:b/>
          <w:color w:val="FF0000"/>
          <w:szCs w:val="21"/>
        </w:rPr>
        <w:t>★研修</w:t>
      </w:r>
      <w:r>
        <w:rPr>
          <w:rFonts w:ascii="宋体" w:hAnsi="宋体"/>
          <w:b/>
          <w:color w:val="FF0000"/>
          <w:szCs w:val="21"/>
        </w:rPr>
        <w:t>费用</w:t>
      </w:r>
      <w:r>
        <w:rPr>
          <w:rFonts w:hint="eastAsia" w:ascii="宋体" w:hAnsi="宋体"/>
          <w:b/>
          <w:color w:val="FF0000"/>
          <w:szCs w:val="21"/>
        </w:rPr>
        <w:t>：</w:t>
      </w:r>
      <w:r>
        <w:rPr>
          <w:rFonts w:hint="eastAsia" w:ascii="宋体" w:hAnsi="宋体"/>
          <w:szCs w:val="21"/>
        </w:rPr>
        <w:t>每人：49000元（含教材费、师资费、讲义费、教学管理费等）统一交到上海交通大学海外教育学院。报名费：800元。</w:t>
      </w:r>
    </w:p>
    <w:p>
      <w:pPr>
        <w:tabs>
          <w:tab w:val="left" w:pos="1118"/>
        </w:tabs>
        <w:spacing w:before="156" w:beforeLines="50"/>
        <w:rPr>
          <w:rFonts w:ascii="宋体" w:hAnsi="宋体"/>
          <w:szCs w:val="21"/>
        </w:rPr>
      </w:pPr>
      <w:bookmarkStart w:id="2" w:name="2df31645-650b-48d2-a88c-2ac84fa34793"/>
      <w:bookmarkEnd w:id="2"/>
      <w:r>
        <w:rPr>
          <w:rFonts w:hint="eastAsia" w:ascii="宋体" w:hAnsi="宋体"/>
          <w:b/>
          <w:color w:val="FF0000"/>
          <w:szCs w:val="21"/>
        </w:rPr>
        <w:t>★</w:t>
      </w:r>
      <w:r>
        <w:rPr>
          <w:rFonts w:ascii="宋体" w:hAnsi="宋体"/>
          <w:b/>
          <w:color w:val="FF0000"/>
          <w:szCs w:val="21"/>
        </w:rPr>
        <w:t>入学审核</w:t>
      </w:r>
      <w:r>
        <w:rPr>
          <w:rFonts w:hint="eastAsia" w:ascii="宋体" w:hAnsi="宋体"/>
          <w:b/>
          <w:color w:val="FF0000"/>
          <w:szCs w:val="21"/>
        </w:rPr>
        <w:t>：</w:t>
      </w:r>
      <w:r>
        <w:rPr>
          <w:rFonts w:hint="eastAsia" w:ascii="宋体" w:hAnsi="宋体"/>
          <w:szCs w:val="21"/>
        </w:rPr>
        <w:t>提交报名表----审核报名材料----发放入学通知书。被录取者，需提供身份证、学历证复印件、个人简历、公司简介各一份，2寸照片4张，并办理学费手续</w:t>
      </w:r>
      <w:bookmarkStart w:id="3" w:name="11c77e7b-b83b-4cfd-93ce-a23e82af8455"/>
      <w:bookmarkEnd w:id="3"/>
      <w:r>
        <w:rPr>
          <w:rFonts w:hint="eastAsia" w:ascii="宋体" w:hAnsi="宋体"/>
          <w:szCs w:val="21"/>
        </w:rPr>
        <w:t>。</w:t>
      </w:r>
    </w:p>
    <w:p>
      <w:pPr>
        <w:tabs>
          <w:tab w:val="left" w:pos="1118"/>
        </w:tabs>
        <w:spacing w:before="156" w:beforeLines="50"/>
        <w:rPr>
          <w:rFonts w:ascii="宋体" w:hAnsi="宋体"/>
          <w:szCs w:val="21"/>
        </w:rPr>
      </w:pPr>
    </w:p>
    <w:p>
      <w:pPr>
        <w:ind w:left="2"/>
      </w:pPr>
      <w:bookmarkStart w:id="4" w:name="_GoBack"/>
      <w:bookmarkEnd w:id="4"/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301625</wp:posOffset>
                </wp:positionH>
                <wp:positionV relativeFrom="paragraph">
                  <wp:posOffset>45720</wp:posOffset>
                </wp:positionV>
                <wp:extent cx="1828800" cy="619125"/>
                <wp:effectExtent l="0" t="0" r="0" b="9525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4F1E3" w:themeColor="background2"/>
                                <w:sz w:val="36"/>
                                <w:szCs w:val="36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75pt;margin-top:3.6pt;height:48.75pt;width:144pt;mso-wrap-style:none;z-index:251676672;mso-width-relative:page;mso-height-relative:page;" filled="f" stroked="f" coordsize="21600,21600" o:gfxdata="UEsDBAoAAAAAAIdO4kAAAAAAAAAAAAAAAAAEAAAAZHJzL1BLAwQUAAAACACHTuJAAh0XKNgAAAAI&#10;AQAADwAAAGRycy9kb3ducmV2LnhtbE2PMU/DMBCFdyT+g3VILIjaSVqCQpwOIFioiigMjE58JIH4&#10;HMVuWvj1HBOMT+/Tu+/K9dENYsYp9J40JAsFAqnxtqdWw+vL/eU1iBANWTN4Qg1fGGBdnZ6UprD+&#10;QM8472IreIRCYTR0MY6FlKHp0Jmw8CMSd+9+ciZynFppJ3PgcTfIVKkr6UxPfKEzI9522Hzu9k7D&#10;99O08Wm6eUjqt6yf493Fx/Zxq/X5WaJuQEQ8xj8YfvVZHSp2qv2ebBCDhmW+YlJDnoLgOstWnGvm&#10;1DIHWZXy/wPVD1BLAwQUAAAACACHTuJAVvCGERsCAAAdBAAADgAAAGRycy9lMm9Eb2MueG1srVPN&#10;jtowEL5X6jtYvpeQiKUsIqzorqgqoe5KtOrZODaJZHss25DQB2jfoKde9t7n2ufo2AGW/pyqXuz5&#10;83jmm29mN51WZC+cb8CUNB8MKRGGQ9WYbUk/fli+mlDiAzMVU2BESQ/C05v5yxez1k5FATWoSjiC&#10;SYyftrakdQh2mmWe10IzPwArDDolOM0Cqm6bVY61mF2rrBgOx1kLrrIOuPAerXe9k85TfikFD/dS&#10;ehGIKinWFtLp0rmJZzafsenWMVs3/FgG+4cqNGsMfnpOdccCIzvX/JFKN9yBBxkGHHQGUjZcpB6w&#10;m3z4WzfrmlmRekFwvD3D5P9fWv5+/+BIU5W0GFNimMYZPX37+vT9x9PjF4I2BKi1fopxa4uRoXsD&#10;HQ76ZPdojH130ul4Y0cE/Qj14Qyv6ALh8dGkmEyG6OLoG+fXeXEV02TPr63z4a0ATaJQUofjS6iy&#10;/cqHPvQUEj8zsGyUSiNU5hcD5uwtInHg+Do20hccpdBtumN3G6gO2JyDnh/e8mWDFayYDw/MISGw&#10;aCR5uMdDKmhLCkeJkhrc57/ZYzzOCb2UtEiwkhrcAErUO4Pzu85Ho8jHpIyuXheouEvP5tJjdvoW&#10;kME5LpPlSYzxQZ1E6UB/wk1YxD/RxQzHn0saTuJt6EmPm8TFYpGCkIGWhZVZWx5T9wAudgFkk8CO&#10;IPXI4JCighxM4zruSyT5pZ6inrd6/h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CHRco2AAAAAgB&#10;AAAPAAAAAAAAAAEAIAAAACIAAABkcnMvZG93bnJldi54bWxQSwECFAAUAAAACACHTuJAVvCGERsC&#10;AAAdBAAADgAAAAAAAAABACAAAAAnAQAAZHJzL2Uyb0RvYy54bWxQSwUGAAAAAAYABgBZAQAAtAUA&#10;AAAA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color w:val="F4F1E3" w:themeColor="background2"/>
                          <w:sz w:val="36"/>
                          <w:szCs w:val="36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/>
          <w:color w:val="FF0000"/>
          <w:sz w:val="3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409575" cy="476250"/>
                <wp:effectExtent l="19050" t="19050" r="47625" b="38100"/>
                <wp:wrapNone/>
                <wp:docPr id="27" name="十二角星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476250"/>
                        </a:xfrm>
                        <a:prstGeom prst="star12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黑体" w:hAnsi="黑体" w:eastAsia="黑体"/>
                                <w:color w:val="0070C0"/>
                                <w:sz w:val="52"/>
                                <w:szCs w:val="5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19.5pt;margin-top:3.6pt;height:37.5pt;width:32.25pt;z-index:251675648;v-text-anchor:middle;mso-width-relative:page;mso-height-relative:page;" fillcolor="#FFFFFF [3201]" filled="t" stroked="t" coordsize="409575,476250" o:gfxdata="UEsDBAoAAAAAAIdO4kAAAAAAAAAAAAAAAAAEAAAAZHJzL1BLAwQUAAAACACHTuJAWggNoNUAAAAH&#10;AQAADwAAAGRycy9kb3ducmV2LnhtbE2PMU/DMBSEdyT+g/WQ2KjdRECT5qUDEl0QlSgMjE78mkSN&#10;nyPbacu/x51gPN3p7rtqc7GjOJEPg2OE5UKBIG6dGbhD+Pp8fViBCFGz0aNjQvihAJv69qbSpXFn&#10;/qDTPnYilXAoNUIf41RKGdqerA4LNxEn7+C81TFJ30nj9TmV21FmSj1JqwdOC72e6KWn9rifLcL7&#10;27b93u50UxxDYb0Mu3yeCfH+bqnWICJd4l8YrvgJHerE1LiZTRAjQl6kKxHhOQNxtVX+CKJBWGUZ&#10;yLqS//nrX1BLAwQUAAAACACHTuJAhja4VGICAACjBAAADgAAAGRycy9lMm9Eb2MueG1srVTNjhMx&#10;DL4j8Q5R7uxMq3bLVjtdlVZFSCt2pYI4p5mkM1L+cNJOlxt3uOyJG0fegecBxGPgZKbdFjghekjt&#10;2LH9fbbn8mqnFdkK8LU1Be2d5ZQIw21Zm3VBX79aPHlKiQ/MlExZIwp6Jzy9mjx+dNm4sejbyqpS&#10;AMEgxo8bV9AqBDfOMs8roZk/s04YNEoLmgVUYZ2VwBqMrlXWz/PzrLFQOrBceI+389ZIJym+lIKH&#10;Gym9CEQVFGsL6YR0ruKZTS7ZeA3MVTXvymD/UIVmtcGkh1BzFhjZQP1HKF1zsN7KcMatzqyUNRcJ&#10;A6Lp5b+hWVbMiYQFyfHuQJP/f2H5y+0tkLosaH9EiWEae/T94/tvXz/8/HL/49NngtfIUeP8GF2X&#10;7hY6zaMYAe8k6PiPUMgu8Xp34FXsAuF4OcgvhqMhJRxNg9F5f5h4zx4eO/DhubCaRKGgODDQ6yc+&#10;2fbaB0yJznunmM1bVZeLWqmkwHo1U0C2DJu8SL9YMz45cVOGNAhzOMhxEDjDYZOKBRS1Q/jerClh&#10;ao1TzAOk3Cev/XGSPH+WL/YgTtxikXPmq7aYZOpqUQZLijy2zEUp7Fa7js6VLe+wEWDbCfWOL2oM&#10;dc18uGWAI4k145qFGzyksgjEdhIllYV3f7uP/jgpaKWkwRFHkG83DAQl6oXBGbroDQZxJ5IyGI76&#10;qMCxZXVsMRs9s0hwDxfa8SRG/6D2ogSr3+A2TmNWNDHDMXdLZ6fMQrt6uM9cTKfJDffAsXBtlo7H&#10;4LGhxk43wco6NT4S1bLT8YebkJrbbW1ctWM9eT18Wya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FoIDaDVAAAABwEAAA8AAAAAAAAAAQAgAAAAIgAAAGRycy9kb3ducmV2LnhtbFBLAQIUABQAAAAI&#10;AIdO4kCGNrhUYgIAAKMEAAAOAAAAAAAAAAEAIAAAACQBAABkcnMvZTJvRG9jLnhtbFBLBQYAAAAA&#10;BgAGAFkBAAD4BQAAAAA=&#10;" path="m0,238125l56430,191901,27436,119062,96182,111840,102393,31902,165035,65616,204787,0,244539,65616,307181,31902,313392,111840,382138,119062,353144,191901,409575,238125,353144,284348,382138,357187,313392,364409,307181,444347,244539,410633,204787,476250,165035,410633,102393,444347,96182,364409,27436,357187,56430,284348xe">
                <v:path textboxrect="0,0,409575,476250" o:connectlocs="382138,119062;409575,238125;382138,357187;307181,444347;204787,476250;102393,444347;27436,357187;0,238125;27436,119062;102393,31902;204787,0;307181,31902" o:connectangles="0,0,0,82,82,82,164,164,164,247,247,247"/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ascii="黑体" w:hAnsi="黑体" w:eastAsia="黑体"/>
                          <w:color w:val="0070C0"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黑体" w:hAnsi="黑体" w:eastAsia="黑体"/>
                          <w:color w:val="0070C0"/>
                          <w:sz w:val="52"/>
                          <w:szCs w:val="5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/>
          <w:bCs/>
          <w:iCs/>
          <w:color w:val="0070C0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131445</wp:posOffset>
                </wp:positionV>
                <wp:extent cx="1047750" cy="323850"/>
                <wp:effectExtent l="0" t="0" r="19050" b="19050"/>
                <wp:wrapNone/>
                <wp:docPr id="28" name="圆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7750" cy="32385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118" w:firstLineChars="49"/>
                              <w:rPr>
                                <w:rStyle w:val="15"/>
                                <w:rFonts w:ascii="宋体" w:hAnsi="宋体"/>
                                <w:color w:val="0070C0"/>
                              </w:rPr>
                            </w:pPr>
                            <w:r>
                              <w:rPr>
                                <w:rStyle w:val="15"/>
                                <w:rFonts w:hint="eastAsia" w:ascii="宋体" w:hAnsi="宋体"/>
                                <w:i w:val="0"/>
                                <w:color w:val="0070C0"/>
                                <w:sz w:val="24"/>
                              </w:rPr>
                              <w:t>报名联系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8.25pt;margin-top:10.35pt;height:25.5pt;width:82.5pt;z-index:251674624;v-text-anchor:middle;mso-width-relative:page;mso-height-relative:page;" fillcolor="#FFFFFF [3201]" filled="t" stroked="t" coordsize="21600,21600" arcsize="0.166666666666667" o:gfxdata="UEsDBAoAAAAAAIdO4kAAAAAAAAAAAAAAAAAEAAAAZHJzL1BLAwQUAAAACACHTuJAL5qJ8dgAAAAI&#10;AQAADwAAAGRycy9kb3ducmV2LnhtbE2PwU7DMAyG70i8Q2QkbixpBSvqmk7AxIUDYhs7cMsar63W&#10;OFWTrmNPjznB0f5/ff5cLM+uEyccQutJQzJTIJAqb1uqNXxuX+8eQYRoyJrOE2r4xgDL8vqqMLn1&#10;E63xtIm1YAiF3GhoYuxzKUPVoDNh5nskzg5+cCbyONTSDmZiuOtkqtRcOtMSX2hMjy8NVsfN6DRk&#10;2+PX86p+f7us7FPbTZfdx5jutL69SdQCRMRz/CvDrz6rQ8lOez+SDaJjxvyBmxpSlYHgPL1PeLHn&#10;IMlAloX8/0D5A1BLAwQUAAAACACHTuJAJdyQvWICAACnBAAADgAAAGRycy9lMm9Eb2MueG1srVTB&#10;btQwEL0j8Q+W7zTZ7ZaWVbNoabUIqaIVBXH2OvYmku0xY+9mywfwAZyRkLggPoLPqeAzGDtpuwVO&#10;iBycGc9kZt6bmRw/3VrDNgpDC67io72SM+Uk1K1bVfzN68WjI85CFK4WBpyq+JUK/Ons4YPjzk/V&#10;GBowtUJGQVyYdr7iTYx+WhRBNsqKsAdeOTJqQCsiqbgqahQdRbemGJfl46IDrD2CVCHQ7Wlv5LMc&#10;X2sl47nWQUVmKk61xXxiPpfpLGbHYrpC4ZtWDmWIf6jCitZR0ttQpyIKtsb2j1C2lQgBdNyTYAvQ&#10;upUqYyA0o/I3NJeN8CpjIXKCv6Up/L+w8uXmAllbV3xMnXLCUo+uP334+fXjj8/frr9/YXRNHHU+&#10;TMn10l/goAUSE+CtRpveBIVtM69Xt7yqbWSSLkfl5PDwgOiXZNsf7x+RTGGKu689hvhcgWVJqDjC&#10;2tWvqHmZU7E5C7H3v/FLGQOYtl60xmQFV8sTg2wjqNGL/Awp7rkZxzqCejApUzWCBk4bEUm0nigI&#10;bsWZMCuaZBkx5773ddhNUpbPysUNjntuqchTEZq+mGwaajGOUCcue/aSFLfL7UDpEuoragZCP6XB&#10;y0VLoc5EiBcCaSypZlq1eE6HNkBAYJA4awDf/+0++dO0kJWzjsacQL5bC1ScmReO5ujJaDJJe5GV&#10;ycHhmBTctSx3LW5tT4AIHtFSe5nF5B/NjagR7FvayHnKSibhJOXu6RyUk9ivH+20VPN5dqNd8CKe&#10;uUsvU/DUUAfzdQTd5sYnonp2Bv5oG/L8DJub1m1Xz153/5fZ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C+aifHYAAAACAEAAA8AAAAAAAAAAQAgAAAAIgAAAGRycy9kb3ducmV2LnhtbFBLAQIUABQA&#10;AAAIAIdO4kAl3JC9YgIAAKcEAAAOAAAAAAAAAAEAIAAAACcBAABkcnMvZTJvRG9jLnhtbFBLBQYA&#10;AAAABgAGAFkBAAD7BQAAAAA=&#10;">
                <v:fill on="t" focussize="0,0"/>
                <v:stroke weight="2pt" color="#00B0F0 [3209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118" w:firstLineChars="49"/>
                        <w:rPr>
                          <w:rStyle w:val="15"/>
                          <w:rFonts w:ascii="宋体" w:hAnsi="宋体"/>
                          <w:color w:val="0070C0"/>
                        </w:rPr>
                      </w:pPr>
                      <w:r>
                        <w:rPr>
                          <w:rStyle w:val="15"/>
                          <w:rFonts w:hint="eastAsia" w:ascii="宋体" w:hAnsi="宋体"/>
                          <w:i w:val="0"/>
                          <w:color w:val="0070C0"/>
                          <w:sz w:val="24"/>
                        </w:rPr>
                        <w:t>报名联系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tabs>
          <w:tab w:val="left" w:pos="1118"/>
        </w:tabs>
        <w:spacing w:before="156" w:beforeLines="50"/>
      </w:pPr>
    </w:p>
    <w:p>
      <w:pPr>
        <w:tabs>
          <w:tab w:val="left" w:pos="1118"/>
        </w:tabs>
        <w:spacing w:before="156" w:beforeLines="50"/>
        <w:ind w:firstLine="1054" w:firstLineChars="500"/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400-061-6586</w:t>
      </w:r>
    </w:p>
    <w:p>
      <w:pPr>
        <w:tabs>
          <w:tab w:val="left" w:pos="1118"/>
        </w:tabs>
        <w:spacing w:before="156" w:beforeLines="50"/>
        <w:rPr>
          <w:rFonts w:ascii="宋体" w:hAnsi="宋体"/>
          <w:szCs w:val="21"/>
        </w:rPr>
      </w:pPr>
      <w:r>
        <w:drawing>
          <wp:inline distT="0" distB="0" distL="0" distR="0">
            <wp:extent cx="5274310" cy="2256155"/>
            <wp:effectExtent l="0" t="0" r="2540" b="1079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18"/>
        </w:tabs>
        <w:spacing w:before="156" w:beforeLines="50"/>
        <w:rPr>
          <w:rFonts w:ascii="宋体" w:hAnsi="宋体"/>
          <w:szCs w:val="21"/>
        </w:rPr>
      </w:pPr>
    </w:p>
    <w:p>
      <w:pPr>
        <w:tabs>
          <w:tab w:val="left" w:pos="1118"/>
        </w:tabs>
        <w:spacing w:before="156" w:beforeLines="50"/>
        <w:jc w:val="center"/>
        <w:rPr>
          <w:rFonts w:ascii="楷体_GB2312" w:eastAsia="楷体_GB2312"/>
          <w:b/>
          <w:color w:val="0000FF"/>
          <w:spacing w:val="-12"/>
          <w:kern w:val="0"/>
          <w:sz w:val="36"/>
          <w:szCs w:val="36"/>
        </w:rPr>
      </w:pPr>
      <w:r>
        <w:rPr>
          <w:rFonts w:ascii="宋体" w:hAnsi="宋体"/>
          <w:szCs w:val="21"/>
        </w:rPr>
        <w:drawing>
          <wp:inline distT="0" distB="0" distL="0" distR="0">
            <wp:extent cx="5274310" cy="2256155"/>
            <wp:effectExtent l="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118"/>
        </w:tabs>
        <w:spacing w:before="156" w:beforeLines="50"/>
        <w:jc w:val="center"/>
        <w:rPr>
          <w:rFonts w:ascii="楷体_GB2312" w:eastAsia="楷体_GB2312"/>
          <w:b/>
          <w:color w:val="0000FF"/>
          <w:spacing w:val="-12"/>
          <w:kern w:val="0"/>
          <w:sz w:val="36"/>
          <w:szCs w:val="36"/>
        </w:rPr>
      </w:pPr>
    </w:p>
    <w:p>
      <w:pPr>
        <w:tabs>
          <w:tab w:val="left" w:pos="1118"/>
        </w:tabs>
        <w:spacing w:before="156" w:beforeLines="50"/>
        <w:jc w:val="center"/>
        <w:rPr>
          <w:rFonts w:ascii="楷体_GB2312" w:eastAsia="楷体_GB2312"/>
          <w:b/>
          <w:color w:val="0000FF"/>
          <w:spacing w:val="-12"/>
          <w:kern w:val="0"/>
          <w:sz w:val="36"/>
          <w:szCs w:val="36"/>
        </w:rPr>
      </w:pPr>
    </w:p>
    <w:p>
      <w:pPr>
        <w:tabs>
          <w:tab w:val="left" w:pos="1118"/>
        </w:tabs>
        <w:spacing w:before="156" w:beforeLines="50"/>
        <w:jc w:val="center"/>
        <w:rPr>
          <w:rFonts w:ascii="楷体_GB2312" w:eastAsia="楷体_GB2312"/>
          <w:b/>
          <w:color w:val="0000FF"/>
          <w:spacing w:val="-12"/>
          <w:kern w:val="0"/>
          <w:sz w:val="36"/>
          <w:szCs w:val="36"/>
        </w:rPr>
      </w:pPr>
    </w:p>
    <w:p>
      <w:pPr>
        <w:tabs>
          <w:tab w:val="left" w:pos="1118"/>
        </w:tabs>
        <w:spacing w:before="156" w:beforeLines="50"/>
        <w:jc w:val="center"/>
        <w:rPr>
          <w:rFonts w:ascii="楷体_GB2312" w:eastAsia="楷体_GB2312"/>
          <w:b/>
          <w:color w:val="0000FF"/>
          <w:spacing w:val="-12"/>
          <w:kern w:val="0"/>
          <w:sz w:val="36"/>
          <w:szCs w:val="36"/>
        </w:rPr>
      </w:pPr>
      <w:r>
        <w:rPr>
          <w:rFonts w:hint="eastAsia" w:ascii="楷体_GB2312" w:eastAsia="楷体_GB2312"/>
          <w:b/>
          <w:color w:val="0000FF"/>
          <w:spacing w:val="-12"/>
          <w:kern w:val="0"/>
          <w:sz w:val="36"/>
          <w:szCs w:val="36"/>
        </w:rPr>
        <w:t>高级经理工商管理核心课程（第五十六期）</w:t>
      </w:r>
    </w:p>
    <w:p>
      <w:pPr>
        <w:tabs>
          <w:tab w:val="left" w:pos="1118"/>
        </w:tabs>
        <w:spacing w:before="156" w:beforeLines="50"/>
        <w:jc w:val="center"/>
        <w:rPr>
          <w:rFonts w:ascii="宋体" w:hAnsi="宋体"/>
          <w:color w:val="0070C0"/>
          <w:szCs w:val="21"/>
        </w:rPr>
      </w:pPr>
      <w:r>
        <w:rPr>
          <w:rFonts w:hint="eastAsia" w:ascii="楷体_GB2312" w:eastAsia="楷体_GB2312"/>
          <w:color w:val="FF0000"/>
          <w:spacing w:val="-12"/>
          <w:sz w:val="36"/>
          <w:szCs w:val="36"/>
        </w:rPr>
        <w:t>报 名 申 请 表</w:t>
      </w:r>
    </w:p>
    <w:p>
      <w:pPr>
        <w:pStyle w:val="7"/>
        <w:wordWrap w:val="0"/>
        <w:spacing w:before="156" w:beforeLines="50"/>
        <w:ind w:firstLine="0" w:firstLineChars="0"/>
        <w:jc w:val="right"/>
        <w:rPr>
          <w:rFonts w:ascii="楷体_GB2312" w:eastAsia="楷体_GB2312"/>
          <w:color w:val="FF0000"/>
          <w:spacing w:val="-12"/>
          <w:sz w:val="24"/>
          <w:szCs w:val="24"/>
        </w:rPr>
      </w:pPr>
      <w:r>
        <w:rPr>
          <w:rFonts w:hint="eastAsia" w:ascii="楷体_GB2312" w:eastAsia="楷体_GB2312"/>
          <w:color w:val="FF0000"/>
          <w:spacing w:val="-12"/>
          <w:sz w:val="28"/>
          <w:szCs w:val="28"/>
        </w:rPr>
        <w:t xml:space="preserve">           </w:t>
      </w:r>
      <w:r>
        <w:rPr>
          <w:rFonts w:hint="eastAsia" w:ascii="楷体_GB2312" w:eastAsia="楷体_GB2312"/>
          <w:color w:val="FF0000"/>
          <w:spacing w:val="-12"/>
          <w:sz w:val="24"/>
          <w:szCs w:val="24"/>
        </w:rPr>
        <w:t xml:space="preserve">                           </w:t>
      </w:r>
    </w:p>
    <w:p>
      <w:pPr>
        <w:tabs>
          <w:tab w:val="left" w:pos="1635"/>
          <w:tab w:val="left" w:pos="3600"/>
        </w:tabs>
        <w:spacing w:before="156" w:beforeLines="50"/>
        <w:jc w:val="center"/>
        <w:rPr>
          <w:rFonts w:ascii="黑体" w:hAnsi="黑体" w:eastAsia="黑体"/>
          <w:b/>
          <w:color w:val="FF0000"/>
          <w:sz w:val="32"/>
        </w:rPr>
      </w:pPr>
      <w:r>
        <w:rPr>
          <w:rFonts w:hint="eastAsia" w:ascii="黑体" w:hAnsi="黑体" w:eastAsia="黑体"/>
          <w:b/>
          <w:color w:val="FF0000"/>
          <w:sz w:val="32"/>
          <w:highlight w:val="blue"/>
        </w:rPr>
        <w:t>具体开学</w:t>
      </w:r>
      <w:r>
        <w:rPr>
          <w:rFonts w:ascii="黑体" w:hAnsi="黑体" w:eastAsia="黑体"/>
          <w:b/>
          <w:color w:val="FF0000"/>
          <w:sz w:val="32"/>
          <w:highlight w:val="blue"/>
        </w:rPr>
        <w:t>日期根据</w:t>
      </w:r>
      <w:r>
        <w:rPr>
          <w:rFonts w:hint="eastAsia" w:ascii="黑体" w:hAnsi="黑体" w:eastAsia="黑体"/>
          <w:b/>
          <w:color w:val="FF0000"/>
          <w:sz w:val="32"/>
          <w:highlight w:val="blue"/>
        </w:rPr>
        <w:t>疫情</w:t>
      </w:r>
      <w:r>
        <w:rPr>
          <w:rFonts w:ascii="黑体" w:hAnsi="黑体" w:eastAsia="黑体"/>
          <w:b/>
          <w:color w:val="FF0000"/>
          <w:sz w:val="32"/>
          <w:highlight w:val="blue"/>
        </w:rPr>
        <w:t>情况</w:t>
      </w:r>
      <w:r>
        <w:rPr>
          <w:rFonts w:hint="eastAsia" w:ascii="黑体" w:hAnsi="黑体" w:eastAsia="黑体"/>
          <w:b/>
          <w:color w:val="FF0000"/>
          <w:sz w:val="32"/>
          <w:highlight w:val="blue"/>
        </w:rPr>
        <w:t>相关</w:t>
      </w:r>
      <w:r>
        <w:rPr>
          <w:rFonts w:ascii="黑体" w:hAnsi="黑体" w:eastAsia="黑体"/>
          <w:b/>
          <w:color w:val="FF0000"/>
          <w:sz w:val="32"/>
          <w:highlight w:val="blue"/>
        </w:rPr>
        <w:t>管理情况另行通知</w:t>
      </w:r>
    </w:p>
    <w:tbl>
      <w:tblPr>
        <w:tblStyle w:val="8"/>
        <w:tblpPr w:leftFromText="180" w:rightFromText="180" w:vertAnchor="text" w:horzAnchor="margin" w:tblpXSpec="center" w:tblpY="128"/>
        <w:tblW w:w="1096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568"/>
        <w:gridCol w:w="64"/>
        <w:gridCol w:w="1356"/>
        <w:gridCol w:w="777"/>
        <w:gridCol w:w="112"/>
        <w:gridCol w:w="13"/>
        <w:gridCol w:w="546"/>
        <w:gridCol w:w="349"/>
        <w:gridCol w:w="724"/>
        <w:gridCol w:w="1077"/>
        <w:gridCol w:w="599"/>
        <w:gridCol w:w="1121"/>
        <w:gridCol w:w="259"/>
        <w:gridCol w:w="19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5" w:hRule="atLeast"/>
        </w:trPr>
        <w:tc>
          <w:tcPr>
            <w:tcW w:w="1420" w:type="dxa"/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姓    名</w:t>
            </w:r>
          </w:p>
        </w:tc>
        <w:tc>
          <w:tcPr>
            <w:tcW w:w="1988" w:type="dxa"/>
            <w:gridSpan w:val="3"/>
            <w:vAlign w:val="center"/>
          </w:tcPr>
          <w:p>
            <w:pPr>
              <w:spacing w:before="156" w:beforeLines="50"/>
              <w:jc w:val="left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777" w:type="dxa"/>
            <w:vAlign w:val="center"/>
          </w:tcPr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性别</w:t>
            </w:r>
          </w:p>
        </w:tc>
        <w:tc>
          <w:tcPr>
            <w:tcW w:w="1020" w:type="dxa"/>
            <w:gridSpan w:val="4"/>
            <w:vAlign w:val="center"/>
          </w:tcPr>
          <w:p>
            <w:pPr>
              <w:spacing w:before="156" w:beforeLines="50"/>
              <w:jc w:val="left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1801" w:type="dxa"/>
            <w:gridSpan w:val="2"/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出生年月日</w:t>
            </w:r>
          </w:p>
        </w:tc>
        <w:tc>
          <w:tcPr>
            <w:tcW w:w="1720" w:type="dxa"/>
            <w:gridSpan w:val="2"/>
            <w:tcBorders>
              <w:bottom w:val="single" w:color="auto" w:sz="4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2242" w:type="dxa"/>
            <w:gridSpan w:val="2"/>
            <w:vMerge w:val="restart"/>
            <w:vAlign w:val="center"/>
          </w:tcPr>
          <w:p>
            <w:pPr>
              <w:spacing w:before="156" w:beforeLines="50"/>
              <w:ind w:firstLine="590" w:firstLineChars="245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照</w:t>
            </w:r>
          </w:p>
          <w:p>
            <w:pPr>
              <w:spacing w:before="156" w:beforeLines="50"/>
              <w:ind w:firstLine="590" w:firstLineChars="245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8" w:hRule="atLeast"/>
        </w:trPr>
        <w:tc>
          <w:tcPr>
            <w:tcW w:w="1420" w:type="dxa"/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文化程度</w:t>
            </w:r>
          </w:p>
        </w:tc>
        <w:tc>
          <w:tcPr>
            <w:tcW w:w="1988" w:type="dxa"/>
            <w:gridSpan w:val="3"/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777" w:type="dxa"/>
            <w:tcBorders>
              <w:bottom w:val="single" w:color="auto" w:sz="6" w:space="0"/>
            </w:tcBorders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专业</w:t>
            </w:r>
          </w:p>
        </w:tc>
        <w:tc>
          <w:tcPr>
            <w:tcW w:w="4541" w:type="dxa"/>
            <w:gridSpan w:val="8"/>
            <w:tcBorders>
              <w:bottom w:val="single" w:color="auto" w:sz="6" w:space="0"/>
            </w:tcBorders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2242" w:type="dxa"/>
            <w:gridSpan w:val="2"/>
            <w:vMerge w:val="continue"/>
            <w:vAlign w:val="center"/>
          </w:tcPr>
          <w:p>
            <w:pPr>
              <w:spacing w:before="156" w:beforeLines="50"/>
              <w:ind w:firstLine="663" w:firstLineChars="275"/>
              <w:rPr>
                <w:rFonts w:ascii="宋体" w:hAnsi="宋体"/>
                <w:b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83" w:hRule="atLeast"/>
        </w:trPr>
        <w:tc>
          <w:tcPr>
            <w:tcW w:w="1420" w:type="dxa"/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证件名称</w:t>
            </w:r>
          </w:p>
        </w:tc>
        <w:tc>
          <w:tcPr>
            <w:tcW w:w="1988" w:type="dxa"/>
            <w:gridSpan w:val="3"/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777" w:type="dxa"/>
            <w:tcBorders>
              <w:bottom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证件号码</w:t>
            </w:r>
          </w:p>
        </w:tc>
        <w:tc>
          <w:tcPr>
            <w:tcW w:w="4541" w:type="dxa"/>
            <w:gridSpan w:val="8"/>
            <w:tcBorders>
              <w:bottom w:val="single" w:color="auto" w:sz="6" w:space="0"/>
            </w:tcBorders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2242" w:type="dxa"/>
            <w:gridSpan w:val="2"/>
            <w:vMerge w:val="continue"/>
            <w:vAlign w:val="center"/>
          </w:tcPr>
          <w:p>
            <w:pPr>
              <w:spacing w:before="156" w:beforeLines="50"/>
              <w:ind w:firstLine="663" w:firstLineChars="275"/>
              <w:rPr>
                <w:rFonts w:ascii="宋体" w:hAnsi="宋体"/>
                <w:b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atLeast"/>
        </w:trPr>
        <w:tc>
          <w:tcPr>
            <w:tcW w:w="1420" w:type="dxa"/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公司名称</w:t>
            </w:r>
          </w:p>
        </w:tc>
        <w:tc>
          <w:tcPr>
            <w:tcW w:w="7306" w:type="dxa"/>
            <w:gridSpan w:val="12"/>
            <w:tcBorders>
              <w:right w:val="single" w:color="auto" w:sz="6" w:space="0"/>
            </w:tcBorders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2242" w:type="dxa"/>
            <w:gridSpan w:val="2"/>
            <w:vMerge w:val="continue"/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atLeast"/>
        </w:trPr>
        <w:tc>
          <w:tcPr>
            <w:tcW w:w="1420" w:type="dxa"/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通讯地址</w:t>
            </w:r>
          </w:p>
        </w:tc>
        <w:tc>
          <w:tcPr>
            <w:tcW w:w="6185" w:type="dxa"/>
            <w:gridSpan w:val="11"/>
            <w:tcBorders>
              <w:right w:val="single" w:color="auto" w:sz="4" w:space="0"/>
            </w:tcBorders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1121" w:type="dxa"/>
            <w:tcBorders>
              <w:left w:val="single" w:color="auto" w:sz="4" w:space="0"/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邮编</w:t>
            </w:r>
          </w:p>
        </w:tc>
        <w:tc>
          <w:tcPr>
            <w:tcW w:w="2242" w:type="dxa"/>
            <w:gridSpan w:val="2"/>
            <w:tcBorders>
              <w:top w:val="single" w:color="auto" w:sz="4" w:space="0"/>
              <w:bottom w:val="nil"/>
            </w:tcBorders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90" w:hRule="atLeast"/>
        </w:trPr>
        <w:tc>
          <w:tcPr>
            <w:tcW w:w="2052" w:type="dxa"/>
            <w:gridSpan w:val="3"/>
            <w:vAlign w:val="center"/>
          </w:tcPr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联络方式</w:t>
            </w:r>
          </w:p>
        </w:tc>
        <w:tc>
          <w:tcPr>
            <w:tcW w:w="8916" w:type="dxa"/>
            <w:gridSpan w:val="12"/>
            <w:tcBorders>
              <w:bottom w:val="single" w:color="auto" w:sz="4" w:space="0"/>
            </w:tcBorders>
            <w:vAlign w:val="center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 xml:space="preserve">电话：             传真：        联系人： </w:t>
            </w:r>
          </w:p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手机：             邮箱:         网  址：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4" w:hRule="atLeast"/>
        </w:trPr>
        <w:tc>
          <w:tcPr>
            <w:tcW w:w="2052" w:type="dxa"/>
            <w:gridSpan w:val="3"/>
          </w:tcPr>
          <w:p>
            <w:pPr>
              <w:spacing w:before="156" w:beforeLines="50"/>
              <w:ind w:left="241" w:hanging="241" w:hangingChars="10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  现就职公司的行业类别</w:t>
            </w:r>
          </w:p>
        </w:tc>
        <w:tc>
          <w:tcPr>
            <w:tcW w:w="2245" w:type="dxa"/>
            <w:gridSpan w:val="3"/>
            <w:tcBorders>
              <w:top w:val="single" w:color="auto" w:sz="6" w:space="0"/>
            </w:tcBorders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1632" w:type="dxa"/>
            <w:gridSpan w:val="4"/>
            <w:tcBorders>
              <w:top w:val="single" w:color="auto" w:sz="6" w:space="0"/>
            </w:tcBorders>
          </w:tcPr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公司性质</w:t>
            </w:r>
          </w:p>
        </w:tc>
        <w:tc>
          <w:tcPr>
            <w:tcW w:w="1077" w:type="dxa"/>
            <w:tcBorders>
              <w:right w:val="single" w:color="auto" w:sz="6" w:space="0"/>
            </w:tcBorders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1979" w:type="dxa"/>
            <w:gridSpan w:val="3"/>
            <w:tcBorders>
              <w:left w:val="single" w:color="auto" w:sz="6" w:space="0"/>
              <w:bottom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年营业额</w:t>
            </w:r>
          </w:p>
        </w:tc>
        <w:tc>
          <w:tcPr>
            <w:tcW w:w="1983" w:type="dxa"/>
            <w:tcBorders>
              <w:left w:val="single" w:color="auto" w:sz="6" w:space="0"/>
              <w:bottom w:val="single" w:color="auto" w:sz="6" w:space="0"/>
            </w:tcBorders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07" w:hRule="atLeast"/>
        </w:trPr>
        <w:tc>
          <w:tcPr>
            <w:tcW w:w="2052" w:type="dxa"/>
            <w:gridSpan w:val="3"/>
          </w:tcPr>
          <w:p>
            <w:pPr>
              <w:spacing w:before="156" w:beforeLines="50"/>
              <w:ind w:firstLine="241" w:firstLineChars="10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就职部门</w:t>
            </w:r>
          </w:p>
        </w:tc>
        <w:tc>
          <w:tcPr>
            <w:tcW w:w="2258" w:type="dxa"/>
            <w:gridSpan w:val="4"/>
            <w:tcBorders>
              <w:right w:val="single" w:color="auto" w:sz="6" w:space="0"/>
            </w:tcBorders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1619" w:type="dxa"/>
            <w:gridSpan w:val="3"/>
            <w:tcBorders>
              <w:right w:val="single" w:color="auto" w:sz="6" w:space="0"/>
            </w:tcBorders>
            <w:vAlign w:val="center"/>
          </w:tcPr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职  位</w:t>
            </w:r>
          </w:p>
        </w:tc>
        <w:tc>
          <w:tcPr>
            <w:tcW w:w="1077" w:type="dxa"/>
            <w:tcBorders>
              <w:left w:val="single" w:color="auto" w:sz="6" w:space="0"/>
            </w:tcBorders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1979" w:type="dxa"/>
            <w:gridSpan w:val="3"/>
            <w:vAlign w:val="center"/>
          </w:tcPr>
          <w:p>
            <w:pPr>
              <w:spacing w:before="156" w:beforeLines="50"/>
              <w:ind w:left="217" w:hanging="217" w:hangingChars="90"/>
              <w:jc w:val="center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担任年限</w:t>
            </w:r>
          </w:p>
        </w:tc>
        <w:tc>
          <w:tcPr>
            <w:tcW w:w="1983" w:type="dxa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6" w:hRule="atLeast"/>
        </w:trPr>
        <w:tc>
          <w:tcPr>
            <w:tcW w:w="10968" w:type="dxa"/>
            <w:gridSpan w:val="15"/>
            <w:vAlign w:val="center"/>
          </w:tcPr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工  作  履  历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6" w:hRule="atLeast"/>
        </w:trPr>
        <w:tc>
          <w:tcPr>
            <w:tcW w:w="3408" w:type="dxa"/>
            <w:gridSpan w:val="4"/>
          </w:tcPr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公 司 名 称</w:t>
            </w:r>
          </w:p>
        </w:tc>
        <w:tc>
          <w:tcPr>
            <w:tcW w:w="1448" w:type="dxa"/>
            <w:gridSpan w:val="4"/>
          </w:tcPr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职 位</w:t>
            </w:r>
          </w:p>
        </w:tc>
        <w:tc>
          <w:tcPr>
            <w:tcW w:w="2150" w:type="dxa"/>
            <w:gridSpan w:val="3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>核 心 工 作</w:t>
            </w:r>
          </w:p>
        </w:tc>
        <w:tc>
          <w:tcPr>
            <w:tcW w:w="3962" w:type="dxa"/>
            <w:gridSpan w:val="4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  <w:r>
              <w:rPr>
                <w:rFonts w:hint="eastAsia" w:ascii="宋体" w:hAnsi="宋体"/>
                <w:b/>
                <w:sz w:val="24"/>
                <w:szCs w:val="28"/>
              </w:rPr>
              <w:t xml:space="preserve">     起 止 日 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7" w:hRule="atLeast"/>
        </w:trPr>
        <w:tc>
          <w:tcPr>
            <w:tcW w:w="3408" w:type="dxa"/>
            <w:gridSpan w:val="4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1448" w:type="dxa"/>
            <w:gridSpan w:val="4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2150" w:type="dxa"/>
            <w:gridSpan w:val="3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3962" w:type="dxa"/>
            <w:gridSpan w:val="4"/>
            <w:tcBorders>
              <w:right w:val="single" w:color="auto" w:sz="6" w:space="0"/>
            </w:tcBorders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82" w:hRule="atLeast"/>
        </w:trPr>
        <w:tc>
          <w:tcPr>
            <w:tcW w:w="3408" w:type="dxa"/>
            <w:gridSpan w:val="4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1448" w:type="dxa"/>
            <w:gridSpan w:val="4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2150" w:type="dxa"/>
            <w:gridSpan w:val="3"/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  <w:tc>
          <w:tcPr>
            <w:tcW w:w="3962" w:type="dxa"/>
            <w:gridSpan w:val="4"/>
            <w:tcBorders>
              <w:right w:val="single" w:color="auto" w:sz="6" w:space="0"/>
            </w:tcBorders>
          </w:tcPr>
          <w:p>
            <w:pPr>
              <w:spacing w:before="156" w:beforeLines="50"/>
              <w:rPr>
                <w:rFonts w:ascii="宋体" w:hAnsi="宋体"/>
                <w:b/>
                <w:sz w:val="24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1" w:hRule="atLeast"/>
        </w:trPr>
        <w:tc>
          <w:tcPr>
            <w:tcW w:w="1988" w:type="dxa"/>
            <w:gridSpan w:val="2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ind w:firstLine="241" w:firstLineChars="100"/>
              <w:rPr>
                <w:rFonts w:ascii="宋体" w:hAnsi="宋体"/>
                <w:b/>
                <w:sz w:val="24"/>
              </w:rPr>
            </w:pPr>
          </w:p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申请人</w:t>
            </w:r>
          </w:p>
          <w:p>
            <w:pPr>
              <w:spacing w:before="156" w:beforeLines="50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声  明</w:t>
            </w:r>
          </w:p>
        </w:tc>
        <w:tc>
          <w:tcPr>
            <w:tcW w:w="8980" w:type="dxa"/>
            <w:gridSpan w:val="13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1、本人所填事项均属实；</w:t>
            </w:r>
          </w:p>
          <w:p>
            <w:pPr>
              <w:spacing w:before="156" w:beforeLines="5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2、本人能否录取服从学院的审核；</w:t>
            </w:r>
          </w:p>
          <w:p>
            <w:pPr>
              <w:spacing w:before="156" w:beforeLines="5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3、如果获准录取，遵守学校的校纪和课程班的管理规定，</w:t>
            </w:r>
          </w:p>
          <w:p>
            <w:pPr>
              <w:spacing w:before="156" w:beforeLines="50"/>
              <w:ind w:firstLine="241" w:firstLineChars="10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在规定的时间内缴纳学费，坚持学习。</w:t>
            </w:r>
          </w:p>
          <w:p>
            <w:pPr>
              <w:spacing w:before="156" w:beforeLines="50"/>
              <w:ind w:firstLine="241" w:firstLineChars="100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 xml:space="preserve">                           </w:t>
            </w:r>
            <w:r>
              <w:rPr>
                <w:rFonts w:hint="eastAsia" w:ascii="宋体" w:hAnsi="宋体"/>
                <w:b/>
                <w:spacing w:val="-16"/>
                <w:sz w:val="24"/>
              </w:rPr>
              <w:t>申请人签字：</w:t>
            </w:r>
            <w:r>
              <w:rPr>
                <w:rFonts w:hint="eastAsia" w:ascii="宋体" w:hAnsi="宋体"/>
                <w:b/>
                <w:spacing w:val="-16"/>
                <w:sz w:val="24"/>
                <w:u w:val="single"/>
              </w:rPr>
              <w:t xml:space="preserve">             </w:t>
            </w:r>
            <w:r>
              <w:rPr>
                <w:rFonts w:hint="eastAsia" w:ascii="宋体" w:hAnsi="宋体"/>
                <w:b/>
                <w:spacing w:val="-16"/>
                <w:sz w:val="24"/>
              </w:rPr>
              <w:t xml:space="preserve"> </w:t>
            </w:r>
            <w:r>
              <w:rPr>
                <w:rFonts w:ascii="宋体" w:hAnsi="宋体"/>
                <w:b/>
                <w:spacing w:val="-16"/>
                <w:sz w:val="24"/>
              </w:rPr>
              <w:t xml:space="preserve"> </w:t>
            </w:r>
            <w:r>
              <w:rPr>
                <w:rFonts w:ascii="宋体" w:hAnsi="宋体"/>
                <w:b/>
                <w:spacing w:val="-16"/>
                <w:sz w:val="24"/>
                <w:u w:val="single"/>
              </w:rPr>
              <w:t xml:space="preserve">     </w:t>
            </w:r>
            <w:r>
              <w:rPr>
                <w:rFonts w:hint="eastAsia" w:ascii="宋体" w:hAnsi="宋体"/>
                <w:b/>
                <w:spacing w:val="-16"/>
                <w:sz w:val="24"/>
              </w:rPr>
              <w:t>年</w:t>
            </w:r>
            <w:r>
              <w:rPr>
                <w:rFonts w:hint="eastAsia" w:ascii="宋体" w:hAnsi="宋体"/>
                <w:b/>
                <w:spacing w:val="-16"/>
                <w:sz w:val="24"/>
                <w:u w:val="single"/>
              </w:rPr>
              <w:t xml:space="preserve">         </w:t>
            </w:r>
            <w:r>
              <w:rPr>
                <w:rFonts w:hint="eastAsia" w:ascii="宋体" w:hAnsi="宋体"/>
                <w:b/>
                <w:spacing w:val="-16"/>
                <w:sz w:val="24"/>
              </w:rPr>
              <w:t>月</w:t>
            </w:r>
            <w:r>
              <w:rPr>
                <w:rFonts w:hint="eastAsia" w:ascii="宋体" w:hAnsi="宋体"/>
                <w:b/>
                <w:spacing w:val="-16"/>
                <w:sz w:val="24"/>
                <w:u w:val="single"/>
              </w:rPr>
              <w:t xml:space="preserve">         </w:t>
            </w:r>
            <w:r>
              <w:rPr>
                <w:rFonts w:hint="eastAsia" w:ascii="宋体" w:hAnsi="宋体"/>
                <w:b/>
                <w:spacing w:val="-16"/>
                <w:sz w:val="24"/>
              </w:rPr>
              <w:t>日</w:t>
            </w:r>
          </w:p>
        </w:tc>
      </w:tr>
    </w:tbl>
    <w:p>
      <w:pPr>
        <w:tabs>
          <w:tab w:val="left" w:pos="2085"/>
        </w:tabs>
        <w:spacing w:before="156" w:beforeLines="50"/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Franklin Gothic Medium">
    <w:panose1 w:val="020B0603020102020204"/>
    <w:charset w:val="00"/>
    <w:family w:val="swiss"/>
    <w:pitch w:val="default"/>
    <w:sig w:usb0="00000287" w:usb1="00000000" w:usb2="00000000" w:usb3="00000000" w:csb0="2000009F" w:csb1="DFD70000"/>
  </w:font>
  <w:font w:name="华文琥珀">
    <w:altName w:val="宋体"/>
    <w:panose1 w:val="02010800040101010101"/>
    <w:charset w:val="86"/>
    <w:family w:val="auto"/>
    <w:pitch w:val="default"/>
    <w:sig w:usb0="00000000" w:usb1="00000000" w:usb2="00000010" w:usb3="00000000" w:csb0="00040000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 w:val="1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92A"/>
    <w:rsid w:val="00004EF4"/>
    <w:rsid w:val="0004192A"/>
    <w:rsid w:val="00043AF3"/>
    <w:rsid w:val="00063C9F"/>
    <w:rsid w:val="0009072D"/>
    <w:rsid w:val="000A2347"/>
    <w:rsid w:val="000C3784"/>
    <w:rsid w:val="000D103D"/>
    <w:rsid w:val="00103DD7"/>
    <w:rsid w:val="001679E9"/>
    <w:rsid w:val="0017606D"/>
    <w:rsid w:val="001845C7"/>
    <w:rsid w:val="001B64F4"/>
    <w:rsid w:val="001E67D7"/>
    <w:rsid w:val="001E75EF"/>
    <w:rsid w:val="0021025F"/>
    <w:rsid w:val="0023609D"/>
    <w:rsid w:val="00246B6C"/>
    <w:rsid w:val="002665C5"/>
    <w:rsid w:val="00284090"/>
    <w:rsid w:val="00292B99"/>
    <w:rsid w:val="002962DA"/>
    <w:rsid w:val="002C05C2"/>
    <w:rsid w:val="00323F81"/>
    <w:rsid w:val="0034726F"/>
    <w:rsid w:val="00381F7A"/>
    <w:rsid w:val="003F69E3"/>
    <w:rsid w:val="00402BD4"/>
    <w:rsid w:val="004675D5"/>
    <w:rsid w:val="00487ED1"/>
    <w:rsid w:val="00530CB0"/>
    <w:rsid w:val="00535F42"/>
    <w:rsid w:val="00666D99"/>
    <w:rsid w:val="006845B6"/>
    <w:rsid w:val="0068539F"/>
    <w:rsid w:val="006D65B3"/>
    <w:rsid w:val="006F0514"/>
    <w:rsid w:val="00743806"/>
    <w:rsid w:val="0076280A"/>
    <w:rsid w:val="007B4DD7"/>
    <w:rsid w:val="007D3C7B"/>
    <w:rsid w:val="00813FF9"/>
    <w:rsid w:val="008434AA"/>
    <w:rsid w:val="00852AD4"/>
    <w:rsid w:val="00896790"/>
    <w:rsid w:val="008B5394"/>
    <w:rsid w:val="008B669A"/>
    <w:rsid w:val="009119DA"/>
    <w:rsid w:val="0093296D"/>
    <w:rsid w:val="00944EDA"/>
    <w:rsid w:val="009F0729"/>
    <w:rsid w:val="00A14D20"/>
    <w:rsid w:val="00A61470"/>
    <w:rsid w:val="00A74138"/>
    <w:rsid w:val="00AB28D0"/>
    <w:rsid w:val="00AD545A"/>
    <w:rsid w:val="00B06726"/>
    <w:rsid w:val="00B34C92"/>
    <w:rsid w:val="00B55A3E"/>
    <w:rsid w:val="00B603E5"/>
    <w:rsid w:val="00BC7FEB"/>
    <w:rsid w:val="00BD4352"/>
    <w:rsid w:val="00BF6189"/>
    <w:rsid w:val="00C075FC"/>
    <w:rsid w:val="00C212F2"/>
    <w:rsid w:val="00C53F88"/>
    <w:rsid w:val="00C6744D"/>
    <w:rsid w:val="00C85506"/>
    <w:rsid w:val="00CD5A64"/>
    <w:rsid w:val="00CF29A1"/>
    <w:rsid w:val="00D044B2"/>
    <w:rsid w:val="00D61CE7"/>
    <w:rsid w:val="00DA3CEF"/>
    <w:rsid w:val="00DC71A9"/>
    <w:rsid w:val="00DD3961"/>
    <w:rsid w:val="00E45891"/>
    <w:rsid w:val="00E62A57"/>
    <w:rsid w:val="00E84D5B"/>
    <w:rsid w:val="00F0265F"/>
    <w:rsid w:val="00F23718"/>
    <w:rsid w:val="00F555F6"/>
    <w:rsid w:val="00F67A59"/>
    <w:rsid w:val="00F97A2E"/>
    <w:rsid w:val="00FA2A07"/>
    <w:rsid w:val="00FC747D"/>
    <w:rsid w:val="15B00210"/>
    <w:rsid w:val="283D215C"/>
    <w:rsid w:val="2F4D62D6"/>
    <w:rsid w:val="6D787AE7"/>
    <w:rsid w:val="7F522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qFormat="1" w:unhideWhenUsed="0" w:uiPriority="0" w:semiHidden="0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widowControl/>
      <w:spacing w:before="480" w:line="276" w:lineRule="auto"/>
      <w:jc w:val="left"/>
      <w:outlineLvl w:val="0"/>
    </w:pPr>
    <w:rPr>
      <w:rFonts w:asciiTheme="majorHAnsi" w:hAnsiTheme="majorHAnsi" w:eastAsiaTheme="majorEastAsia" w:cstheme="majorBidi"/>
      <w:b/>
      <w:bCs/>
      <w:color w:val="376092" w:themeColor="accent1" w:themeShade="BF"/>
      <w:kern w:val="0"/>
      <w:sz w:val="28"/>
      <w:szCs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14"/>
    <w:qFormat/>
    <w:uiPriority w:val="0"/>
    <w:pPr>
      <w:spacing w:before="240" w:after="60" w:line="312" w:lineRule="auto"/>
      <w:jc w:val="center"/>
      <w:outlineLvl w:val="1"/>
    </w:pPr>
    <w:rPr>
      <w:rFonts w:ascii="Franklin Gothic Medium" w:hAnsi="Franklin Gothic Medium"/>
      <w:b/>
      <w:bCs/>
      <w:kern w:val="28"/>
      <w:sz w:val="32"/>
      <w:szCs w:val="32"/>
    </w:rPr>
  </w:style>
  <w:style w:type="paragraph" w:styleId="7">
    <w:name w:val="Body Text Indent 3"/>
    <w:basedOn w:val="1"/>
    <w:link w:val="20"/>
    <w:qFormat/>
    <w:uiPriority w:val="0"/>
    <w:pPr>
      <w:widowControl/>
      <w:ind w:firstLine="1044" w:firstLineChars="200"/>
      <w:jc w:val="left"/>
      <w:outlineLvl w:val="0"/>
    </w:pPr>
    <w:rPr>
      <w:rFonts w:ascii="宋体"/>
      <w:b/>
      <w:color w:val="0000FF"/>
      <w:kern w:val="0"/>
      <w:sz w:val="52"/>
      <w:szCs w:val="20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Hyperlink"/>
    <w:qFormat/>
    <w:uiPriority w:val="0"/>
    <w:rPr>
      <w:color w:val="0000FF"/>
      <w:u w:val="single"/>
    </w:rPr>
  </w:style>
  <w:style w:type="character" w:customStyle="1" w:styleId="12">
    <w:name w:val="页眉 Char"/>
    <w:basedOn w:val="10"/>
    <w:link w:val="5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4"/>
    <w:qFormat/>
    <w:uiPriority w:val="99"/>
    <w:rPr>
      <w:sz w:val="18"/>
      <w:szCs w:val="18"/>
    </w:rPr>
  </w:style>
  <w:style w:type="character" w:customStyle="1" w:styleId="14">
    <w:name w:val="副标题 Char"/>
    <w:link w:val="6"/>
    <w:qFormat/>
    <w:uiPriority w:val="0"/>
    <w:rPr>
      <w:rFonts w:ascii="Franklin Gothic Medium" w:hAnsi="Franklin Gothic Medium" w:eastAsia="宋体" w:cs="Times New Roman"/>
      <w:b/>
      <w:bCs/>
      <w:kern w:val="28"/>
      <w:sz w:val="32"/>
      <w:szCs w:val="32"/>
    </w:rPr>
  </w:style>
  <w:style w:type="character" w:customStyle="1" w:styleId="15">
    <w:name w:val="明显强调1"/>
    <w:qFormat/>
    <w:uiPriority w:val="0"/>
    <w:rPr>
      <w:b/>
      <w:bCs/>
      <w:i/>
      <w:iCs/>
      <w:color w:val="6076B4"/>
    </w:rPr>
  </w:style>
  <w:style w:type="character" w:customStyle="1" w:styleId="16">
    <w:name w:val="副标题 Char1"/>
    <w:basedOn w:val="10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7">
    <w:name w:val="批注框文本 Char"/>
    <w:basedOn w:val="10"/>
    <w:link w:val="3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8">
    <w:name w:val="标题 1 Char"/>
    <w:basedOn w:val="10"/>
    <w:link w:val="2"/>
    <w:qFormat/>
    <w:uiPriority w:val="9"/>
    <w:rPr>
      <w:rFonts w:asciiTheme="majorHAnsi" w:hAnsiTheme="majorHAnsi" w:eastAsiaTheme="majorEastAsia" w:cstheme="majorBidi"/>
      <w:b/>
      <w:bCs/>
      <w:color w:val="376092" w:themeColor="accent1" w:themeShade="BF"/>
      <w:kern w:val="0"/>
      <w:sz w:val="28"/>
      <w:szCs w:val="28"/>
    </w:rPr>
  </w:style>
  <w:style w:type="paragraph" w:customStyle="1" w:styleId="19">
    <w:name w:val="列出段落1"/>
    <w:basedOn w:val="1"/>
    <w:qFormat/>
    <w:uiPriority w:val="0"/>
    <w:pPr>
      <w:ind w:firstLine="420" w:firstLineChars="200"/>
    </w:pPr>
  </w:style>
  <w:style w:type="character" w:customStyle="1" w:styleId="20">
    <w:name w:val="正文文本缩进 3 Char"/>
    <w:link w:val="7"/>
    <w:qFormat/>
    <w:uiPriority w:val="0"/>
    <w:rPr>
      <w:rFonts w:ascii="宋体" w:hAnsi="Times New Roman" w:eastAsia="宋体" w:cs="Times New Roman"/>
      <w:b/>
      <w:color w:val="0000FF"/>
      <w:kern w:val="0"/>
      <w:sz w:val="52"/>
      <w:szCs w:val="20"/>
    </w:rPr>
  </w:style>
  <w:style w:type="character" w:customStyle="1" w:styleId="21">
    <w:name w:val="正文文本缩进 3 Char1"/>
    <w:basedOn w:val="10"/>
    <w:semiHidden/>
    <w:qFormat/>
    <w:uiPriority w:val="99"/>
    <w:rPr>
      <w:rFonts w:ascii="Times New Roman" w:hAnsi="Times New Roman" w:eastAsia="宋体" w:cs="Times New Roman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8F2E71-2CA0-433B-9ED8-099560B0F83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4</Pages>
  <Words>211</Words>
  <Characters>1205</Characters>
  <Lines>10</Lines>
  <Paragraphs>2</Paragraphs>
  <TotalTime>0</TotalTime>
  <ScaleCrop>false</ScaleCrop>
  <LinksUpToDate>false</LinksUpToDate>
  <CharactersWithSpaces>1414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2017-07-25T01:50:00Z</dcterms:created>
  <dc:creator>Administrator</dc:creator>
  <cp:lastModifiedBy>CHENG_</cp:lastModifiedBy>
  <cp:lastPrinted>2020-05-15T07:43:00Z</cp:lastPrinted>
  <dcterms:modified xsi:type="dcterms:W3CDTF">2020-07-23T05:26:01Z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