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pict>
          <v:shape id="文本框 3" o:spid="_x0000_s1030" o:spt="202" type="#_x0000_t202" style="position:absolute;left:0pt;margin-left:35.55pt;margin-top:-1.35pt;height:119.95pt;width:416.5pt;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">
            <v:path/>
            <v:fill on="f" focussize="0,0"/>
            <v:stroke on="f" joinstyle="miter"/>
            <v:imagedata o:title=""/>
            <o:lock v:ext="edit"/>
            <v:textbox style="mso-fit-shape-to-text:t;">
              <w:txbxContent>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国际早期教育协会(ACEI)中国区认证考试中心</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国际早期教育协会(ACEI)中国区总部</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WOHO国际教育北京总部</w:t>
                  </w:r>
                </w:p>
              </w:txbxContent>
            </v:textbox>
          </v:shape>
        </w:pict>
      </w:r>
    </w:p>
    <w:p>
      <w:pPr>
        <w:spacing w:after="0" w:line="240" w:lineRule="auto"/>
        <w:rPr>
          <w:rFonts w:hint="eastAsia" w:ascii="微软雅黑" w:hAnsi="微软雅黑" w:eastAsia="微软雅黑" w:cs="微软雅黑"/>
          <w:sz w:val="24"/>
          <w:szCs w:val="24"/>
        </w:rPr>
      </w:pPr>
    </w:p>
    <w:p>
      <w:pPr>
        <w:spacing w:after="0" w:line="240" w:lineRule="auto"/>
        <w:rPr>
          <w:rFonts w:hint="eastAsia" w:ascii="微软雅黑" w:hAnsi="微软雅黑" w:eastAsia="微软雅黑" w:cs="微软雅黑"/>
          <w:sz w:val="24"/>
          <w:szCs w:val="24"/>
        </w:rPr>
      </w:pPr>
    </w:p>
    <w:p>
      <w:pPr>
        <w:spacing w:after="0" w:line="240" w:lineRule="auto"/>
        <w:rPr>
          <w:rFonts w:hint="eastAsia" w:ascii="微软雅黑" w:hAnsi="微软雅黑" w:eastAsia="微软雅黑" w:cs="微软雅黑"/>
          <w:sz w:val="24"/>
          <w:szCs w:val="24"/>
        </w:rPr>
      </w:pPr>
    </w:p>
    <w:p>
      <w:pPr>
        <w:spacing w:after="0" w:line="240" w:lineRule="auto"/>
        <w:rPr>
          <w:rFonts w:hint="eastAsia" w:ascii="微软雅黑" w:hAnsi="微软雅黑" w:eastAsia="微软雅黑" w:cs="微软雅黑"/>
          <w:sz w:val="24"/>
          <w:szCs w:val="24"/>
          <w:lang w:eastAsia="zh-CN"/>
        </w:rPr>
      </w:pPr>
    </w:p>
    <w:p>
      <w:pPr>
        <w:spacing w:after="0" w:line="240" w:lineRule="auto"/>
        <w:rPr>
          <w:rFonts w:hint="eastAsia" w:ascii="微软雅黑" w:hAnsi="微软雅黑" w:eastAsia="微软雅黑" w:cs="微软雅黑"/>
          <w:sz w:val="24"/>
          <w:szCs w:val="24"/>
          <w:lang w:eastAsia="zh-CN"/>
        </w:rPr>
      </w:pP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drawing>
          <wp:anchor distT="0" distB="0" distL="114300" distR="114300" simplePos="0" relativeHeight="251659264" behindDoc="0" locked="0" layoutInCell="1" allowOverlap="1">
            <wp:simplePos x="0" y="0"/>
            <wp:positionH relativeFrom="column">
              <wp:posOffset>2907030</wp:posOffset>
            </wp:positionH>
            <wp:positionV relativeFrom="paragraph">
              <wp:posOffset>32385</wp:posOffset>
            </wp:positionV>
            <wp:extent cx="1217930" cy="809625"/>
            <wp:effectExtent l="19050" t="0" r="1270" b="0"/>
            <wp:wrapSquare wrapText="bothSides"/>
            <wp:docPr id="5" name="图片 2" descr="C:\Users\zksa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zksas\AppData\Local\Microsoft\Windows\INetCache\Content.Word\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17930" cy="809625"/>
                    </a:xfrm>
                    <a:prstGeom prst="rect">
                      <a:avLst/>
                    </a:prstGeom>
                    <a:noFill/>
                    <a:ln>
                      <a:noFill/>
                    </a:ln>
                    <a:effectLst/>
                  </pic:spPr>
                </pic:pic>
              </a:graphicData>
            </a:graphic>
          </wp:anchor>
        </w:drawing>
      </w:r>
      <w:r>
        <w:rPr>
          <w:rFonts w:hint="eastAsia" w:ascii="微软雅黑" w:hAnsi="微软雅黑" w:eastAsia="微软雅黑" w:cs="微软雅黑"/>
          <w:sz w:val="24"/>
          <w:szCs w:val="24"/>
          <w:lang w:eastAsia="zh-CN"/>
        </w:rPr>
        <w:drawing>
          <wp:anchor distT="0" distB="0" distL="114300" distR="114300" simplePos="0" relativeHeight="251660288" behindDoc="0" locked="0" layoutInCell="1" allowOverlap="1">
            <wp:simplePos x="0" y="0"/>
            <wp:positionH relativeFrom="column">
              <wp:posOffset>2030730</wp:posOffset>
            </wp:positionH>
            <wp:positionV relativeFrom="paragraph">
              <wp:posOffset>127635</wp:posOffset>
            </wp:positionV>
            <wp:extent cx="734695" cy="733425"/>
            <wp:effectExtent l="19050" t="0" r="8255" b="0"/>
            <wp:wrapSquare wrapText="bothSides"/>
            <wp:docPr id="4" name="图片 3" descr="C:\Users\zksas\AppData\Local\Microsoft\Windows\INetCache\Content.Word\ACE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ksas\AppData\Local\Microsoft\Windows\INetCache\Content.Word\ACEI-New.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34695" cy="733425"/>
                    </a:xfrm>
                    <a:prstGeom prst="rect">
                      <a:avLst/>
                    </a:prstGeom>
                    <a:noFill/>
                    <a:ln>
                      <a:noFill/>
                    </a:ln>
                    <a:effectLst/>
                  </pic:spPr>
                </pic:pic>
              </a:graphicData>
            </a:graphic>
          </wp:anchor>
        </w:drawing>
      </w:r>
    </w:p>
    <w:p>
      <w:pPr>
        <w:spacing w:after="0" w:line="240" w:lineRule="auto"/>
        <w:rPr>
          <w:rFonts w:hint="eastAsia" w:ascii="微软雅黑" w:hAnsi="微软雅黑" w:eastAsia="微软雅黑" w:cs="微软雅黑"/>
          <w:sz w:val="24"/>
          <w:szCs w:val="24"/>
        </w:rPr>
      </w:pPr>
    </w:p>
    <w:p>
      <w:pPr>
        <w:spacing w:after="0" w:line="240" w:lineRule="auto"/>
        <w:rPr>
          <w:rFonts w:hint="eastAsia" w:ascii="微软雅黑" w:hAnsi="微软雅黑" w:eastAsia="微软雅黑" w:cs="微软雅黑"/>
          <w:sz w:val="24"/>
          <w:szCs w:val="24"/>
        </w:rPr>
      </w:pPr>
    </w:p>
    <w:p>
      <w:pPr>
        <w:spacing w:after="0"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pict>
          <v:group id="组合 16" o:spid="_x0000_s1026" o:spt="203" style="position:absolute;left:0pt;margin-left:10.45pt;margin-top:21.1pt;height:18.75pt;width:466.5pt;z-index:251667456;mso-width-relative:page;mso-height-relative:page;" coordsize="592,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">
            <o:lock v:ext="edit"/>
            <v:line id="直接连接符 11" o:spid="_x0000_s1027" o:spt="20" style="position:absolute;left:0;top:15;height:0;width:282;"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">
              <v:path arrowok="t"/>
              <v:fill focussize="0,0"/>
              <v:stroke weight="2pt" color="#FF0000"/>
              <v:imagedata o:title=""/>
              <o:lock v:ext="edit"/>
            </v:line>
            <v:shape id="五角星 14" o:spid="_x0000_s1028" style="position:absolute;left:283;top:0;height:23;width:24;v-text-anchor:middle;" filled="f" stroked="t" coordsize="2381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" path="m0,90955l90956,90956,119063,0,147169,90956,238125,90955,164540,147169,192647,238124,119063,181910,45478,238124,73585,147169,0,90955xe">
              <v:path arrowok="t" o:connecttype="custom" o:connectlocs="0,90955;90956,90956;119063,0;147169,90956;238125,90955;164540,147169;192647,238124;119063,181910;45478,238124;73585,147169;0,90955" o:connectangles="0,0,0,0,0,0,0,0,0,0,0"/>
              <v:fill on="f" focussize="0,0"/>
              <v:stroke color="#FF0000"/>
              <v:imagedata o:title=""/>
              <o:lock v:ext="edit"/>
            </v:shape>
            <v:line id="直接连接符 15" o:spid="_x0000_s1029" o:spt="20" style="position:absolute;left:309;top:14;height:1;width:283;"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">
              <v:path arrowok="t"/>
              <v:fill focussize="0,0"/>
              <v:stroke weight="2pt" color="#FF0000"/>
              <v:imagedata o:title=""/>
              <o:lock v:ext="edit"/>
            </v:line>
          </v:group>
        </w:pict>
      </w:r>
    </w:p>
    <w:p>
      <w:pPr>
        <w:spacing w:after="0" w:line="240" w:lineRule="auto"/>
        <w:rPr>
          <w:rFonts w:hint="eastAsia" w:ascii="微软雅黑" w:hAnsi="微软雅黑" w:eastAsia="微软雅黑" w:cs="微软雅黑"/>
          <w:sz w:val="24"/>
          <w:szCs w:val="24"/>
        </w:rPr>
      </w:pP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p>
    <w:p>
      <w:pPr>
        <w:spacing w:after="0" w:line="240" w:lineRule="auto"/>
        <w:jc w:val="center"/>
        <w:textAlignment w:val="center"/>
        <w:outlineLvl w:val="1"/>
        <w:rPr>
          <w:rFonts w:hint="eastAsia" w:ascii="微软雅黑" w:hAnsi="微软雅黑" w:eastAsia="微软雅黑" w:cs="微软雅黑"/>
          <w:b/>
          <w:bCs/>
          <w:caps/>
          <w:kern w:val="28"/>
          <w:sz w:val="36"/>
          <w:szCs w:val="52"/>
          <w:lang w:eastAsia="zh-CN"/>
        </w:rPr>
      </w:pPr>
      <w:bookmarkStart w:id="0" w:name="_Toc395345442"/>
      <w:r>
        <w:rPr>
          <w:rFonts w:hint="eastAsia" w:ascii="微软雅黑" w:hAnsi="微软雅黑" w:eastAsia="微软雅黑" w:cs="微软雅黑"/>
          <w:b/>
          <w:caps/>
          <w:sz w:val="36"/>
          <w:szCs w:val="52"/>
          <w:lang w:eastAsia="zh-CN"/>
        </w:rPr>
        <w:t>国际注册专注力指导师 (ICAEGT)认证研修班</w:t>
      </w:r>
      <w:bookmarkEnd w:id="0"/>
    </w:p>
    <w:p>
      <w:pPr>
        <w:spacing w:after="0" w:line="240" w:lineRule="auto"/>
        <w:jc w:val="center"/>
        <w:outlineLvl w:val="1"/>
        <w:rPr>
          <w:rStyle w:val="27"/>
          <w:rFonts w:hint="eastAsia" w:ascii="微软雅黑" w:hAnsi="微软雅黑" w:eastAsia="微软雅黑" w:cs="微软雅黑"/>
          <w:b w:val="0"/>
          <w:sz w:val="28"/>
          <w:szCs w:val="28"/>
          <w:shd w:val="clear" w:color="auto" w:fill="FFFFFF"/>
          <w:lang w:eastAsia="zh-CN"/>
        </w:rPr>
      </w:pPr>
      <w:bookmarkStart w:id="1" w:name="_Toc395345443"/>
      <w:r>
        <w:rPr>
          <w:rStyle w:val="27"/>
          <w:rFonts w:hint="eastAsia" w:ascii="微软雅黑" w:hAnsi="微软雅黑" w:eastAsia="微软雅黑" w:cs="微软雅黑"/>
          <w:sz w:val="28"/>
          <w:szCs w:val="28"/>
          <w:shd w:val="clear" w:color="auto" w:fill="FFFFFF"/>
        </w:rPr>
        <w:t>International Certificated Attention Educational Guidance Teacher</w:t>
      </w:r>
      <w:bookmarkEnd w:id="1"/>
      <w:r>
        <w:rPr>
          <w:rStyle w:val="27"/>
          <w:rFonts w:hint="eastAsia" w:ascii="微软雅黑" w:hAnsi="微软雅黑" w:eastAsia="微软雅黑" w:cs="微软雅黑"/>
          <w:b w:val="0"/>
          <w:sz w:val="28"/>
          <w:szCs w:val="28"/>
          <w:shd w:val="clear" w:color="auto" w:fill="FFFFFF"/>
        </w:rPr>
        <w:t xml:space="preserve"> </w:t>
      </w:r>
    </w:p>
    <w:p>
      <w:pPr>
        <w:spacing w:after="0" w:line="240" w:lineRule="auto"/>
        <w:jc w:val="center"/>
        <w:outlineLvl w:val="1"/>
        <w:rPr>
          <w:rFonts w:hint="eastAsia" w:ascii="微软雅黑" w:hAnsi="微软雅黑" w:eastAsia="微软雅黑" w:cs="微软雅黑"/>
          <w:b/>
          <w:sz w:val="24"/>
          <w:szCs w:val="24"/>
          <w:lang w:eastAsia="zh-CN"/>
        </w:rPr>
      </w:pPr>
      <w:r>
        <w:rPr>
          <w:rStyle w:val="27"/>
          <w:rFonts w:hint="eastAsia" w:ascii="微软雅黑" w:hAnsi="微软雅黑" w:eastAsia="微软雅黑" w:cs="微软雅黑"/>
          <w:b w:val="0"/>
          <w:sz w:val="28"/>
          <w:szCs w:val="28"/>
          <w:shd w:val="clear" w:color="auto" w:fill="FFFFFF"/>
          <w:lang w:eastAsia="zh-CN"/>
        </w:rPr>
        <w:t xml:space="preserve">学费：2980         学制：4天         地点：北京   </w:t>
      </w:r>
    </w:p>
    <w:p>
      <w:pPr>
        <w:spacing w:after="0" w:line="240" w:lineRule="auto"/>
        <w:ind w:firstLine="480" w:firstLineChars="200"/>
        <w:textAlignment w:val="center"/>
        <w:rPr>
          <w:rFonts w:hint="eastAsia" w:ascii="微软雅黑" w:hAnsi="微软雅黑" w:eastAsia="微软雅黑" w:cs="微软雅黑"/>
          <w:sz w:val="24"/>
          <w:szCs w:val="24"/>
          <w:lang w:eastAsia="zh-CN"/>
        </w:rPr>
      </w:pP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sz w:val="24"/>
          <w:lang w:eastAsia="zh-CN"/>
        </w:rPr>
        <w:t>WOHO国际教育北京总部(</w:t>
      </w:r>
      <w:r>
        <w:rPr>
          <w:rFonts w:hint="eastAsia" w:ascii="微软雅黑" w:hAnsi="微软雅黑" w:eastAsia="微软雅黑" w:cs="微软雅黑"/>
          <w:bCs/>
          <w:sz w:val="24"/>
          <w:lang w:eastAsia="zh-CN"/>
        </w:rPr>
        <w:t>www.wohoedu.cn</w:t>
      </w:r>
      <w:r>
        <w:rPr>
          <w:rFonts w:hint="eastAsia" w:ascii="微软雅黑" w:hAnsi="微软雅黑" w:eastAsia="微软雅黑" w:cs="微软雅黑"/>
          <w:bCs/>
          <w:sz w:val="24"/>
          <w:lang w:eastAsia="zh-CN"/>
        </w:rPr>
        <w:t>)是</w:t>
      </w:r>
      <w:r>
        <w:rPr>
          <w:rFonts w:hint="eastAsia" w:ascii="微软雅黑" w:hAnsi="微软雅黑" w:eastAsia="微软雅黑" w:cs="微软雅黑"/>
          <w:bCs/>
          <w:sz w:val="24"/>
          <w:lang w:eastAsia="zh-CN"/>
        </w:rPr>
        <w:t>Associatio</w:t>
      </w:r>
      <w:bookmarkStart w:id="2" w:name="_GoBack"/>
      <w:bookmarkEnd w:id="2"/>
      <w:r>
        <w:rPr>
          <w:rFonts w:hint="eastAsia" w:ascii="微软雅黑" w:hAnsi="微软雅黑" w:eastAsia="微软雅黑" w:cs="微软雅黑"/>
          <w:bCs/>
          <w:sz w:val="24"/>
          <w:lang w:eastAsia="zh-CN"/>
        </w:rPr>
        <w:t>n of Childhood Education Institute</w:t>
      </w:r>
      <w:r>
        <w:rPr>
          <w:rFonts w:hint="eastAsia" w:ascii="微软雅黑" w:hAnsi="微软雅黑" w:eastAsia="微软雅黑" w:cs="微软雅黑"/>
          <w:bCs/>
          <w:sz w:val="24"/>
          <w:lang w:eastAsia="zh-CN"/>
        </w:rPr>
        <w:t>(</w:t>
      </w:r>
      <w:r>
        <w:rPr>
          <w:rFonts w:hint="eastAsia" w:ascii="微软雅黑" w:hAnsi="微软雅黑" w:eastAsia="微软雅黑" w:cs="微软雅黑"/>
          <w:bCs/>
          <w:sz w:val="24"/>
          <w:lang w:eastAsia="zh-CN"/>
        </w:rPr>
        <w:t>简称</w:t>
      </w:r>
      <w:r>
        <w:rPr>
          <w:rFonts w:hint="eastAsia" w:ascii="微软雅黑" w:hAnsi="微软雅黑" w:eastAsia="微软雅黑" w:cs="微软雅黑"/>
          <w:bCs/>
          <w:sz w:val="24"/>
          <w:lang w:eastAsia="zh-CN"/>
        </w:rPr>
        <w:t>ACEI)中</w:t>
      </w:r>
      <w:r>
        <w:rPr>
          <w:rFonts w:hint="eastAsia" w:ascii="微软雅黑" w:hAnsi="微软雅黑" w:eastAsia="微软雅黑" w:cs="微软雅黑"/>
          <w:bCs/>
          <w:color w:val="000000"/>
          <w:sz w:val="24"/>
          <w:lang w:eastAsia="zh-CN"/>
        </w:rPr>
        <w:t>国总部及中国区认证考试中心</w:t>
      </w:r>
      <w:r>
        <w:rPr>
          <w:rFonts w:hint="eastAsia" w:ascii="微软雅黑" w:hAnsi="微软雅黑" w:eastAsia="微软雅黑" w:cs="微软雅黑"/>
          <w:bCs/>
          <w:sz w:val="24"/>
          <w:szCs w:val="24"/>
          <w:lang w:eastAsia="zh-CN"/>
        </w:rPr>
        <w:t>，是国内早教幼教行业“中国领先的早期教育师资培训解决方案服务专家”，开发了数十种职业能力认证课程，每年培训数千名行业精英，创造性的精英培训模式，在早教幼教师资培训领域保持独特的竞争优势，具有重要影响力。</w:t>
      </w:r>
    </w:p>
    <w:p>
      <w:pPr>
        <w:pStyle w:val="21"/>
        <w:spacing w:after="0" w:line="240" w:lineRule="auto"/>
        <w:ind w:firstLine="504" w:firstLineChars="210"/>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曾有调查显示：中国青少年的注意力集中状况令人堪忧。一节课中能坚持集中注意力30分钟以上的学生仅有39.7%，大部分只能坚持15-30分钟。近八成青少年承认在上课时“有时走神”。这说明，大部分学生上课都会开小差， 青少年注意力状况确实不容乐观 。沉重的学习负担和严重的睡眠不足是影响学生注意力的两大罪魁祸首，而由于注意力不集中又导致学生学习效率低下，被迫加班加点、挑灯夜读。如此反复，形成恶性循环。超过90%的学生“希望”或“非常希望”得到提高学习注意力的方法，专注力是影响孩子学业成绩最大的因素之一，训练儿童专注力已是未来教育潮流。 </w:t>
      </w:r>
    </w:p>
    <w:p>
      <w:pPr>
        <w:pStyle w:val="21"/>
        <w:shd w:val="clear" w:color="auto" w:fill="FFFFFF"/>
        <w:spacing w:after="0" w:line="240" w:lineRule="auto"/>
        <w:rPr>
          <w:rFonts w:hint="eastAsia" w:ascii="微软雅黑" w:hAnsi="微软雅黑" w:eastAsia="微软雅黑" w:cs="微软雅黑"/>
          <w:b/>
          <w:lang w:eastAsia="zh-CN"/>
        </w:rPr>
      </w:pPr>
    </w:p>
    <w:p>
      <w:pPr>
        <w:pStyle w:val="21"/>
        <w:shd w:val="clear" w:color="auto" w:fill="FFFFFF"/>
        <w:spacing w:after="0" w:line="240" w:lineRule="auto"/>
        <w:rPr>
          <w:rFonts w:hint="eastAsia" w:ascii="微软雅黑" w:hAnsi="微软雅黑" w:eastAsia="微软雅黑" w:cs="微软雅黑"/>
          <w:b/>
          <w:lang w:eastAsia="zh-CN"/>
        </w:rPr>
      </w:pPr>
      <w:r>
        <w:rPr>
          <w:rFonts w:hint="eastAsia" w:ascii="微软雅黑" w:hAnsi="微软雅黑" w:eastAsia="微软雅黑" w:cs="微软雅黑"/>
          <w:b/>
          <w:lang w:eastAsia="zh-CN"/>
        </w:rPr>
        <w:t>儿童学习的烦恼：</w:t>
      </w:r>
    </w:p>
    <w:p>
      <w:pPr>
        <w:pStyle w:val="21"/>
        <w:shd w:val="clear" w:color="auto" w:fill="FFFFFF"/>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注意力不集中、粗心大意</w:t>
      </w:r>
    </w:p>
    <w:p>
      <w:pPr>
        <w:pStyle w:val="21"/>
        <w:shd w:val="clear" w:color="auto" w:fill="FFFFFF"/>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自控能力弱、小动作过多</w:t>
      </w:r>
    </w:p>
    <w:p>
      <w:pPr>
        <w:pStyle w:val="21"/>
        <w:shd w:val="clear" w:color="auto" w:fill="FFFFFF"/>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上课时听讲易分散、记不住、忘性大</w:t>
      </w:r>
    </w:p>
    <w:p>
      <w:pPr>
        <w:pStyle w:val="21"/>
        <w:shd w:val="clear" w:color="auto" w:fill="FFFFFF"/>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写作业慢、磨蹭、没时间观念</w:t>
      </w:r>
    </w:p>
    <w:p>
      <w:pPr>
        <w:pStyle w:val="21"/>
        <w:shd w:val="clear" w:color="auto" w:fill="FFFFFF"/>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写字马虎、丢笔少划、左右颠倒</w:t>
      </w:r>
    </w:p>
    <w:p>
      <w:pPr>
        <w:pStyle w:val="21"/>
        <w:shd w:val="clear" w:color="auto" w:fill="FFFFFF"/>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很聪明、复杂概念会、简单概念不会</w:t>
      </w:r>
    </w:p>
    <w:p>
      <w:pPr>
        <w:pStyle w:val="21"/>
        <w:shd w:val="clear" w:color="auto" w:fill="FFFFFF"/>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学习没有兴趣、不爱动脑筋</w:t>
      </w:r>
    </w:p>
    <w:p>
      <w:pPr>
        <w:pStyle w:val="21"/>
        <w:shd w:val="clear" w:color="auto" w:fill="FFFFFF"/>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阅读困难、会说不会写</w:t>
      </w:r>
    </w:p>
    <w:p>
      <w:pPr>
        <w:pStyle w:val="21"/>
        <w:shd w:val="clear" w:color="auto" w:fill="FFFFFF"/>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动作不协调、笨手笨脚、社会交往弱</w:t>
      </w:r>
    </w:p>
    <w:p>
      <w:pPr>
        <w:pStyle w:val="21"/>
        <w:shd w:val="clear" w:color="auto" w:fill="FFFFFF"/>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胆小、任性、不善于交朋友……</w:t>
      </w:r>
    </w:p>
    <w:p>
      <w:pPr>
        <w:spacing w:after="0" w:line="240" w:lineRule="auto"/>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lang w:eastAsia="zh-CN"/>
        </w:rPr>
        <w:t>家长和老师们的烦恼</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我那么认真的去教他们，给他讲解为什么孩子还是考不好； </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我是那样的软硬兼施，为什么不起效果； </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我变着不同的教学方法，为什么孩子还是不能理解； </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我给他们看那么多的学习资料，做那么多的题，只能让孩子更加的讨厌上学。</w:t>
      </w:r>
    </w:p>
    <w:p>
      <w:pPr>
        <w:spacing w:after="0" w:line="240" w:lineRule="auto"/>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lang w:eastAsia="zh-CN"/>
        </w:rPr>
        <w:t>学校的困惑</w:t>
      </w:r>
    </w:p>
    <w:p>
      <w:pPr>
        <w:pStyle w:val="21"/>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我应该用什么教学方法才能更好帮助家长解决孩子的问题； 我应该怎样给孩子做一份评估，更好的发现在孩子学习的通道；我应该如何去运营我的中心，让我们的中心生源不断； 我应该如何去讲一场讲座，让家长了解孩子的专注力有多重要。</w:t>
      </w:r>
    </w:p>
    <w:p>
      <w:pPr>
        <w:pStyle w:val="21"/>
        <w:spacing w:after="0" w:line="240" w:lineRule="auto"/>
        <w:ind w:firstLine="480" w:firstLineChars="200"/>
        <w:rPr>
          <w:rFonts w:hint="eastAsia" w:ascii="微软雅黑" w:hAnsi="微软雅黑" w:eastAsia="微软雅黑" w:cs="微软雅黑"/>
          <w:bCs/>
          <w:color w:val="000000"/>
          <w:lang w:eastAsia="zh-CN"/>
        </w:rPr>
      </w:pPr>
    </w:p>
    <w:p>
      <w:pPr>
        <w:pStyle w:val="21"/>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bCs/>
          <w:color w:val="000000"/>
          <w:lang w:eastAsia="zh-CN"/>
        </w:rPr>
        <w:t>为此，WOHO国际教育整合ACEI权威品牌和专业理念，推出</w:t>
      </w:r>
      <w:r>
        <w:rPr>
          <w:rFonts w:hint="eastAsia" w:ascii="微软雅黑" w:hAnsi="微软雅黑" w:eastAsia="微软雅黑" w:cs="微软雅黑"/>
          <w:bCs/>
          <w:color w:val="000000"/>
          <w:kern w:val="2"/>
          <w:lang w:eastAsia="zh-CN"/>
        </w:rPr>
        <w:t>国际注册专注力指导师(IC</w:t>
      </w:r>
      <w:r>
        <w:rPr>
          <w:rFonts w:hint="eastAsia" w:ascii="微软雅黑" w:hAnsi="微软雅黑" w:eastAsia="微软雅黑" w:cs="微软雅黑"/>
          <w:bCs/>
          <w:color w:val="000000"/>
          <w:lang w:eastAsia="zh-CN"/>
        </w:rPr>
        <w:t>A</w:t>
      </w:r>
      <w:r>
        <w:rPr>
          <w:rFonts w:hint="eastAsia" w:ascii="微软雅黑" w:hAnsi="微软雅黑" w:eastAsia="微软雅黑" w:cs="微软雅黑"/>
          <w:bCs/>
          <w:color w:val="000000"/>
          <w:kern w:val="2"/>
          <w:lang w:eastAsia="zh-CN"/>
        </w:rPr>
        <w:t>EGT)认证研修班</w:t>
      </w:r>
      <w:r>
        <w:rPr>
          <w:rFonts w:hint="eastAsia" w:ascii="微软雅黑" w:hAnsi="微软雅黑" w:eastAsia="微软雅黑" w:cs="微软雅黑"/>
          <w:bCs/>
          <w:color w:val="000000"/>
          <w:lang w:eastAsia="zh-CN"/>
        </w:rPr>
        <w:t>，</w:t>
      </w:r>
      <w:r>
        <w:rPr>
          <w:rFonts w:hint="eastAsia" w:ascii="微软雅黑" w:hAnsi="微软雅黑" w:eastAsia="微软雅黑" w:cs="微软雅黑"/>
          <w:lang w:eastAsia="zh-CN"/>
        </w:rPr>
        <w:t>该课程是从心理学、生理学的角度出发，以国内外心理学最前沿的研究成果设计的。课程采用理论讲解+技巧说明+操作演练+角色扮演+游戏互动的方式，具有完整性、系统性、易操作等特点。</w:t>
      </w:r>
    </w:p>
    <w:p>
      <w:pPr>
        <w:pStyle w:val="21"/>
        <w:spacing w:after="0" w:line="240" w:lineRule="auto"/>
        <w:ind w:firstLine="480" w:firstLineChars="200"/>
        <w:rPr>
          <w:rFonts w:hint="eastAsia" w:ascii="微软雅黑" w:hAnsi="微软雅黑" w:eastAsia="微软雅黑" w:cs="微软雅黑"/>
          <w:b/>
          <w:color w:val="FF0000"/>
          <w:lang w:eastAsia="zh-CN"/>
        </w:rPr>
      </w:pPr>
      <w:r>
        <w:rPr>
          <w:rFonts w:hint="eastAsia" w:ascii="微软雅黑" w:hAnsi="微软雅黑" w:eastAsia="微软雅黑" w:cs="微软雅黑"/>
          <w:b/>
          <w:color w:val="FF0000"/>
          <w:lang w:eastAsia="zh-CN"/>
        </w:rPr>
        <w:t>学员参加完本课程后，除了能够学到集中注意力的高效有用的方法，还将赠送教案，学员可以回去开设有针对性的专注力训练课程。</w:t>
      </w:r>
    </w:p>
    <w:p>
      <w:pPr>
        <w:pStyle w:val="21"/>
        <w:spacing w:after="0" w:line="240" w:lineRule="auto"/>
        <w:ind w:firstLine="480" w:firstLineChars="200"/>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 </w:t>
      </w:r>
    </w:p>
    <w:p>
      <w:pPr>
        <w:pStyle w:val="21"/>
        <w:spacing w:after="0" w:line="240" w:lineRule="auto"/>
        <w:rPr>
          <w:rFonts w:hint="eastAsia" w:ascii="微软雅黑" w:hAnsi="微软雅黑" w:eastAsia="微软雅黑" w:cs="微软雅黑"/>
          <w:b/>
          <w:lang w:eastAsia="zh-CN"/>
        </w:rPr>
      </w:pPr>
      <w:r>
        <w:rPr>
          <w:rFonts w:hint="eastAsia" w:ascii="微软雅黑" w:hAnsi="微软雅黑" w:eastAsia="微软雅黑" w:cs="微软雅黑"/>
          <w:b/>
          <w:lang w:eastAsia="zh-CN"/>
        </w:rPr>
        <w:t>一  培训模块：</w:t>
      </w:r>
    </w:p>
    <w:p>
      <w:pPr>
        <w:spacing w:after="0" w:line="240" w:lineRule="auto"/>
        <w:ind w:firstLine="424" w:firstLineChars="177"/>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（一）注意力问题的理论基础</w:t>
      </w:r>
    </w:p>
    <w:p>
      <w:pPr>
        <w:spacing w:after="0" w:line="240" w:lineRule="auto"/>
        <w:ind w:firstLine="424" w:firstLineChars="177"/>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（二）注意力训练班的系统架构和训练内容</w:t>
      </w:r>
    </w:p>
    <w:p>
      <w:pPr>
        <w:spacing w:after="0" w:line="240" w:lineRule="auto"/>
        <w:ind w:firstLine="424" w:firstLineChars="177"/>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（三）注意力长期训练的巩固与提高</w:t>
      </w:r>
    </w:p>
    <w:p>
      <w:pPr>
        <w:spacing w:after="0" w:line="240" w:lineRule="auto"/>
        <w:ind w:firstLine="424" w:firstLineChars="177"/>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（四）对家长的系统培训 </w:t>
      </w:r>
    </w:p>
    <w:p>
      <w:pPr>
        <w:spacing w:after="0" w:line="240" w:lineRule="auto"/>
        <w:ind w:firstLine="424" w:firstLineChars="177"/>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（五）多动症与注意力 </w:t>
      </w:r>
    </w:p>
    <w:p>
      <w:pPr>
        <w:spacing w:after="0" w:line="240" w:lineRule="auto"/>
        <w:ind w:firstLine="424" w:firstLineChars="177"/>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（六）感觉统合与注意力</w:t>
      </w:r>
    </w:p>
    <w:p>
      <w:pPr>
        <w:spacing w:after="0" w:line="240" w:lineRule="auto"/>
        <w:ind w:firstLine="424" w:firstLineChars="177"/>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（七）介绍各种诊断（学习能力测评、感统测评、智力测评、先天潜能测评）</w:t>
      </w:r>
    </w:p>
    <w:p>
      <w:pPr>
        <w:pStyle w:val="14"/>
        <w:rPr>
          <w:rFonts w:hint="eastAsia" w:ascii="微软雅黑" w:hAnsi="微软雅黑" w:eastAsia="微软雅黑" w:cs="微软雅黑"/>
          <w:sz w:val="24"/>
          <w:szCs w:val="24"/>
          <w:shd w:val="clear" w:color="auto" w:fill="FFFFFF"/>
          <w:lang w:eastAsia="zh-CN"/>
        </w:rPr>
      </w:pPr>
      <w:r>
        <w:rPr>
          <w:rFonts w:hint="eastAsia" w:ascii="微软雅黑" w:hAnsi="微软雅黑" w:eastAsia="微软雅黑" w:cs="微软雅黑"/>
          <w:sz w:val="24"/>
          <w:szCs w:val="24"/>
          <w:shd w:val="clear" w:color="auto" w:fill="FFFFFF"/>
          <w:lang w:eastAsia="zh-CN"/>
        </w:rPr>
        <w:t xml:space="preserve">【课程大纲】 </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第一模块：专注力理论概述</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1.学习的分类</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2.什么是专注力？</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3.专注力的差异表现</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4.专注力的种类</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5.专注力的特征及分配</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第二模块：专注力分散的表现及分析</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1.儿童专注力不集中的具体表现</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2.感知觉专注力不集中的表现及分析</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3.听知觉专注力不集中的表现及分析</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4.视知觉专注力不集中的表现及分析</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第三模块：儿童专注力的发展过程</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1.儿童专注力发展的特点</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2.训练儿童专注力的环境及要求</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3.训练儿童专注力的方法</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第四模块：大脑的结构与功能理论</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1.大脑的神经生理学基础</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2.各脑功能区的功能</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第</w:t>
      </w:r>
      <w:r>
        <w:rPr>
          <w:rFonts w:hint="eastAsia" w:ascii="微软雅黑" w:hAnsi="微软雅黑" w:eastAsia="微软雅黑" w:cs="微软雅黑"/>
          <w:sz w:val="24"/>
          <w:szCs w:val="24"/>
          <w:lang w:eastAsia="zh-CN"/>
        </w:rPr>
        <w:t>五</w:t>
      </w:r>
      <w:r>
        <w:rPr>
          <w:rFonts w:hint="eastAsia" w:ascii="微软雅黑" w:hAnsi="微软雅黑" w:eastAsia="微软雅黑" w:cs="微软雅黑"/>
          <w:sz w:val="24"/>
          <w:szCs w:val="24"/>
          <w:lang w:eastAsia="zh-CN"/>
        </w:rPr>
        <w:t>模块：感觉统合概念及理论</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1.什么是感觉统合</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2.感觉统合失调的现象</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3.感觉统合失调的原因</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4.感觉统合失调的“防”“治”</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第六模块：家庭教育与儿童专注力</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1.家庭教育的重要性</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2.家庭生活习惯及学习习惯的培养</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3.家庭教育方式的影响</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第七模块：「专注力」对儿童学习的影响</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1.对儿童的不良影响</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2.学习困难的防治与训练</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3.「专注力集中」避免外界干扰的重要性  </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第八模块：专注力的的诊断评量</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1.评量师的要求</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2.测评量表的正确填写</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3.量表的具体分析</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第九模块：儿童专注力实操培训</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1.听觉训练实操培训</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2.视觉训练实操培训</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3.体觉训练实操培训</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4.学前儿童专注力课程如何制定操作</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5.小学专注力课程如何制定操作</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6.如何上好儿童专注力课程</w:t>
      </w:r>
    </w:p>
    <w:p>
      <w:pPr>
        <w:pStyle w:val="21"/>
        <w:spacing w:after="0" w:line="240" w:lineRule="auto"/>
        <w:ind w:firstLine="480" w:firstLineChars="200"/>
        <w:rPr>
          <w:rFonts w:hint="eastAsia" w:ascii="微软雅黑" w:hAnsi="微软雅黑" w:eastAsia="微软雅黑" w:cs="微软雅黑"/>
          <w:lang w:eastAsia="zh-CN"/>
        </w:rPr>
      </w:pPr>
    </w:p>
    <w:p>
      <w:pPr>
        <w:spacing w:after="0"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二</w:t>
      </w:r>
      <w:r>
        <w:rPr>
          <w:rFonts w:hint="eastAsia" w:ascii="微软雅黑" w:hAnsi="微软雅黑" w:eastAsia="微软雅黑" w:cs="微软雅黑"/>
          <w:b/>
          <w:bCs/>
          <w:sz w:val="24"/>
          <w:szCs w:val="24"/>
        </w:rPr>
        <w:t xml:space="preserve">  主讲专家：</w:t>
      </w:r>
    </w:p>
    <w:p>
      <w:pPr>
        <w:tabs>
          <w:tab w:val="center" w:pos="4153"/>
        </w:tabs>
        <w:spacing w:after="0" w:line="240" w:lineRule="auto"/>
        <w:ind w:firstLine="480" w:firstLineChars="200"/>
        <w:rPr>
          <w:rFonts w:hint="eastAsia" w:ascii="微软雅黑" w:hAnsi="微软雅黑" w:eastAsia="微软雅黑" w:cs="微软雅黑"/>
          <w:sz w:val="24"/>
          <w:szCs w:val="24"/>
          <w:lang w:eastAsia="zh-CN"/>
        </w:rPr>
      </w:pPr>
    </w:p>
    <w:p>
      <w:pPr>
        <w:tabs>
          <w:tab w:val="center" w:pos="4153"/>
        </w:tabs>
        <w:spacing w:after="0"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drawing>
          <wp:inline distT="0" distB="0" distL="0" distR="0">
            <wp:extent cx="1076325" cy="1428750"/>
            <wp:effectExtent l="19050" t="0" r="9525" b="0"/>
            <wp:docPr id="2" name="图片 4" descr="卫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卫红"/>
                    <pic:cNvPicPr>
                      <a:picLocks noChangeAspect="1" noChangeArrowheads="1"/>
                    </pic:cNvPicPr>
                  </pic:nvPicPr>
                  <pic:blipFill>
                    <a:blip r:embed="rId12" cstate="print"/>
                    <a:srcRect/>
                    <a:stretch>
                      <a:fillRect/>
                    </a:stretch>
                  </pic:blipFill>
                  <pic:spPr>
                    <a:xfrm>
                      <a:off x="0" y="0"/>
                      <a:ext cx="1076325" cy="1428750"/>
                    </a:xfrm>
                    <a:prstGeom prst="rect">
                      <a:avLst/>
                    </a:prstGeom>
                    <a:noFill/>
                    <a:ln w="9525">
                      <a:noFill/>
                      <a:miter lim="800000"/>
                      <a:headEnd/>
                      <a:tailEnd/>
                    </a:ln>
                  </pic:spPr>
                </pic:pic>
              </a:graphicData>
            </a:graphic>
          </wp:inline>
        </w:drawing>
      </w:r>
    </w:p>
    <w:p>
      <w:pPr>
        <w:tabs>
          <w:tab w:val="center" w:pos="4153"/>
        </w:tabs>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b/>
          <w:sz w:val="24"/>
          <w:szCs w:val="24"/>
          <w:lang w:eastAsia="zh-CN"/>
        </w:rPr>
        <w:t>何卫红：</w:t>
      </w:r>
      <w:r>
        <w:rPr>
          <w:rFonts w:hint="eastAsia" w:ascii="微软雅黑" w:hAnsi="微软雅黑" w:eastAsia="微软雅黑" w:cs="微软雅黑"/>
          <w:bCs/>
          <w:sz w:val="24"/>
          <w:szCs w:val="24"/>
          <w:lang w:eastAsia="zh-CN"/>
        </w:rPr>
        <w:t>ACEI注册培训专家。</w:t>
      </w:r>
      <w:r>
        <w:rPr>
          <w:rFonts w:hint="eastAsia" w:ascii="微软雅黑" w:hAnsi="微软雅黑" w:eastAsia="微软雅黑" w:cs="微软雅黑"/>
          <w:sz w:val="24"/>
          <w:szCs w:val="24"/>
          <w:lang w:eastAsia="zh-CN"/>
        </w:rPr>
        <w:t>儿童教育及心理咨询师，儿童学习能力测评师、咨询师，家庭教育指导师，中科院心理研究所在职研究生，北京师范大学心理测量专业高级研修班成员，国际早期教育协会注册感统培训师，从事16年儿童学习能力和感觉统合培训的教学及研究工作、经验丰富。</w:t>
      </w:r>
    </w:p>
    <w:p>
      <w:pPr>
        <w:tabs>
          <w:tab w:val="center" w:pos="4153"/>
        </w:tabs>
        <w:spacing w:after="0" w:line="240" w:lineRule="auto"/>
        <w:ind w:firstLine="480" w:firstLineChars="200"/>
        <w:rPr>
          <w:rFonts w:hint="eastAsia" w:ascii="微软雅黑" w:hAnsi="微软雅黑" w:eastAsia="微软雅黑" w:cs="微软雅黑"/>
          <w:sz w:val="24"/>
          <w:szCs w:val="24"/>
          <w:lang w:eastAsia="zh-CN"/>
        </w:rPr>
      </w:pPr>
    </w:p>
    <w:p>
      <w:pPr>
        <w:tabs>
          <w:tab w:val="center" w:pos="4153"/>
        </w:tabs>
        <w:spacing w:after="0" w:line="240" w:lineRule="auto"/>
        <w:ind w:firstLine="480" w:firstLineChars="200"/>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drawing>
          <wp:inline distT="0" distB="0" distL="0" distR="0">
            <wp:extent cx="1074420" cy="1419225"/>
            <wp:effectExtent l="19050" t="0" r="0" b="0"/>
            <wp:docPr id="3" name="图片 1" descr="E:\WOHO讲师资料\胡雨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E:\WOHO讲师资料\胡雨晴.png"/>
                    <pic:cNvPicPr>
                      <a:picLocks noChangeAspect="1" noChangeArrowheads="1"/>
                    </pic:cNvPicPr>
                  </pic:nvPicPr>
                  <pic:blipFill>
                    <a:blip r:embed="rId13" cstate="print"/>
                    <a:srcRect/>
                    <a:stretch>
                      <a:fillRect/>
                    </a:stretch>
                  </pic:blipFill>
                  <pic:spPr>
                    <a:xfrm>
                      <a:off x="0" y="0"/>
                      <a:ext cx="1076325" cy="1421062"/>
                    </a:xfrm>
                    <a:prstGeom prst="rect">
                      <a:avLst/>
                    </a:prstGeom>
                    <a:noFill/>
                    <a:ln w="9525">
                      <a:noFill/>
                      <a:miter lim="800000"/>
                      <a:headEnd/>
                      <a:tailEnd/>
                    </a:ln>
                  </pic:spPr>
                </pic:pic>
              </a:graphicData>
            </a:graphic>
          </wp:inline>
        </w:drawing>
      </w:r>
    </w:p>
    <w:p>
      <w:pPr>
        <w:tabs>
          <w:tab w:val="center" w:pos="4153"/>
        </w:tabs>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lang w:eastAsia="zh-CN"/>
        </w:rPr>
        <w:t>胡雨晴:</w:t>
      </w:r>
      <w:r>
        <w:rPr>
          <w:rFonts w:hint="eastAsia" w:ascii="微软雅黑" w:hAnsi="微软雅黑" w:eastAsia="微软雅黑" w:cs="微软雅黑"/>
          <w:bCs/>
          <w:sz w:val="24"/>
          <w:lang w:eastAsia="zh-CN"/>
        </w:rPr>
        <w:t>ACEI注册培训专家。中国科学心理研究所研究生，四川大学公众健康与社会发展研究所研究人员，台湾适性发展高级讲师。从事感统教育十余年，成功筹建感统会馆，具有丰富的实践经验，培训感统学员人数近5000人。</w:t>
      </w:r>
    </w:p>
    <w:p>
      <w:pPr>
        <w:tabs>
          <w:tab w:val="center" w:pos="4153"/>
        </w:tabs>
        <w:spacing w:after="0" w:line="240" w:lineRule="auto"/>
        <w:ind w:firstLine="480" w:firstLineChars="200"/>
        <w:rPr>
          <w:rFonts w:hint="eastAsia" w:ascii="微软雅黑" w:hAnsi="微软雅黑" w:eastAsia="微软雅黑" w:cs="微软雅黑"/>
          <w:sz w:val="24"/>
          <w:szCs w:val="24"/>
          <w:lang w:eastAsia="zh-CN"/>
        </w:rPr>
      </w:pPr>
    </w:p>
    <w:p>
      <w:pPr>
        <w:tabs>
          <w:tab w:val="center" w:pos="4153"/>
        </w:tabs>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drawing>
          <wp:inline distT="0" distB="0" distL="114300" distR="114300">
            <wp:extent cx="1095375" cy="1400175"/>
            <wp:effectExtent l="19050" t="0" r="9525" b="0"/>
            <wp:docPr id="1" name="图片 1" descr="QQ图片2016033122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60331223453"/>
                    <pic:cNvPicPr>
                      <a:picLocks noChangeAspect="1"/>
                    </pic:cNvPicPr>
                  </pic:nvPicPr>
                  <pic:blipFill>
                    <a:blip r:embed="rId14" cstate="print"/>
                    <a:stretch>
                      <a:fillRect/>
                    </a:stretch>
                  </pic:blipFill>
                  <pic:spPr>
                    <a:xfrm>
                      <a:off x="0" y="0"/>
                      <a:ext cx="1095375" cy="1400175"/>
                    </a:xfrm>
                    <a:prstGeom prst="rect">
                      <a:avLst/>
                    </a:prstGeom>
                  </pic:spPr>
                </pic:pic>
              </a:graphicData>
            </a:graphic>
          </wp:inline>
        </w:drawing>
      </w:r>
    </w:p>
    <w:p>
      <w:pPr>
        <w:spacing w:after="0" w:line="240" w:lineRule="auto"/>
        <w:ind w:firstLine="425" w:firstLineChars="177"/>
        <w:rPr>
          <w:rFonts w:hint="eastAsia" w:ascii="微软雅黑" w:hAnsi="微软雅黑" w:eastAsia="微软雅黑" w:cs="微软雅黑"/>
          <w:sz w:val="24"/>
          <w:szCs w:val="24"/>
          <w:lang w:eastAsia="zh-CN"/>
        </w:rPr>
      </w:pPr>
      <w:r>
        <w:rPr>
          <w:rFonts w:hint="eastAsia" w:ascii="微软雅黑" w:hAnsi="微软雅黑" w:eastAsia="微软雅黑" w:cs="微软雅黑"/>
          <w:b/>
          <w:sz w:val="24"/>
          <w:szCs w:val="24"/>
          <w:lang w:eastAsia="zh-CN"/>
        </w:rPr>
        <w:t>竹韵：</w:t>
      </w:r>
      <w:r>
        <w:rPr>
          <w:rFonts w:hint="eastAsia" w:ascii="微软雅黑" w:hAnsi="微软雅黑" w:eastAsia="微软雅黑" w:cs="微软雅黑"/>
          <w:bCs/>
          <w:sz w:val="24"/>
          <w:szCs w:val="24"/>
          <w:lang w:eastAsia="zh-CN"/>
        </w:rPr>
        <w:t>ACEI注册培训专家。</w:t>
      </w:r>
      <w:r>
        <w:rPr>
          <w:rFonts w:hint="eastAsia" w:ascii="微软雅黑" w:hAnsi="微软雅黑" w:eastAsia="微软雅黑" w:cs="微软雅黑"/>
          <w:sz w:val="24"/>
          <w:szCs w:val="24"/>
          <w:lang w:eastAsia="zh-CN"/>
        </w:rPr>
        <w:t>儿童早期发展指导师、高级学习能力指导师、高级家庭教育指导师、儿童学习能力测评师、中小学生心理测量师、青春期亲子关系指导师、二级心理咨询师，萨提亚模式家庭治疗师。从事儿童教育多年，在长期的儿童学习能力培养和家庭亲子关系指导过程中，积累了丰富的教育教学经验，把前沿的理念和实践相结合，形成了一套完整系统的教育理论，指导和帮助家长们在养育孩子的过程中更有智慧和技巧的去履行为人父母的职责。</w:t>
      </w:r>
    </w:p>
    <w:p>
      <w:pPr>
        <w:tabs>
          <w:tab w:val="center" w:pos="4153"/>
        </w:tabs>
        <w:spacing w:after="0" w:line="240" w:lineRule="auto"/>
        <w:rPr>
          <w:rFonts w:hint="eastAsia" w:ascii="微软雅黑" w:hAnsi="微软雅黑" w:eastAsia="微软雅黑" w:cs="微软雅黑"/>
          <w:sz w:val="24"/>
          <w:szCs w:val="24"/>
          <w:lang w:eastAsia="zh-CN"/>
        </w:rPr>
      </w:pPr>
    </w:p>
    <w:p>
      <w:pPr>
        <w:tabs>
          <w:tab w:val="center" w:pos="4153"/>
        </w:tabs>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b/>
          <w:sz w:val="24"/>
          <w:szCs w:val="24"/>
          <w:lang w:eastAsia="zh-CN"/>
        </w:rPr>
        <w:t>三  授课时间：</w:t>
      </w:r>
      <w:r>
        <w:rPr>
          <w:rFonts w:hint="eastAsia" w:ascii="微软雅黑" w:hAnsi="微软雅黑" w:eastAsia="微软雅黑" w:cs="微软雅黑"/>
          <w:sz w:val="24"/>
          <w:szCs w:val="24"/>
          <w:lang w:eastAsia="zh-CN"/>
        </w:rPr>
        <w:t>总共四天，</w:t>
      </w:r>
      <w:r>
        <w:rPr>
          <w:rFonts w:hint="eastAsia" w:ascii="微软雅黑" w:hAnsi="微软雅黑" w:eastAsia="微软雅黑" w:cs="微软雅黑"/>
          <w:bCs/>
          <w:color w:val="000000"/>
          <w:sz w:val="24"/>
          <w:szCs w:val="24"/>
          <w:lang w:eastAsia="zh-CN"/>
        </w:rPr>
        <w:t>培训地点：北京师范大学南院</w:t>
      </w:r>
    </w:p>
    <w:p>
      <w:pPr>
        <w:spacing w:after="0" w:line="240" w:lineRule="auto"/>
        <w:rPr>
          <w:rFonts w:hint="eastAsia" w:ascii="微软雅黑" w:hAnsi="微软雅黑" w:eastAsia="微软雅黑" w:cs="微软雅黑"/>
          <w:sz w:val="24"/>
          <w:szCs w:val="24"/>
          <w:lang w:eastAsia="zh-CN"/>
        </w:rPr>
      </w:pPr>
    </w:p>
    <w:p>
      <w:pPr>
        <w:spacing w:after="0" w:line="240" w:lineRule="auto"/>
        <w:textAlignment w:val="center"/>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lang w:eastAsia="zh-CN"/>
        </w:rPr>
        <w:t>四  关于证书：</w:t>
      </w:r>
    </w:p>
    <w:p>
      <w:pPr>
        <w:spacing w:after="0" w:line="240" w:lineRule="auto"/>
        <w:ind w:firstLine="480" w:firstLineChars="200"/>
        <w:textAlignment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学员研修完所有课程，按照国际惯例，参加ACEI统一认证考试，考试内容包括笔试和实操演练，考试通过后，将获得ACEI颁发的中英文对照的“国际注册专注力指导师”职业资格证书，证书以及考试成绩国际国内统一电子注册，中英文网证书查询，国际国内市场认可，终身档案保存，档案可供查询，职场个人能力身价证明。</w:t>
      </w:r>
    </w:p>
    <w:p>
      <w:pPr>
        <w:spacing w:after="0" w:line="240" w:lineRule="auto"/>
        <w:rPr>
          <w:rFonts w:hint="eastAsia" w:ascii="微软雅黑" w:hAnsi="微软雅黑" w:eastAsia="微软雅黑" w:cs="微软雅黑"/>
          <w:sz w:val="24"/>
          <w:szCs w:val="24"/>
          <w:lang w:eastAsia="zh-CN"/>
        </w:rPr>
      </w:pPr>
    </w:p>
    <w:p>
      <w:pPr>
        <w:spacing w:after="0" w:line="240" w:lineRule="auto"/>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lang w:eastAsia="zh-CN"/>
        </w:rPr>
        <w:t>五  收费标准：</w:t>
      </w:r>
    </w:p>
    <w:p>
      <w:pPr>
        <w:spacing w:after="0" w:line="240" w:lineRule="auto"/>
        <w:ind w:firstLine="516" w:firstLineChars="215"/>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2980元/人（学习费、资料费、国际注册专注力指导师认证费）。</w:t>
      </w:r>
    </w:p>
    <w:p>
      <w:pPr>
        <w:spacing w:after="0" w:line="240" w:lineRule="auto"/>
        <w:ind w:firstLine="516" w:firstLineChars="215"/>
        <w:rPr>
          <w:rFonts w:hint="eastAsia" w:ascii="微软雅黑" w:hAnsi="微软雅黑" w:eastAsia="微软雅黑" w:cs="微软雅黑"/>
          <w:sz w:val="24"/>
          <w:szCs w:val="24"/>
          <w:lang w:eastAsia="zh-CN"/>
        </w:rPr>
      </w:pPr>
      <w:r>
        <w:rPr>
          <w:rFonts w:hint="eastAsia" w:ascii="微软雅黑" w:hAnsi="微软雅黑" w:eastAsia="微软雅黑" w:cs="微软雅黑"/>
          <w:bCs/>
          <w:color w:val="000000"/>
          <w:sz w:val="24"/>
          <w:szCs w:val="24"/>
          <w:lang w:eastAsia="zh-CN"/>
        </w:rPr>
        <w:t>有过5年以上相关教学从业经验，可以直接申请高级认证，审核条件通过者，需额外支付1000元人民币/人的认证费。</w:t>
      </w:r>
    </w:p>
    <w:p>
      <w:pPr>
        <w:spacing w:after="0" w:line="240" w:lineRule="auto"/>
        <w:rPr>
          <w:rFonts w:hint="eastAsia" w:ascii="微软雅黑" w:hAnsi="微软雅黑" w:eastAsia="微软雅黑" w:cs="微软雅黑"/>
          <w:sz w:val="24"/>
          <w:szCs w:val="24"/>
          <w:lang w:eastAsia="zh-CN"/>
        </w:rPr>
      </w:pPr>
    </w:p>
    <w:p>
      <w:pPr>
        <w:spacing w:after="0" w:line="240" w:lineRule="auto"/>
        <w:textAlignment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六  报名流程：</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1学员提交报名表；</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2收到报名表后进行资格审核，审核通过后发放上课录取通知书；</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3学员确认上课期间住宿安排事宜；</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4报到时，现场支付学费同时提交学历证和身份证复印件各一份，一寸和二寸免冠照片各2张。</w:t>
      </w:r>
    </w:p>
    <w:p>
      <w:pPr>
        <w:spacing w:after="0" w:line="240" w:lineRule="auto"/>
        <w:ind w:firstLine="480" w:firstLineChars="200"/>
        <w:textAlignment w:val="center"/>
        <w:rPr>
          <w:rFonts w:hint="eastAsia" w:ascii="微软雅黑" w:hAnsi="微软雅黑" w:eastAsia="微软雅黑" w:cs="微软雅黑"/>
          <w:b/>
          <w:bCs/>
          <w:sz w:val="24"/>
          <w:szCs w:val="24"/>
          <w:lang w:eastAsia="zh-CN"/>
        </w:rPr>
      </w:pPr>
    </w:p>
    <w:p>
      <w:pPr>
        <w:spacing w:after="0" w:line="240" w:lineRule="auto"/>
        <w:textAlignment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 xml:space="preserve">七  报名咨询： </w:t>
      </w:r>
    </w:p>
    <w:p>
      <w:pPr>
        <w:spacing w:after="0" w:line="240" w:lineRule="auto"/>
        <w:ind w:firstLine="480" w:firstLineChars="200"/>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 xml:space="preserve">   400-061-6586</w:t>
      </w:r>
    </w:p>
    <w:p>
      <w:pPr>
        <w:spacing w:after="0" w:line="240" w:lineRule="auto"/>
        <w:ind w:firstLine="480" w:firstLineChars="200"/>
        <w:textAlignment w:val="center"/>
        <w:rPr>
          <w:rFonts w:hint="eastAsia" w:ascii="微软雅黑" w:hAnsi="微软雅黑" w:eastAsia="微软雅黑" w:cs="微软雅黑"/>
          <w:sz w:val="24"/>
          <w:szCs w:val="24"/>
          <w:lang w:eastAsia="zh-CN"/>
        </w:rPr>
      </w:pPr>
    </w:p>
    <w:sectPr>
      <w:headerReference r:id="rId5" w:type="first"/>
      <w:footerReference r:id="rId8" w:type="first"/>
      <w:headerReference r:id="rId3" w:type="default"/>
      <w:footerReference r:id="rId6" w:type="default"/>
      <w:headerReference r:id="rId4" w:type="even"/>
      <w:footerReference r:id="rId7" w:type="even"/>
      <w:pgSz w:w="11907" w:h="16839"/>
      <w:pgMar w:top="1021" w:right="1077" w:bottom="567" w:left="107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幼圆">
    <w:altName w:val="宋体"/>
    <w:panose1 w:val="00000000000000000000"/>
    <w:charset w:val="86"/>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Helvetica Neue">
    <w:altName w:val="微软雅黑"/>
    <w:panose1 w:val="00000000000000000000"/>
    <w:charset w:val="01"/>
    <w:family w:val="auto"/>
    <w:pitch w:val="default"/>
    <w:sig w:usb0="00000000" w:usb1="00000000" w:usb2="00000000" w:usb3="00000000" w:csb0="00040001" w:csb1="00000000"/>
  </w:font>
  <w:font w:name="HelvLight">
    <w:altName w:val="Times New Roman"/>
    <w:panose1 w:val="00000000000000000000"/>
    <w:charset w:val="00"/>
    <w:family w:val="auto"/>
    <w:pitch w:val="default"/>
    <w:sig w:usb0="00000000" w:usb1="00000000" w:usb2="00000000" w:usb3="00000000" w:csb0="00000000" w:csb1="00000000"/>
  </w:font>
  <w:font w:name="幼圆">
    <w:altName w:val="華康圓體 Std W3"/>
    <w:panose1 w:val="00000000000000000000"/>
    <w:charset w:val="00"/>
    <w:family w:val="auto"/>
    <w:pitch w:val="default"/>
    <w:sig w:usb0="00000000" w:usb1="00000000" w:usb2="00000000" w:usb3="00000000" w:csb0="00000000" w:csb1="00000000"/>
  </w:font>
  <w:font w:name="華康圓體 Std W3">
    <w:panose1 w:val="02000300000000000000"/>
    <w:charset w:val="88"/>
    <w:family w:val="auto"/>
    <w:pitch w:val="default"/>
    <w:sig w:usb0="A00002FF" w:usb1="38CFFD7A" w:usb2="00000016" w:usb3="00000000" w:csb0="0010000D"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zh-CN"/>
      </w:rPr>
      <w:pict>
        <v:rect id="Rectangle 8" o:spid="_x0000_s2050" o:spt="1" style="position:absolute;left:0pt;margin-left:-14.25pt;margin-top:6pt;height:759pt;width:517.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">
          <v:path/>
          <v:fill focussize="0,0"/>
          <v:stroke weight="8pt" color="#F9F9F9"/>
          <v:imagedata o:title=""/>
          <o:lock v:ext="edit"/>
        </v:rect>
      </w:pict>
    </w:r>
    <w:r>
      <w:rPr>
        <w:lang w:eastAsia="zh-CN"/>
      </w:rPr>
      <w:pict>
        <v:roundrect id="Rounded Rectangle 17" o:spid="_x0000_s2049" o:spt="2" style="position:absolute;left:0pt;margin-left:11.65pt;margin-top:14.25pt;height:787.65pt;width:549.5pt;mso-position-horizontal-relative:page;mso-position-vertical-relative:page;z-index:-251657216;v-text-anchor:middle;mso-width-relative:page;mso-height-relative:page;mso-width-percent:962;mso-height-percent:964;" filled="t" stroked="t" coordsize="21600,21600" arcsize="0.0173611111111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A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IAAAAAAUmdodGxvbmcAAAC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ThCSU0EDAAAAAAHSwAAAAEAAACAAAAAgAAAAYAA&#10;AMAAAAAHLwAYAAH/2P/gABBKRklGAAECAABIAEgAAP/tAAxBZG9iZV9DTQAB/+4ADkFkb2JlAGSA&#10;AAAAAf/bAIQADAgICAkIDAkJDBELCgsRFQ8MDA8VGBMTFRMTGBEMDAwMDAwRDAwMDAwMDAwMDAwM&#10;DAwMDAwMDAwMDAwMDAwMDAENCwsNDg0QDg4QFA4ODhQUDg4ODhQRDAwMDAwREQwMDAwMDBEMDAwM&#10;DAwMDAwMDAwMDAwMDAwMDAwMDAwMDAwM/8AAEQgAgACA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xQjc2MkNEQjFFNEU3NjQ0RkFERDM2NkMx&#10;Qjk3NTQzQzwvZXhpZjpOYXRpdmVEaWdlc3Q+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DkFkb2JlAGQAAAAAAP/bAEMAAgICAgICAgICAgMC&#10;AgIDBAMCAgMEBQQEBAQEBQYFBQUFBQUGBgcHCAcHBgkJCgoJCQwMDAwMDAwMDAwMDAwMDP/AAAsI&#10;AIAAgA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">
          <v:path/>
          <v:fill type="tile" on="t" o:title="image1" focussize="0,0" recolor="t" rotate="t" r:id="rId1"/>
          <v:stroke weight="23pt" color="#E1E1E1"/>
          <v:imagedata recolortarget="#FFFFFF" o:title=""/>
          <o:lock v:ext="edit"/>
          <v:textbox inset="0mm,0mm,0mm,0mm"/>
        </v:round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720"/>
  <w:drawingGridHorizontalSpacing w:val="105"/>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011DF5"/>
    <w:rsid w:val="00011DF5"/>
    <w:rsid w:val="00016773"/>
    <w:rsid w:val="000341B4"/>
    <w:rsid w:val="00036082"/>
    <w:rsid w:val="00054C69"/>
    <w:rsid w:val="0005608B"/>
    <w:rsid w:val="000719E4"/>
    <w:rsid w:val="00082C68"/>
    <w:rsid w:val="00086207"/>
    <w:rsid w:val="000D517C"/>
    <w:rsid w:val="000F1716"/>
    <w:rsid w:val="00165175"/>
    <w:rsid w:val="00177FF3"/>
    <w:rsid w:val="002105B9"/>
    <w:rsid w:val="00251F08"/>
    <w:rsid w:val="0026438C"/>
    <w:rsid w:val="00264D7D"/>
    <w:rsid w:val="002951B1"/>
    <w:rsid w:val="002C5725"/>
    <w:rsid w:val="002F2899"/>
    <w:rsid w:val="003221D2"/>
    <w:rsid w:val="00337E23"/>
    <w:rsid w:val="00344B79"/>
    <w:rsid w:val="00353DC6"/>
    <w:rsid w:val="00383CF9"/>
    <w:rsid w:val="00385728"/>
    <w:rsid w:val="003C3BFD"/>
    <w:rsid w:val="003E1C44"/>
    <w:rsid w:val="003F7C93"/>
    <w:rsid w:val="004172B6"/>
    <w:rsid w:val="00486361"/>
    <w:rsid w:val="004A3C23"/>
    <w:rsid w:val="004B6B0B"/>
    <w:rsid w:val="004E17D4"/>
    <w:rsid w:val="00516BA9"/>
    <w:rsid w:val="00516D38"/>
    <w:rsid w:val="00567283"/>
    <w:rsid w:val="00581F5C"/>
    <w:rsid w:val="00586452"/>
    <w:rsid w:val="005A0492"/>
    <w:rsid w:val="005A790D"/>
    <w:rsid w:val="00625ED6"/>
    <w:rsid w:val="006416CB"/>
    <w:rsid w:val="006A66DB"/>
    <w:rsid w:val="00721124"/>
    <w:rsid w:val="007228F4"/>
    <w:rsid w:val="0074691C"/>
    <w:rsid w:val="00770F53"/>
    <w:rsid w:val="007A35DB"/>
    <w:rsid w:val="007B1547"/>
    <w:rsid w:val="007D0B96"/>
    <w:rsid w:val="007E5816"/>
    <w:rsid w:val="007F2B20"/>
    <w:rsid w:val="007F31F7"/>
    <w:rsid w:val="008C2490"/>
    <w:rsid w:val="008D59BC"/>
    <w:rsid w:val="008D5C75"/>
    <w:rsid w:val="008E69C6"/>
    <w:rsid w:val="0091750C"/>
    <w:rsid w:val="00970338"/>
    <w:rsid w:val="009811DB"/>
    <w:rsid w:val="009B2B5C"/>
    <w:rsid w:val="009B6967"/>
    <w:rsid w:val="00A12FDC"/>
    <w:rsid w:val="00AA7C42"/>
    <w:rsid w:val="00AC16E1"/>
    <w:rsid w:val="00AD60F1"/>
    <w:rsid w:val="00AF62DB"/>
    <w:rsid w:val="00B21758"/>
    <w:rsid w:val="00BA5569"/>
    <w:rsid w:val="00BC1272"/>
    <w:rsid w:val="00C12FDC"/>
    <w:rsid w:val="00C44A1C"/>
    <w:rsid w:val="00C46F73"/>
    <w:rsid w:val="00C712A5"/>
    <w:rsid w:val="00C91F13"/>
    <w:rsid w:val="00CF38F6"/>
    <w:rsid w:val="00D01607"/>
    <w:rsid w:val="00D13534"/>
    <w:rsid w:val="00D34B15"/>
    <w:rsid w:val="00D37B5D"/>
    <w:rsid w:val="00D417DB"/>
    <w:rsid w:val="00D472FD"/>
    <w:rsid w:val="00D5690C"/>
    <w:rsid w:val="00D7199E"/>
    <w:rsid w:val="00D84B28"/>
    <w:rsid w:val="00DB795F"/>
    <w:rsid w:val="00DD4E6F"/>
    <w:rsid w:val="00DD7881"/>
    <w:rsid w:val="00DF7CE3"/>
    <w:rsid w:val="00E07C5C"/>
    <w:rsid w:val="00E24434"/>
    <w:rsid w:val="00E91EC5"/>
    <w:rsid w:val="00EB1125"/>
    <w:rsid w:val="00F01BB6"/>
    <w:rsid w:val="00F03DE0"/>
    <w:rsid w:val="00F04DB0"/>
    <w:rsid w:val="00F2397A"/>
    <w:rsid w:val="00F67B18"/>
    <w:rsid w:val="00F86C0F"/>
    <w:rsid w:val="09005E8C"/>
    <w:rsid w:val="0E632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5" w:semiHidden="0" w:name="Closing"/>
    <w:lsdException w:qFormat="1" w:uiPriority="99"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4"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24" w:lineRule="auto"/>
    </w:pPr>
    <w:rPr>
      <w:rFonts w:asciiTheme="minorHAnsi" w:hAnsiTheme="minorHAnsi" w:eastAsiaTheme="minorEastAsia" w:cstheme="minorBidi"/>
      <w:sz w:val="21"/>
      <w:szCs w:val="22"/>
      <w:lang w:val="en-US" w:eastAsia="en-US" w:bidi="ar-SA"/>
    </w:rPr>
  </w:style>
  <w:style w:type="paragraph" w:styleId="2">
    <w:name w:val="heading 1"/>
    <w:basedOn w:val="1"/>
    <w:next w:val="1"/>
    <w:link w:val="33"/>
    <w:qFormat/>
    <w:uiPriority w:val="9"/>
    <w:pPr>
      <w:keepNext/>
      <w:keepLines/>
      <w:spacing w:before="360" w:after="120" w:line="240" w:lineRule="auto"/>
      <w:outlineLvl w:val="0"/>
    </w:pPr>
    <w:rPr>
      <w:rFonts w:asciiTheme="majorHAnsi" w:hAnsiTheme="majorHAnsi" w:eastAsiaTheme="majorEastAsia" w:cstheme="majorBidi"/>
      <w:bCs/>
      <w:caps/>
      <w:color w:val="93A299" w:themeColor="accent1"/>
      <w:sz w:val="32"/>
      <w:szCs w:val="28"/>
    </w:rPr>
  </w:style>
  <w:style w:type="paragraph" w:styleId="3">
    <w:name w:val="heading 2"/>
    <w:basedOn w:val="1"/>
    <w:next w:val="1"/>
    <w:link w:val="34"/>
    <w:unhideWhenUsed/>
    <w:qFormat/>
    <w:uiPriority w:val="9"/>
    <w:pPr>
      <w:keepNext/>
      <w:keepLines/>
      <w:spacing w:before="120" w:after="0" w:line="240" w:lineRule="auto"/>
      <w:outlineLvl w:val="1"/>
    </w:pPr>
    <w:rPr>
      <w:rFonts w:asciiTheme="majorHAnsi" w:hAnsiTheme="majorHAnsi" w:eastAsiaTheme="majorEastAsia" w:cstheme="majorBidi"/>
      <w:bCs/>
      <w:color w:val="564B3C" w:themeColor="text2"/>
      <w:sz w:val="28"/>
      <w:szCs w:val="26"/>
    </w:rPr>
  </w:style>
  <w:style w:type="paragraph" w:styleId="4">
    <w:name w:val="heading 3"/>
    <w:basedOn w:val="1"/>
    <w:next w:val="1"/>
    <w:link w:val="35"/>
    <w:unhideWhenUsed/>
    <w:qFormat/>
    <w:uiPriority w:val="9"/>
    <w:pPr>
      <w:keepNext/>
      <w:keepLines/>
      <w:spacing w:before="20" w:after="0" w:line="240" w:lineRule="auto"/>
      <w:outlineLvl w:val="2"/>
    </w:pPr>
    <w:rPr>
      <w:rFonts w:eastAsiaTheme="majorEastAsia" w:cstheme="majorBidi"/>
      <w:b/>
      <w:bCs/>
      <w:color w:val="93A299" w:themeColor="accent1"/>
      <w:sz w:val="24"/>
    </w:rPr>
  </w:style>
  <w:style w:type="paragraph" w:styleId="5">
    <w:name w:val="heading 4"/>
    <w:basedOn w:val="1"/>
    <w:next w:val="1"/>
    <w:link w:val="36"/>
    <w:unhideWhenUsed/>
    <w:qFormat/>
    <w:uiPriority w:val="9"/>
    <w:pPr>
      <w:keepNext/>
      <w:keepLines/>
      <w:spacing w:before="200" w:after="0"/>
      <w:outlineLvl w:val="3"/>
    </w:pPr>
    <w:rPr>
      <w:rFonts w:asciiTheme="majorHAnsi" w:hAnsiTheme="majorHAnsi" w:eastAsiaTheme="majorEastAsia" w:cstheme="majorBidi"/>
      <w:b/>
      <w:bCs/>
      <w:i/>
      <w:iCs/>
      <w:color w:val="93A299" w:themeColor="accent1"/>
      <w:sz w:val="22"/>
    </w:rPr>
  </w:style>
  <w:style w:type="paragraph" w:styleId="6">
    <w:name w:val="heading 5"/>
    <w:basedOn w:val="1"/>
    <w:next w:val="1"/>
    <w:link w:val="37"/>
    <w:unhideWhenUsed/>
    <w:qFormat/>
    <w:uiPriority w:val="9"/>
    <w:pPr>
      <w:keepNext/>
      <w:keepLines/>
      <w:spacing w:before="200" w:after="0"/>
      <w:outlineLvl w:val="4"/>
    </w:pPr>
    <w:rPr>
      <w:rFonts w:asciiTheme="majorHAnsi" w:hAnsiTheme="majorHAnsi" w:eastAsiaTheme="majorEastAsia" w:cstheme="majorBidi"/>
      <w:color w:val="93A299" w:themeColor="accent1"/>
      <w:sz w:val="22"/>
    </w:rPr>
  </w:style>
  <w:style w:type="paragraph" w:styleId="7">
    <w:name w:val="heading 6"/>
    <w:basedOn w:val="1"/>
    <w:next w:val="1"/>
    <w:link w:val="38"/>
    <w:unhideWhenUsed/>
    <w:qFormat/>
    <w:uiPriority w:val="9"/>
    <w:pPr>
      <w:keepNext/>
      <w:keepLines/>
      <w:spacing w:before="200" w:after="0"/>
      <w:outlineLvl w:val="5"/>
    </w:pPr>
    <w:rPr>
      <w:rFonts w:asciiTheme="majorHAnsi" w:hAnsiTheme="majorHAnsi" w:eastAsiaTheme="majorEastAsia" w:cstheme="majorBidi"/>
      <w:i/>
      <w:iCs/>
      <w:color w:val="93A299" w:themeColor="accent1"/>
      <w:sz w:val="22"/>
    </w:rPr>
  </w:style>
  <w:style w:type="paragraph" w:styleId="8">
    <w:name w:val="heading 7"/>
    <w:basedOn w:val="1"/>
    <w:next w:val="1"/>
    <w:link w:val="39"/>
    <w:unhideWhenUsed/>
    <w:qFormat/>
    <w:uiPriority w:val="9"/>
    <w:pPr>
      <w:keepNext/>
      <w:keepLines/>
      <w:spacing w:before="200" w:after="0"/>
      <w:outlineLvl w:val="6"/>
    </w:pPr>
    <w:rPr>
      <w:rFonts w:asciiTheme="majorHAnsi" w:hAnsiTheme="majorHAnsi" w:eastAsiaTheme="majorEastAsia" w:cstheme="majorBidi"/>
      <w:i/>
      <w:iCs/>
      <w:color w:val="000000" w:themeColor="text1"/>
      <w:sz w:val="22"/>
    </w:rPr>
  </w:style>
  <w:style w:type="paragraph" w:styleId="9">
    <w:name w:val="heading 8"/>
    <w:basedOn w:val="1"/>
    <w:next w:val="1"/>
    <w:link w:val="40"/>
    <w:unhideWhenUsed/>
    <w:qFormat/>
    <w:uiPriority w:val="9"/>
    <w:pPr>
      <w:keepNext/>
      <w:keepLines/>
      <w:spacing w:before="200" w:after="0"/>
      <w:outlineLvl w:val="7"/>
    </w:pPr>
    <w:rPr>
      <w:rFonts w:asciiTheme="majorHAnsi" w:hAnsiTheme="majorHAnsi" w:eastAsiaTheme="majorEastAsia" w:cstheme="majorBidi"/>
      <w:color w:val="000000" w:themeColor="text1"/>
      <w:sz w:val="20"/>
      <w:szCs w:val="20"/>
    </w:rPr>
  </w:style>
  <w:style w:type="paragraph" w:styleId="10">
    <w:name w:val="heading 9"/>
    <w:basedOn w:val="1"/>
    <w:next w:val="1"/>
    <w:link w:val="41"/>
    <w:unhideWhenUsed/>
    <w:qFormat/>
    <w:uiPriority w:val="9"/>
    <w:pPr>
      <w:keepNext/>
      <w:keepLines/>
      <w:spacing w:before="200" w:after="0"/>
      <w:outlineLvl w:val="8"/>
    </w:pPr>
    <w:rPr>
      <w:rFonts w:asciiTheme="majorHAnsi" w:hAnsiTheme="majorHAnsi" w:eastAsiaTheme="majorEastAsia" w:cstheme="majorBidi"/>
      <w:i/>
      <w:iCs/>
      <w:color w:val="000000" w:themeColor="text1"/>
      <w:sz w:val="20"/>
      <w:szCs w:val="20"/>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smallCaps/>
      <w:color w:val="564B3C" w:themeColor="text2"/>
      <w:spacing w:val="6"/>
      <w:sz w:val="20"/>
      <w:szCs w:val="18"/>
      <w:lang w:bidi="hi-IN"/>
    </w:rPr>
  </w:style>
  <w:style w:type="paragraph" w:styleId="12">
    <w:name w:val="annotation text"/>
    <w:basedOn w:val="1"/>
    <w:link w:val="59"/>
    <w:unhideWhenUsed/>
    <w:uiPriority w:val="99"/>
    <w:pPr>
      <w:spacing w:line="240" w:lineRule="auto"/>
    </w:pPr>
    <w:rPr>
      <w:sz w:val="20"/>
      <w:szCs w:val="20"/>
    </w:rPr>
  </w:style>
  <w:style w:type="paragraph" w:styleId="13">
    <w:name w:val="Salutation"/>
    <w:basedOn w:val="14"/>
    <w:next w:val="1"/>
    <w:link w:val="63"/>
    <w:unhideWhenUsed/>
    <w:qFormat/>
    <w:uiPriority w:val="4"/>
    <w:pPr>
      <w:spacing w:before="480" w:after="320"/>
      <w:contextualSpacing/>
    </w:pPr>
    <w:rPr>
      <w:b/>
    </w:rPr>
  </w:style>
  <w:style w:type="paragraph" w:customStyle="1" w:styleId="14">
    <w:name w:val="无间隔1"/>
    <w:link w:val="43"/>
    <w:qFormat/>
    <w:uiPriority w:val="1"/>
    <w:rPr>
      <w:rFonts w:asciiTheme="minorHAnsi" w:hAnsiTheme="minorHAnsi" w:eastAsiaTheme="minorEastAsia" w:cstheme="minorBidi"/>
      <w:sz w:val="22"/>
      <w:szCs w:val="22"/>
      <w:lang w:val="en-US" w:eastAsia="en-US" w:bidi="ar-SA"/>
    </w:rPr>
  </w:style>
  <w:style w:type="paragraph" w:styleId="15">
    <w:name w:val="Closing"/>
    <w:basedOn w:val="1"/>
    <w:link w:val="61"/>
    <w:unhideWhenUsed/>
    <w:qFormat/>
    <w:uiPriority w:val="5"/>
    <w:pPr>
      <w:spacing w:before="480" w:after="960" w:line="276" w:lineRule="auto"/>
      <w:contextualSpacing/>
    </w:pPr>
    <w:rPr>
      <w:sz w:val="22"/>
    </w:rPr>
  </w:style>
  <w:style w:type="paragraph" w:styleId="16">
    <w:name w:val="Balloon Text"/>
    <w:basedOn w:val="1"/>
    <w:link w:val="54"/>
    <w:unhideWhenUsed/>
    <w:uiPriority w:val="99"/>
    <w:pPr>
      <w:spacing w:after="0" w:line="240" w:lineRule="auto"/>
    </w:pPr>
    <w:rPr>
      <w:rFonts w:ascii="Tahoma" w:hAnsi="Tahoma" w:cs="Tahoma"/>
      <w:sz w:val="16"/>
      <w:szCs w:val="16"/>
    </w:rPr>
  </w:style>
  <w:style w:type="paragraph" w:styleId="17">
    <w:name w:val="footer"/>
    <w:basedOn w:val="1"/>
    <w:link w:val="56"/>
    <w:unhideWhenUsed/>
    <w:uiPriority w:val="99"/>
    <w:pPr>
      <w:tabs>
        <w:tab w:val="center" w:pos="4680"/>
        <w:tab w:val="right" w:pos="9360"/>
      </w:tabs>
      <w:spacing w:after="0" w:line="240" w:lineRule="auto"/>
    </w:pPr>
  </w:style>
  <w:style w:type="paragraph" w:styleId="18">
    <w:name w:val="header"/>
    <w:basedOn w:val="1"/>
    <w:link w:val="55"/>
    <w:unhideWhenUsed/>
    <w:qFormat/>
    <w:uiPriority w:val="99"/>
    <w:pPr>
      <w:tabs>
        <w:tab w:val="center" w:pos="4680"/>
        <w:tab w:val="right" w:pos="9360"/>
      </w:tabs>
      <w:spacing w:after="0" w:line="240" w:lineRule="auto"/>
    </w:pPr>
  </w:style>
  <w:style w:type="paragraph" w:styleId="19">
    <w:name w:val="Signature"/>
    <w:basedOn w:val="1"/>
    <w:link w:val="64"/>
    <w:unhideWhenUsed/>
    <w:qFormat/>
    <w:uiPriority w:val="99"/>
    <w:pPr>
      <w:spacing w:after="200" w:line="276" w:lineRule="auto"/>
      <w:contextualSpacing/>
    </w:pPr>
    <w:rPr>
      <w:sz w:val="22"/>
    </w:rPr>
  </w:style>
  <w:style w:type="paragraph" w:styleId="20">
    <w:name w:val="Subtitle"/>
    <w:basedOn w:val="1"/>
    <w:next w:val="1"/>
    <w:link w:val="42"/>
    <w:qFormat/>
    <w:uiPriority w:val="11"/>
    <w:rPr>
      <w:rFonts w:eastAsiaTheme="majorEastAsia" w:cstheme="majorBidi"/>
      <w:iCs/>
      <w:caps/>
      <w:color w:val="564B3C" w:themeColor="text2"/>
      <w:sz w:val="32"/>
      <w:szCs w:val="24"/>
      <w:lang w:bidi="hi-IN"/>
    </w:rPr>
  </w:style>
  <w:style w:type="paragraph" w:styleId="21">
    <w:name w:val="Normal (Web)"/>
    <w:basedOn w:val="1"/>
    <w:unhideWhenUsed/>
    <w:qFormat/>
    <w:uiPriority w:val="0"/>
    <w:rPr>
      <w:rFonts w:ascii="Times New Roman" w:hAnsi="Times New Roman" w:cs="Times New Roman"/>
      <w:sz w:val="24"/>
      <w:szCs w:val="24"/>
    </w:rPr>
  </w:style>
  <w:style w:type="paragraph" w:styleId="22">
    <w:name w:val="Title"/>
    <w:basedOn w:val="1"/>
    <w:next w:val="1"/>
    <w:link w:val="32"/>
    <w:qFormat/>
    <w:uiPriority w:val="0"/>
    <w:pPr>
      <w:spacing w:after="0" w:line="240" w:lineRule="auto"/>
      <w:contextualSpacing/>
    </w:pPr>
    <w:rPr>
      <w:rFonts w:asciiTheme="majorHAnsi" w:hAnsiTheme="majorHAnsi" w:eastAsiaTheme="majorEastAsia" w:cstheme="majorBidi"/>
      <w:caps/>
      <w:color w:val="564B3C" w:themeColor="text2"/>
      <w:kern w:val="28"/>
      <w:sz w:val="80"/>
      <w:szCs w:val="52"/>
    </w:rPr>
  </w:style>
  <w:style w:type="paragraph" w:styleId="23">
    <w:name w:val="annotation subject"/>
    <w:basedOn w:val="12"/>
    <w:next w:val="12"/>
    <w:link w:val="60"/>
    <w:unhideWhenUsed/>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Emphasis"/>
    <w:basedOn w:val="26"/>
    <w:qFormat/>
    <w:uiPriority w:val="20"/>
    <w:rPr>
      <w:i/>
      <w:iCs/>
      <w:color w:val="564B3C" w:themeColor="text2"/>
    </w:rPr>
  </w:style>
  <w:style w:type="character" w:styleId="29">
    <w:name w:val="Hyperlink"/>
    <w:basedOn w:val="26"/>
    <w:unhideWhenUsed/>
    <w:uiPriority w:val="99"/>
    <w:rPr>
      <w:color w:val="CCCC00" w:themeColor="hyperlink"/>
      <w:u w:val="single"/>
    </w:rPr>
  </w:style>
  <w:style w:type="character" w:styleId="30">
    <w:name w:val="annotation reference"/>
    <w:basedOn w:val="26"/>
    <w:unhideWhenUsed/>
    <w:uiPriority w:val="99"/>
    <w:rPr>
      <w:sz w:val="16"/>
      <w:szCs w:val="16"/>
    </w:rPr>
  </w:style>
  <w:style w:type="paragraph" w:customStyle="1" w:styleId="31">
    <w:name w:val="Personal Name"/>
    <w:basedOn w:val="22"/>
    <w:qFormat/>
    <w:uiPriority w:val="0"/>
    <w:rPr>
      <w:b/>
      <w:sz w:val="28"/>
      <w:szCs w:val="28"/>
    </w:rPr>
  </w:style>
  <w:style w:type="character" w:customStyle="1" w:styleId="32">
    <w:name w:val="标题 Char1"/>
    <w:basedOn w:val="26"/>
    <w:link w:val="22"/>
    <w:uiPriority w:val="10"/>
    <w:rPr>
      <w:rFonts w:asciiTheme="majorHAnsi" w:hAnsiTheme="majorHAnsi" w:eastAsiaTheme="majorEastAsia" w:cstheme="majorBidi"/>
      <w:caps/>
      <w:color w:val="564B3C" w:themeColor="text2"/>
      <w:kern w:val="28"/>
      <w:sz w:val="80"/>
      <w:szCs w:val="52"/>
    </w:rPr>
  </w:style>
  <w:style w:type="character" w:customStyle="1" w:styleId="33">
    <w:name w:val="标题 1 Char"/>
    <w:basedOn w:val="26"/>
    <w:link w:val="2"/>
    <w:uiPriority w:val="9"/>
    <w:rPr>
      <w:rFonts w:asciiTheme="majorHAnsi" w:hAnsiTheme="majorHAnsi" w:eastAsiaTheme="majorEastAsia" w:cstheme="majorBidi"/>
      <w:bCs/>
      <w:caps/>
      <w:color w:val="93A299" w:themeColor="accent1"/>
      <w:sz w:val="32"/>
      <w:szCs w:val="28"/>
    </w:rPr>
  </w:style>
  <w:style w:type="character" w:customStyle="1" w:styleId="34">
    <w:name w:val="标题 2 Char"/>
    <w:basedOn w:val="26"/>
    <w:link w:val="3"/>
    <w:uiPriority w:val="9"/>
    <w:rPr>
      <w:rFonts w:asciiTheme="majorHAnsi" w:hAnsiTheme="majorHAnsi" w:eastAsiaTheme="majorEastAsia" w:cstheme="majorBidi"/>
      <w:bCs/>
      <w:color w:val="564B3C" w:themeColor="text2"/>
      <w:sz w:val="28"/>
      <w:szCs w:val="26"/>
    </w:rPr>
  </w:style>
  <w:style w:type="character" w:customStyle="1" w:styleId="35">
    <w:name w:val="标题 3 Char"/>
    <w:basedOn w:val="26"/>
    <w:link w:val="4"/>
    <w:semiHidden/>
    <w:qFormat/>
    <w:uiPriority w:val="9"/>
    <w:rPr>
      <w:rFonts w:eastAsiaTheme="majorEastAsia" w:cstheme="majorBidi"/>
      <w:b/>
      <w:bCs/>
      <w:color w:val="93A299" w:themeColor="accent1"/>
      <w:sz w:val="24"/>
    </w:rPr>
  </w:style>
  <w:style w:type="character" w:customStyle="1" w:styleId="36">
    <w:name w:val="标题 4 Char"/>
    <w:basedOn w:val="26"/>
    <w:link w:val="5"/>
    <w:semiHidden/>
    <w:uiPriority w:val="9"/>
    <w:rPr>
      <w:rFonts w:asciiTheme="majorHAnsi" w:hAnsiTheme="majorHAnsi" w:eastAsiaTheme="majorEastAsia" w:cstheme="majorBidi"/>
      <w:b/>
      <w:bCs/>
      <w:i/>
      <w:iCs/>
      <w:color w:val="93A299" w:themeColor="accent1"/>
    </w:rPr>
  </w:style>
  <w:style w:type="character" w:customStyle="1" w:styleId="37">
    <w:name w:val="标题 5 Char"/>
    <w:basedOn w:val="26"/>
    <w:link w:val="6"/>
    <w:semiHidden/>
    <w:uiPriority w:val="9"/>
    <w:rPr>
      <w:rFonts w:asciiTheme="majorHAnsi" w:hAnsiTheme="majorHAnsi" w:eastAsiaTheme="majorEastAsia" w:cstheme="majorBidi"/>
      <w:color w:val="93A299" w:themeColor="accent1"/>
    </w:rPr>
  </w:style>
  <w:style w:type="character" w:customStyle="1" w:styleId="38">
    <w:name w:val="标题 6 Char"/>
    <w:basedOn w:val="26"/>
    <w:link w:val="7"/>
    <w:semiHidden/>
    <w:uiPriority w:val="9"/>
    <w:rPr>
      <w:rFonts w:asciiTheme="majorHAnsi" w:hAnsiTheme="majorHAnsi" w:eastAsiaTheme="majorEastAsia" w:cstheme="majorBidi"/>
      <w:i/>
      <w:iCs/>
      <w:color w:val="93A299" w:themeColor="accent1"/>
    </w:rPr>
  </w:style>
  <w:style w:type="character" w:customStyle="1" w:styleId="39">
    <w:name w:val="标题 7 Char"/>
    <w:basedOn w:val="26"/>
    <w:link w:val="8"/>
    <w:semiHidden/>
    <w:qFormat/>
    <w:uiPriority w:val="9"/>
    <w:rPr>
      <w:rFonts w:asciiTheme="majorHAnsi" w:hAnsiTheme="majorHAnsi" w:eastAsiaTheme="majorEastAsia" w:cstheme="majorBidi"/>
      <w:i/>
      <w:iCs/>
      <w:color w:val="000000" w:themeColor="text1"/>
    </w:rPr>
  </w:style>
  <w:style w:type="character" w:customStyle="1" w:styleId="40">
    <w:name w:val="标题 8 Char"/>
    <w:basedOn w:val="26"/>
    <w:link w:val="9"/>
    <w:semiHidden/>
    <w:uiPriority w:val="9"/>
    <w:rPr>
      <w:rFonts w:asciiTheme="majorHAnsi" w:hAnsiTheme="majorHAnsi" w:eastAsiaTheme="majorEastAsia" w:cstheme="majorBidi"/>
      <w:color w:val="000000" w:themeColor="text1"/>
      <w:sz w:val="20"/>
      <w:szCs w:val="20"/>
    </w:rPr>
  </w:style>
  <w:style w:type="character" w:customStyle="1" w:styleId="41">
    <w:name w:val="标题 9 Char"/>
    <w:basedOn w:val="26"/>
    <w:link w:val="10"/>
    <w:semiHidden/>
    <w:qFormat/>
    <w:uiPriority w:val="9"/>
    <w:rPr>
      <w:rFonts w:asciiTheme="majorHAnsi" w:hAnsiTheme="majorHAnsi" w:eastAsiaTheme="majorEastAsia" w:cstheme="majorBidi"/>
      <w:i/>
      <w:iCs/>
      <w:color w:val="000000" w:themeColor="text1"/>
      <w:sz w:val="20"/>
      <w:szCs w:val="20"/>
    </w:rPr>
  </w:style>
  <w:style w:type="character" w:customStyle="1" w:styleId="42">
    <w:name w:val="副标题 Char"/>
    <w:basedOn w:val="26"/>
    <w:link w:val="20"/>
    <w:uiPriority w:val="11"/>
    <w:rPr>
      <w:rFonts w:eastAsiaTheme="majorEastAsia" w:cstheme="majorBidi"/>
      <w:iCs/>
      <w:caps/>
      <w:color w:val="564B3C" w:themeColor="text2"/>
      <w:sz w:val="32"/>
      <w:szCs w:val="24"/>
      <w:lang w:bidi="hi-IN"/>
    </w:rPr>
  </w:style>
  <w:style w:type="character" w:customStyle="1" w:styleId="43">
    <w:name w:val="无间隔 Char"/>
    <w:basedOn w:val="26"/>
    <w:link w:val="14"/>
    <w:uiPriority w:val="1"/>
  </w:style>
  <w:style w:type="paragraph" w:customStyle="1" w:styleId="44">
    <w:name w:val="列出段落1"/>
    <w:basedOn w:val="1"/>
    <w:qFormat/>
    <w:uiPriority w:val="34"/>
    <w:pPr>
      <w:spacing w:line="240" w:lineRule="auto"/>
      <w:ind w:left="720" w:hanging="288"/>
      <w:contextualSpacing/>
    </w:pPr>
    <w:rPr>
      <w:color w:val="564B3C" w:themeColor="text2"/>
    </w:rPr>
  </w:style>
  <w:style w:type="paragraph" w:customStyle="1" w:styleId="45">
    <w:name w:val="引用1"/>
    <w:basedOn w:val="1"/>
    <w:next w:val="1"/>
    <w:link w:val="46"/>
    <w:qFormat/>
    <w:uiPriority w:val="29"/>
    <w:pPr>
      <w:spacing w:before="160" w:line="300" w:lineRule="auto"/>
      <w:ind w:left="720" w:right="720"/>
      <w:jc w:val="center"/>
    </w:pPr>
    <w:rPr>
      <w:rFonts w:asciiTheme="majorHAnsi" w:hAnsiTheme="majorHAnsi"/>
      <w:iCs/>
      <w:caps/>
      <w:color w:val="93A299" w:themeColor="accent1"/>
      <w:sz w:val="24"/>
      <w:lang w:bidi="hi-IN"/>
    </w:rPr>
  </w:style>
  <w:style w:type="character" w:customStyle="1" w:styleId="46">
    <w:name w:val="引用 Char"/>
    <w:basedOn w:val="26"/>
    <w:link w:val="45"/>
    <w:uiPriority w:val="29"/>
    <w:rPr>
      <w:rFonts w:asciiTheme="majorHAnsi" w:hAnsiTheme="majorHAnsi" w:eastAsiaTheme="minorEastAsia"/>
      <w:iCs/>
      <w:caps/>
      <w:color w:val="93A299" w:themeColor="accent1"/>
      <w:sz w:val="24"/>
      <w:lang w:bidi="hi-IN"/>
    </w:rPr>
  </w:style>
  <w:style w:type="paragraph" w:customStyle="1" w:styleId="47">
    <w:name w:val="明显引用1"/>
    <w:basedOn w:val="1"/>
    <w:next w:val="1"/>
    <w:link w:val="48"/>
    <w:qFormat/>
    <w:uiPriority w:val="30"/>
    <w:pPr>
      <w:pBdr>
        <w:top w:val="single" w:color="000000" w:themeColor="text1" w:sz="36" w:space="8"/>
        <w:left w:val="single" w:color="000000" w:themeColor="text1" w:sz="36" w:space="8"/>
        <w:bottom w:val="single" w:color="000000" w:themeColor="text1" w:sz="36" w:space="8"/>
        <w:right w:val="single" w:color="000000" w:themeColor="text1" w:sz="36" w:space="8"/>
      </w:pBdr>
      <w:shd w:val="clear" w:color="auto" w:fill="000000" w:themeFill="text1"/>
      <w:spacing w:before="200" w:after="280" w:line="300" w:lineRule="auto"/>
      <w:ind w:left="936" w:right="936"/>
      <w:jc w:val="center"/>
    </w:pPr>
    <w:rPr>
      <w:rFonts w:asciiTheme="majorHAnsi" w:hAnsiTheme="majorHAnsi"/>
      <w:bCs/>
      <w:iCs/>
      <w:caps/>
      <w:color w:val="FFFFFF" w:themeColor="background1"/>
      <w:sz w:val="22"/>
      <w:lang w:bidi="hi-IN"/>
    </w:rPr>
  </w:style>
  <w:style w:type="character" w:customStyle="1" w:styleId="48">
    <w:name w:val="明显引用 Char"/>
    <w:basedOn w:val="26"/>
    <w:link w:val="47"/>
    <w:uiPriority w:val="30"/>
    <w:rPr>
      <w:rFonts w:asciiTheme="majorHAnsi" w:hAnsiTheme="majorHAnsi" w:eastAsiaTheme="minorEastAsia"/>
      <w:bCs/>
      <w:iCs/>
      <w:caps/>
      <w:color w:val="FFFFFF" w:themeColor="background1"/>
      <w:shd w:val="clear" w:color="auto" w:fill="000000" w:themeFill="text1"/>
      <w:lang w:bidi="hi-IN"/>
    </w:rPr>
  </w:style>
  <w:style w:type="character" w:customStyle="1" w:styleId="49">
    <w:name w:val="不明显强调1"/>
    <w:basedOn w:val="26"/>
    <w:qFormat/>
    <w:uiPriority w:val="19"/>
    <w:rPr>
      <w:i/>
      <w:iCs/>
      <w:color w:val="000000"/>
    </w:rPr>
  </w:style>
  <w:style w:type="character" w:customStyle="1" w:styleId="50">
    <w:name w:val="明显强调1"/>
    <w:basedOn w:val="26"/>
    <w:qFormat/>
    <w:uiPriority w:val="21"/>
    <w:rPr>
      <w:b/>
      <w:bCs/>
      <w:i/>
      <w:iCs/>
      <w:color w:val="93A299" w:themeColor="accent1"/>
    </w:rPr>
  </w:style>
  <w:style w:type="character" w:customStyle="1" w:styleId="51">
    <w:name w:val="不明显参考1"/>
    <w:basedOn w:val="26"/>
    <w:qFormat/>
    <w:uiPriority w:val="31"/>
    <w:rPr>
      <w:smallCaps/>
      <w:color w:val="CF543F" w:themeColor="accent2"/>
      <w:u w:val="single"/>
    </w:rPr>
  </w:style>
  <w:style w:type="character" w:customStyle="1" w:styleId="52">
    <w:name w:val="明显参考1"/>
    <w:basedOn w:val="26"/>
    <w:qFormat/>
    <w:uiPriority w:val="32"/>
    <w:rPr>
      <w:b/>
      <w:bCs/>
      <w:smallCaps/>
      <w:color w:val="CF543F" w:themeColor="accent2"/>
      <w:spacing w:val="5"/>
      <w:u w:val="single"/>
    </w:rPr>
  </w:style>
  <w:style w:type="character" w:customStyle="1" w:styleId="53">
    <w:name w:val="书籍标题1"/>
    <w:basedOn w:val="26"/>
    <w:qFormat/>
    <w:uiPriority w:val="33"/>
    <w:rPr>
      <w:b/>
      <w:bCs/>
      <w:smallCaps/>
      <w:spacing w:val="10"/>
    </w:rPr>
  </w:style>
  <w:style w:type="character" w:customStyle="1" w:styleId="54">
    <w:name w:val="批注框文本 Char"/>
    <w:basedOn w:val="26"/>
    <w:link w:val="16"/>
    <w:semiHidden/>
    <w:uiPriority w:val="99"/>
    <w:rPr>
      <w:rFonts w:ascii="Tahoma" w:hAnsi="Tahoma" w:cs="Tahoma"/>
      <w:sz w:val="16"/>
      <w:szCs w:val="16"/>
    </w:rPr>
  </w:style>
  <w:style w:type="character" w:customStyle="1" w:styleId="55">
    <w:name w:val="页眉 Char"/>
    <w:basedOn w:val="26"/>
    <w:link w:val="18"/>
    <w:qFormat/>
    <w:uiPriority w:val="99"/>
    <w:rPr>
      <w:sz w:val="21"/>
    </w:rPr>
  </w:style>
  <w:style w:type="character" w:customStyle="1" w:styleId="56">
    <w:name w:val="页脚 Char"/>
    <w:basedOn w:val="26"/>
    <w:link w:val="17"/>
    <w:uiPriority w:val="99"/>
    <w:rPr>
      <w:sz w:val="21"/>
    </w:rPr>
  </w:style>
  <w:style w:type="character" w:customStyle="1" w:styleId="57">
    <w:name w:val="占位符文本1"/>
    <w:uiPriority w:val="99"/>
  </w:style>
  <w:style w:type="paragraph" w:customStyle="1" w:styleId="58">
    <w:name w:val="Sender Address"/>
    <w:qFormat/>
    <w:uiPriority w:val="2"/>
    <w:rPr>
      <w:rFonts w:asciiTheme="minorHAnsi" w:hAnsiTheme="minorHAnsi" w:eastAsiaTheme="minorEastAsia" w:cstheme="minorBidi"/>
      <w:color w:val="93A299" w:themeColor="accent1"/>
      <w:sz w:val="18"/>
      <w:szCs w:val="22"/>
      <w:lang w:val="en-US" w:eastAsia="en-US" w:bidi="ar-SA"/>
    </w:rPr>
  </w:style>
  <w:style w:type="character" w:customStyle="1" w:styleId="59">
    <w:name w:val="批注文字 Char"/>
    <w:basedOn w:val="26"/>
    <w:link w:val="12"/>
    <w:semiHidden/>
    <w:uiPriority w:val="99"/>
    <w:rPr>
      <w:sz w:val="20"/>
      <w:szCs w:val="20"/>
    </w:rPr>
  </w:style>
  <w:style w:type="character" w:customStyle="1" w:styleId="60">
    <w:name w:val="批注主题 Char"/>
    <w:basedOn w:val="59"/>
    <w:link w:val="23"/>
    <w:semiHidden/>
    <w:uiPriority w:val="99"/>
    <w:rPr>
      <w:b/>
      <w:bCs/>
      <w:sz w:val="20"/>
      <w:szCs w:val="20"/>
    </w:rPr>
  </w:style>
  <w:style w:type="character" w:customStyle="1" w:styleId="61">
    <w:name w:val="结束语 Char"/>
    <w:basedOn w:val="26"/>
    <w:link w:val="15"/>
    <w:qFormat/>
    <w:uiPriority w:val="5"/>
    <w:rPr>
      <w:rFonts w:eastAsiaTheme="minorEastAsia"/>
    </w:rPr>
  </w:style>
  <w:style w:type="paragraph" w:customStyle="1" w:styleId="62">
    <w:name w:val="Recipient Address"/>
    <w:basedOn w:val="14"/>
    <w:uiPriority w:val="3"/>
    <w:pPr>
      <w:spacing w:after="360"/>
      <w:contextualSpacing/>
    </w:pPr>
  </w:style>
  <w:style w:type="character" w:customStyle="1" w:styleId="63">
    <w:name w:val="称呼 Char"/>
    <w:basedOn w:val="26"/>
    <w:link w:val="13"/>
    <w:uiPriority w:val="4"/>
    <w:rPr>
      <w:rFonts w:eastAsiaTheme="minorEastAsia"/>
      <w:b/>
    </w:rPr>
  </w:style>
  <w:style w:type="character" w:customStyle="1" w:styleId="64">
    <w:name w:val="签名 Char"/>
    <w:basedOn w:val="26"/>
    <w:link w:val="19"/>
    <w:uiPriority w:val="99"/>
    <w:rPr>
      <w:rFonts w:eastAsiaTheme="minorEastAsia"/>
    </w:rPr>
  </w:style>
  <w:style w:type="character" w:customStyle="1" w:styleId="65">
    <w:name w:val="标题 Char"/>
    <w:basedOn w:val="26"/>
    <w:qFormat/>
    <w:uiPriority w:val="0"/>
    <w:rPr>
      <w:rFonts w:ascii="Cambria" w:hAnsi="Cambria" w:eastAsia="宋体" w:cs="Times New Roman"/>
      <w:b/>
      <w:bCs/>
      <w:color w:val="212120"/>
      <w:kern w:val="28"/>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sas\AppData\Roaming\Microsoft\Templates\&#20449;&#20989;&#65288;&#33647;&#21058;&#24072;&#35774;&#35745;&#6528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30"/>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5178B-BEBF-46F6-A171-AE2B29154903}">
  <ds:schemaRefs/>
</ds:datastoreItem>
</file>

<file path=customXml/itemProps3.xml><?xml version="1.0" encoding="utf-8"?>
<ds:datastoreItem xmlns:ds="http://schemas.openxmlformats.org/officeDocument/2006/customXml" ds:itemID="{DA17BA4F-8571-4B67-B269-B7B8544C3A49}">
  <ds:schemaRefs/>
</ds:datastoreItem>
</file>

<file path=customXml/itemProps4.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信函（药剂师设计）.dotx</Template>
  <Company>微软中国</Company>
  <Pages>4</Pages>
  <Words>417</Words>
  <Characters>2382</Characters>
  <Lines>19</Lines>
  <Paragraphs>5</Paragraphs>
  <TotalTime>24</TotalTime>
  <ScaleCrop>false</ScaleCrop>
  <LinksUpToDate>false</LinksUpToDate>
  <CharactersWithSpaces>2794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2016-02-18T04:08:00Z</dcterms:created>
  <dc:creator>Kesong Zhi</dc:creator>
  <cp:lastModifiedBy>郭朋云</cp:lastModifiedBy>
  <dcterms:modified xsi:type="dcterms:W3CDTF">2019-12-26T03:18:14Z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KSOProductBuildVer">
    <vt:lpwstr>2052-11.1.0.9208</vt:lpwstr>
  </property>
</Properties>
</file>