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3115" w:firstLineChars="900"/>
        <w:rPr>
          <w:rFonts w:hint="eastAsia" w:ascii="微软雅黑" w:hAnsi="微软雅黑" w:eastAsia="微软雅黑" w:cs="微软雅黑"/>
          <w:i w:val="0"/>
          <w:caps w:val="0"/>
          <w:color w:val="333333"/>
          <w:spacing w:val="8"/>
          <w:sz w:val="33"/>
          <w:szCs w:val="33"/>
          <w:bdr w:val="none" w:color="auto" w:sz="0" w:space="0"/>
          <w:shd w:val="clear" w:fill="FFFFFF"/>
        </w:rPr>
      </w:pPr>
      <w:r>
        <w:rPr>
          <w:rFonts w:hint="eastAsia" w:ascii="微软雅黑" w:hAnsi="微软雅黑" w:eastAsia="微软雅黑" w:cs="微软雅黑"/>
          <w:i w:val="0"/>
          <w:caps w:val="0"/>
          <w:color w:val="333333"/>
          <w:spacing w:val="8"/>
          <w:sz w:val="33"/>
          <w:szCs w:val="33"/>
          <w:bdr w:val="none" w:color="auto" w:sz="0" w:space="0"/>
          <w:shd w:val="clear" w:fill="FFFFFF"/>
        </w:rPr>
        <w:t xml:space="preserve">买手素人搭配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813" w:firstLineChars="300"/>
      </w:pPr>
      <w:r>
        <w:rPr>
          <w:rFonts w:hint="eastAsia" w:ascii="微软雅黑" w:hAnsi="微软雅黑" w:eastAsia="微软雅黑" w:cs="微软雅黑"/>
          <w:b w:val="0"/>
          <w:i w:val="0"/>
          <w:caps w:val="0"/>
          <w:color w:val="333333"/>
          <w:spacing w:val="8"/>
          <w:sz w:val="25"/>
          <w:szCs w:val="25"/>
          <w:bdr w:val="none" w:color="auto" w:sz="0" w:space="0"/>
          <w:shd w:val="clear" w:fill="FFFFFF"/>
        </w:rPr>
        <w:t>您有着装方面的困惑吗？您对自己的形象满意吗？您是否想每天都神采奕奕的出现在大家面前，欢迎来北京服装学院继续教育学院学习素人搭配课程。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Theme="minorEastAsia"/>
          <w:lang w:eastAsia="zh-CN"/>
        </w:rPr>
      </w:pPr>
      <w:r>
        <w:rPr>
          <w:rFonts w:hint="eastAsia" w:eastAsiaTheme="minorEastAsia"/>
          <w:lang w:eastAsia="zh-CN"/>
        </w:rPr>
        <w:drawing>
          <wp:inline distT="0" distB="0" distL="114300" distR="114300">
            <wp:extent cx="5266690" cy="5262245"/>
            <wp:effectExtent l="0" t="0" r="10160" b="14605"/>
            <wp:docPr id="13" name="图片 13" descr="微信图片_20191207105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191207105836"/>
                    <pic:cNvPicPr>
                      <a:picLocks noChangeAspect="1"/>
                    </pic:cNvPicPr>
                  </pic:nvPicPr>
                  <pic:blipFill>
                    <a:blip r:embed="rId4"/>
                    <a:stretch>
                      <a:fillRect/>
                    </a:stretch>
                  </pic:blipFill>
                  <pic:spPr>
                    <a:xfrm>
                      <a:off x="0" y="0"/>
                      <a:ext cx="5266690" cy="526224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北京服装学院继续教育学院“裳课”系列课程作为专业的服装艺术院校课程，对着装搭配有着自己专业的见解，在如今大家对美好生活有越来越多追求的现在，对于怎样在穿着得体，妆容合适，礼节完备，是体现我们个人素养和形象的关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bdr w:val="none" w:color="auto" w:sz="0" w:space="0"/>
          <w:shd w:val="clear" w:fill="FFFFFF"/>
        </w:rPr>
        <w:t>授课内容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授课内容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Day 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服装色彩搭配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1、无彩色与有彩色特点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2、如何区分冷色与暖色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3、有彩色搭配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服装色彩搭配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1、黑白灰搭配规律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2、色彩的生理作用和心理作用3、有彩色的搭配方法与技巧实操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Day 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你适合哪种穿着方式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1、据肤色测试适合的色彩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2、你的体型适合哪种服装类型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3、怎样的穿着方式是最适合你的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测色与搭配实操练习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1、据肤色测试适合的色彩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2、你的体型适合哪种服装类型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3、怎样的穿着方式是最适合你的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Day 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服装风格的搭配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1、上下装搭配的节奏与韵律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2、配色比例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3、服装与饰品的搭配方法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着装场合与礼仪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1、各种场合的着装礼仪讲解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2、如何做到优雅而从容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3、打造魅力人生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Day4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服装与发型的搭配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1、服装与发型搭配的重要性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2、脸型与发型的关系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3、怎样打造适合自己的发型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服装、发型与妆容的搭配（老师现场演示）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1、服装与妆容的重要性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2、发型与妆容的搭配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3、化妆与服装搭配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Day5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打造适合自己的妆容（化妆练习）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1、 巧化日常妆容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2、干练职业妆容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打造适合自己的妆容（化妆练习）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1、party妆容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2、舞台妆容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l 上课地点/时间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地点：北京服装学院继续教育学院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时间：5天，共计35课时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l 师资团队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北京服装学院继续教育学院专家讲师团队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bdr w:val="none" w:color="auto" w:sz="0" w:space="0"/>
          <w:shd w:val="clear" w:fill="FFFFFF"/>
        </w:rPr>
        <w:t>l 上课地点/时间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地点：北京服装学院继续教育学院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时间：5天，共计35课时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珠海：珠海香洲区吉莲19文创园区吉座二层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4"/>
          <w:szCs w:val="24"/>
          <w:bdr w:val="none" w:color="auto" w:sz="0" w:space="0"/>
          <w:shd w:val="clear" w:fill="FFFFFF"/>
        </w:rPr>
        <w:t>时间：3天，共计21课时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l 师资团队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北京服装学院继续教育学院专家讲师团队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Theme="minorEastAsia"/>
          <w:lang w:eastAsia="zh-CN"/>
        </w:rPr>
      </w:pPr>
      <w:r>
        <w:rPr>
          <w:rFonts w:hint="eastAsia" w:eastAsiaTheme="minorEastAsia"/>
          <w:lang w:eastAsia="zh-CN"/>
        </w:rPr>
        <w:drawing>
          <wp:inline distT="0" distB="0" distL="114300" distR="114300">
            <wp:extent cx="5266690" cy="3515995"/>
            <wp:effectExtent l="0" t="0" r="10160" b="8255"/>
            <wp:docPr id="20" name="图片 20" descr="微信图片_2019120709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图片_20191207093450"/>
                    <pic:cNvPicPr>
                      <a:picLocks noChangeAspect="1"/>
                    </pic:cNvPicPr>
                  </pic:nvPicPr>
                  <pic:blipFill>
                    <a:blip r:embed="rId6"/>
                    <a:stretch>
                      <a:fillRect/>
                    </a:stretch>
                  </pic:blipFill>
                  <pic:spPr>
                    <a:xfrm>
                      <a:off x="0" y="0"/>
                      <a:ext cx="5266690" cy="3515995"/>
                    </a:xfrm>
                    <a:prstGeom prst="rect">
                      <a:avLst/>
                    </a:prstGeom>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bdr w:val="none" w:color="auto" w:sz="0" w:space="0"/>
          <w:shd w:val="clear" w:fill="FFFFFF"/>
        </w:rPr>
        <w:t>招生对象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应届大学毕业生及在校生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有志于提升自己形象的职场人士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爱好生活、追求美好形象的离退休人士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对服装搭配及个人形象有专业需求的服装从业者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bdr w:val="none" w:color="auto" w:sz="0" w:space="0"/>
          <w:shd w:val="clear" w:fill="FFFFFF"/>
        </w:rPr>
        <w:t>学习收益</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bdr w:val="none" w:color="auto" w:sz="0" w:space="0"/>
          <w:shd w:val="clear" w:fill="FFFFFF"/>
        </w:rPr>
        <w:t> ✔ 完成所有课程学习任务、成绩合格的学员将获得由北京服装学院继续教育学院颁发的课程结业证书；</w:t>
      </w:r>
      <w:r>
        <w:rPr>
          <w:rFonts w:hint="eastAsia" w:ascii="微软雅黑" w:hAnsi="微软雅黑" w:eastAsia="微软雅黑" w:cs="微软雅黑"/>
          <w:b w:val="0"/>
          <w:i w:val="0"/>
          <w:caps w:val="0"/>
          <w:color w:val="333333"/>
          <w:spacing w:val="8"/>
          <w:sz w:val="25"/>
          <w:szCs w:val="25"/>
          <w:bdr w:val="none" w:color="auto" w:sz="0" w:space="0"/>
          <w:shd w:val="clear" w:fill="FFFFFF"/>
        </w:rPr>
        <w:br w:type="textWrapping"/>
      </w:r>
      <w:r>
        <w:rPr>
          <w:rFonts w:hint="eastAsia" w:ascii="微软雅黑" w:hAnsi="微软雅黑" w:eastAsia="微软雅黑" w:cs="微软雅黑"/>
          <w:b w:val="0"/>
          <w:i w:val="0"/>
          <w:caps w:val="0"/>
          <w:color w:val="333333"/>
          <w:spacing w:val="8"/>
          <w:sz w:val="25"/>
          <w:szCs w:val="25"/>
          <w:bdr w:val="none" w:color="auto" w:sz="0" w:space="0"/>
          <w:shd w:val="clear" w:fill="FFFFFF"/>
        </w:rPr>
        <w:t>✔ 学院将为学员建立永久学习档案，参加本课程学员如参加学院其他模块课程培训，将获得学费95%优惠；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Theme="minorEastAsia"/>
          <w:lang w:eastAsia="zh-CN"/>
        </w:rPr>
      </w:pPr>
      <w:r>
        <w:rPr>
          <w:rFonts w:hint="eastAsia" w:ascii="微软雅黑" w:hAnsi="微软雅黑" w:eastAsia="微软雅黑" w:cs="微软雅黑"/>
          <w:b w:val="0"/>
          <w:i w:val="0"/>
          <w:caps w:val="0"/>
          <w:color w:val="333333"/>
          <w:spacing w:val="8"/>
          <w:sz w:val="25"/>
          <w:szCs w:val="25"/>
          <w:bdr w:val="none" w:color="auto" w:sz="0" w:space="0"/>
          <w:shd w:val="clear" w:fill="FFFFFF"/>
        </w:rPr>
        <w:t>✔ 毕业学员可以组织参加全国职业人才认证管理中心颁发的服装搭配师证书考试，考试合格后颁发相关证书（考试费用另</w:t>
      </w:r>
      <w:r>
        <w:rPr>
          <w:rFonts w:hint="eastAsia" w:eastAsiaTheme="minorEastAsia"/>
          <w:lang w:eastAsia="zh-CN"/>
        </w:rPr>
        <w:drawing>
          <wp:inline distT="0" distB="0" distL="114300" distR="114300">
            <wp:extent cx="3669030" cy="2213610"/>
            <wp:effectExtent l="0" t="0" r="7620" b="15240"/>
            <wp:docPr id="22" name="图片 22" descr="微信图片_20191207105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微信图片_20191207105902"/>
                    <pic:cNvPicPr>
                      <a:picLocks noChangeAspect="1"/>
                    </pic:cNvPicPr>
                  </pic:nvPicPr>
                  <pic:blipFill>
                    <a:blip r:embed="rId7"/>
                    <a:stretch>
                      <a:fillRect/>
                    </a:stretch>
                  </pic:blipFill>
                  <pic:spPr>
                    <a:xfrm>
                      <a:off x="0" y="0"/>
                      <a:ext cx="3669030" cy="2213610"/>
                    </a:xfrm>
                    <a:prstGeom prst="rect">
                      <a:avLst/>
                    </a:prstGeom>
                  </pic:spPr>
                </pic:pic>
              </a:graphicData>
            </a:graphic>
          </wp:inline>
        </w:drawing>
      </w:r>
      <w:r>
        <w:rPr>
          <w:rFonts w:hint="eastAsia" w:eastAsiaTheme="minorEastAsia"/>
          <w:lang w:eastAsia="zh-CN"/>
        </w:rPr>
        <w:drawing>
          <wp:inline distT="0" distB="0" distL="114300" distR="114300">
            <wp:extent cx="4380230" cy="3013710"/>
            <wp:effectExtent l="0" t="0" r="1270" b="15240"/>
            <wp:docPr id="21" name="图片 21" descr="微信图片_20191207105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微信图片_20191207105911"/>
                    <pic:cNvPicPr>
                      <a:picLocks noChangeAspect="1"/>
                    </pic:cNvPicPr>
                  </pic:nvPicPr>
                  <pic:blipFill>
                    <a:blip r:embed="rId8"/>
                    <a:stretch>
                      <a:fillRect/>
                    </a:stretch>
                  </pic:blipFill>
                  <pic:spPr>
                    <a:xfrm>
                      <a:off x="0" y="0"/>
                      <a:ext cx="4380230" cy="3013710"/>
                    </a:xfrm>
                    <a:prstGeom prst="rect">
                      <a:avLst/>
                    </a:prstGeom>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0"/>
          <w:sz w:val="25"/>
          <w:szCs w:val="25"/>
          <w:shd w:val="clear" w:fill="FFFFFF"/>
        </w:rPr>
        <w:t>课程费用：7800元（包括听课费、资料费、证书费、考试费用）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填写资料报名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eastAsia="微软雅黑"/>
          <w:lang w:val="en-US" w:eastAsia="zh-CN"/>
        </w:rPr>
      </w:pPr>
      <w:r>
        <w:rPr>
          <w:rFonts w:hint="eastAsia" w:ascii="微软雅黑" w:hAnsi="微软雅黑" w:eastAsia="微软雅黑" w:cs="微软雅黑"/>
          <w:b w:val="0"/>
          <w:i w:val="0"/>
          <w:caps w:val="0"/>
          <w:color w:val="333333"/>
          <w:spacing w:val="8"/>
          <w:sz w:val="25"/>
          <w:szCs w:val="25"/>
          <w:bdr w:val="none" w:color="auto" w:sz="0" w:space="0"/>
          <w:shd w:val="clear" w:fill="FFFFFF"/>
        </w:rPr>
        <w:t>✔    电话报名：</w:t>
      </w:r>
      <w:r>
        <w:rPr>
          <w:rFonts w:hint="eastAsia" w:ascii="微软雅黑" w:hAnsi="微软雅黑" w:eastAsia="微软雅黑" w:cs="微软雅黑"/>
          <w:b w:val="0"/>
          <w:i w:val="0"/>
          <w:caps w:val="0"/>
          <w:color w:val="333333"/>
          <w:spacing w:val="8"/>
          <w:sz w:val="25"/>
          <w:szCs w:val="25"/>
          <w:bdr w:val="none" w:color="auto" w:sz="0" w:space="0"/>
          <w:shd w:val="clear" w:fill="FFFFFF"/>
          <w:lang w:val="en-US" w:eastAsia="zh-CN"/>
        </w:rPr>
        <w:t>400-061-6586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bdr w:val="none" w:color="auto" w:sz="0" w:space="0"/>
          <w:shd w:val="clear" w:fill="FFFFFF"/>
        </w:rPr>
        <w:t>上课信息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上课信息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课程时间：5天共计35学时；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上午9:00—12:30，下午13:30—16:30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上课地点：北京服装学院继续教育学院楼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1、本课程模块不安排试听；不设置复听政策，因本人原因不能完整听课的学员不能重修；</w:t>
      </w:r>
      <w:r>
        <w:rPr>
          <w:rFonts w:hint="eastAsia" w:ascii="微软雅黑" w:hAnsi="微软雅黑" w:eastAsia="微软雅黑" w:cs="微软雅黑"/>
          <w:b w:val="0"/>
          <w:i w:val="0"/>
          <w:caps w:val="0"/>
          <w:color w:val="333333"/>
          <w:spacing w:val="8"/>
          <w:sz w:val="25"/>
          <w:szCs w:val="25"/>
          <w:bdr w:val="none" w:color="auto" w:sz="0" w:space="0"/>
          <w:shd w:val="clear" w:fill="FFFFFF"/>
        </w:rPr>
        <w:br w:type="textWrapping"/>
      </w:r>
      <w:r>
        <w:rPr>
          <w:rFonts w:hint="eastAsia" w:ascii="微软雅黑" w:hAnsi="微软雅黑" w:eastAsia="微软雅黑" w:cs="微软雅黑"/>
          <w:b w:val="0"/>
          <w:i w:val="0"/>
          <w:caps w:val="0"/>
          <w:color w:val="333333"/>
          <w:spacing w:val="8"/>
          <w:sz w:val="25"/>
          <w:szCs w:val="25"/>
          <w:bdr w:val="none" w:color="auto" w:sz="0" w:space="0"/>
          <w:shd w:val="clear" w:fill="FFFFFF"/>
        </w:rPr>
        <w:t>2、外地学员食宿费用自理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3、报名后凡因个人原因要求退费的，退费规则如下：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开课前，可无条件退全额学费（注册费不退，教材资料需全数退还）；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开课后，不再办理退费手续。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8"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6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bdr w:val="none" w:color="auto" w:sz="0" w:space="0"/>
          <w:shd w:val="clear" w:fill="FFFFFF"/>
        </w:rPr>
        <w:t>师资介绍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5"/>
          <w:szCs w:val="25"/>
          <w:bdr w:val="none" w:color="auto" w:sz="0" w:space="0"/>
          <w:shd w:val="clear" w:fill="FFFFFF"/>
        </w:rPr>
      </w:pPr>
      <w:r>
        <w:rPr>
          <w:rFonts w:hint="eastAsia" w:ascii="微软雅黑" w:hAnsi="微软雅黑" w:eastAsia="微软雅黑" w:cs="微软雅黑"/>
          <w:b w:val="0"/>
          <w:i w:val="0"/>
          <w:caps w:val="0"/>
          <w:color w:val="333333"/>
          <w:spacing w:val="8"/>
          <w:sz w:val="25"/>
          <w:szCs w:val="25"/>
          <w:bdr w:val="none" w:color="auto" w:sz="0" w:space="0"/>
          <w:shd w:val="clear" w:fill="FFFFFF"/>
        </w:rPr>
        <w:t>虞燕霞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5"/>
          <w:szCs w:val="25"/>
          <w:bdr w:val="none" w:color="auto" w:sz="0" w:space="0"/>
          <w:shd w:val="clear" w:fill="FFFFFF"/>
          <w:lang w:eastAsia="zh-CN"/>
        </w:rPr>
      </w:pPr>
      <w:r>
        <w:rPr>
          <w:rFonts w:hint="eastAsia" w:ascii="微软雅黑" w:hAnsi="微软雅黑" w:eastAsia="微软雅黑" w:cs="微软雅黑"/>
          <w:b w:val="0"/>
          <w:i w:val="0"/>
          <w:caps w:val="0"/>
          <w:color w:val="333333"/>
          <w:spacing w:val="8"/>
          <w:sz w:val="25"/>
          <w:szCs w:val="25"/>
          <w:shd w:val="clear" w:fill="FFFFFF"/>
          <w:lang w:eastAsia="zh-CN"/>
        </w:rPr>
        <w:drawing>
          <wp:inline distT="0" distB="0" distL="114300" distR="114300">
            <wp:extent cx="3505200" cy="3829685"/>
            <wp:effectExtent l="0" t="0" r="0" b="18415"/>
            <wp:docPr id="15" name="图片 15" descr="微信图片_20191207105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191207105917"/>
                    <pic:cNvPicPr>
                      <a:picLocks noChangeAspect="1"/>
                    </pic:cNvPicPr>
                  </pic:nvPicPr>
                  <pic:blipFill>
                    <a:blip r:embed="rId9"/>
                    <a:stretch>
                      <a:fillRect/>
                    </a:stretch>
                  </pic:blipFill>
                  <pic:spPr>
                    <a:xfrm>
                      <a:off x="0" y="0"/>
                      <a:ext cx="3505200" cy="382968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1995年--2003年先后在中日合资耀红服装有限公司设计总监、副总经理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2004年卡宾时装贸易公司销售部副经理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2005年获得美国CMB国际色彩形象咨询顾问证书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担任美国CMB驻中国总代理培训机构  高级培训讲师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2005年起先后担任北京服装学院（继续教育学院、国际学院、北校区）对外经贸大学、化工大学设计艺术类课程教师，主讲服装设计、视觉传达设计、个人形象设计、数字媒体艺术设计、时尚买手与商品管理、个人形象设计，服装服饰搭配等课程培训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师资介绍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张海鹏：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drawing>
          <wp:inline distT="0" distB="0" distL="114300" distR="114300">
            <wp:extent cx="3037840" cy="3568065"/>
            <wp:effectExtent l="0" t="0" r="10160" b="13335"/>
            <wp:docPr id="16" name="图片 16" descr="微信图片_2019120710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图片_20191207105922"/>
                    <pic:cNvPicPr>
                      <a:picLocks noChangeAspect="1"/>
                    </pic:cNvPicPr>
                  </pic:nvPicPr>
                  <pic:blipFill>
                    <a:blip r:embed="rId10"/>
                    <a:stretch>
                      <a:fillRect/>
                    </a:stretch>
                  </pic:blipFill>
                  <pic:spPr>
                    <a:xfrm>
                      <a:off x="0" y="0"/>
                      <a:ext cx="3037840" cy="356806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北京圣萝纳国际创始人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国家时尚美业十佳领军人物之一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韩国大型舞台选评委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上海时装周特约造型师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大连DIOR秀场发布会特约造型师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世界环球小姐总决赛特约造型师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CCTV模特大赛总决赛特约造型师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大连电视台签约造型师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大连时装周签约造型师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孙楠演唱会特约造型师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5"/>
          <w:szCs w:val="25"/>
          <w:bdr w:val="none" w:color="auto" w:sz="0" w:space="0"/>
          <w:shd w:val="clear" w:fill="FFFFFF"/>
        </w:rPr>
      </w:pPr>
      <w:r>
        <w:rPr>
          <w:rFonts w:hint="eastAsia" w:ascii="微软雅黑" w:hAnsi="微软雅黑" w:eastAsia="微软雅黑" w:cs="微软雅黑"/>
          <w:b w:val="0"/>
          <w:i w:val="0"/>
          <w:caps w:val="0"/>
          <w:color w:val="333333"/>
          <w:spacing w:val="8"/>
          <w:sz w:val="25"/>
          <w:szCs w:val="25"/>
          <w:bdr w:val="none" w:color="auto" w:sz="0" w:space="0"/>
          <w:shd w:val="clear" w:fill="FFFFFF"/>
        </w:rPr>
        <w:t>魅力杂志、主流杂志签约造型师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bookmarkStart w:id="0" w:name="_GoBack"/>
      <w:bookmarkEnd w:id="0"/>
      <w:r>
        <w:rPr>
          <w:rFonts w:hint="eastAsia" w:ascii="微软雅黑" w:hAnsi="微软雅黑" w:eastAsia="微软雅黑" w:cs="微软雅黑"/>
          <w:b w:val="0"/>
          <w:i w:val="0"/>
          <w:caps w:val="0"/>
          <w:color w:val="333333"/>
          <w:spacing w:val="8"/>
          <w:sz w:val="25"/>
          <w:szCs w:val="25"/>
          <w:bdr w:val="none" w:color="auto" w:sz="0" w:space="0"/>
          <w:shd w:val="clear" w:fill="FFFFFF"/>
        </w:rPr>
        <w:t>合作艺人：李晨、郭采洁、姚晨、林心如、李宇春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614" w:firstLineChars="1500"/>
        <w:jc w:val="both"/>
      </w:pPr>
      <w:r>
        <w:rPr>
          <w:rFonts w:hint="eastAsia"/>
          <w:b/>
          <w:bCs/>
          <w:lang w:val="en-US" w:eastAsia="zh-CN"/>
        </w:rPr>
        <w:t>报名表</w:t>
      </w:r>
    </w:p>
    <w:p>
      <w:pPr>
        <w:ind w:firstLine="3570" w:firstLineChars="1700"/>
        <w:rPr>
          <w:rFonts w:hint="eastAsia"/>
          <w:lang w:val="en-US" w:eastAsia="zh-CN"/>
        </w:rPr>
      </w:pPr>
      <w:r>
        <w:rPr>
          <w:rFonts w:hint="eastAsia"/>
          <w:lang w:val="en-US" w:eastAsia="zh-CN"/>
        </w:rPr>
        <w:t xml:space="preserve"> </w:t>
      </w:r>
      <w:r>
        <w:rPr>
          <w:rFonts w:hint="eastAsia"/>
          <w:b/>
          <w:bCs/>
          <w:lang w:val="en-US" w:eastAsia="zh-CN"/>
        </w:rPr>
        <w:t xml:space="preserve"> </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217" w:type="dxa"/>
            <w:noWrap w:val="0"/>
            <w:vAlign w:val="top"/>
          </w:tcPr>
          <w:p>
            <w:pPr>
              <w:jc w:val="left"/>
              <w:rPr>
                <w:rFonts w:hint="eastAsia"/>
                <w:szCs w:val="21"/>
              </w:rPr>
            </w:pPr>
            <w:r>
              <w:rPr>
                <w:rFonts w:hint="eastAsia"/>
                <w:szCs w:val="21"/>
              </w:rPr>
              <w:t>课程全名</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23495" b="4445"/>
                      <wp:wrapNone/>
                      <wp:docPr id="17" name="矩形 17"/>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59264;mso-width-relative:page;mso-height-relative:page;" fillcolor="#FFFFFF" filled="t" stroked="t"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O9p6jTAAAABQEAAA8AAAAA&#10;AAAAAQAgAAAAIgAAAGRycy9kb3ducmV2LnhtbFBLAQIUABQAAAAIAIdO4kBNeleR4AEAANEDAAAO&#10;AAAAAAAAAAEAIAAAACIBAABkcnMvZTJvRG9jLnhtbFBLBQYAAAAABgAGAFkBAAB0BQ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4445" b="4445"/>
                      <wp:wrapNone/>
                      <wp:docPr id="18" name="矩形 18"/>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58240;mso-width-relative:page;mso-height-relative:page;" fillcolor="#FFFFFF" filled="t" stroked="t"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W8pcPWAAAACAEAAA8AAAAA&#10;AAAAAQAgAAAAIgAAAGRycy9kb3ducmV2LnhtbFBLAQIUABQAAAAIAIdO4kCohUsF3QEAANEDAAAO&#10;AAAAAAAAAAEAIAAAACUBAABkcnMvZTJvRG9jLnhtbFBLBQYAAAAABgAGAFkBAAB0BQ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23495" b="4445"/>
                      <wp:wrapNone/>
                      <wp:docPr id="19" name="矩形 19"/>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60288;mso-width-relative:page;mso-height-relative:page;" fillcolor="#FFFFFF" filled="t" stroked="t"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O10f1wAAAAgBAAAP&#10;AAAAAAAAAAEAIAAAACIAAABkcnMvZG93bnJldi54bWxQSwECFAAUAAAACACHTuJAEC9ZxOABAADR&#10;AwAADgAAAAAAAAABACAAAAAmAQAAZHJzL2Uyb0RvYy54bWxQSwUGAAAAAAYABgBZAQAAeAUAAAAA&#10;">
                      <v:fill on="t" focussize="0,0"/>
                      <v:stroke color="#000000" joinstyle="miter"/>
                      <v:imagedata o:title=""/>
                      <o:lock v:ext="edit" aspectratio="f"/>
                    </v:rect>
                  </w:pict>
                </mc:Fallback>
              </mc:AlternateContent>
            </w:r>
            <w:r>
              <w:rPr>
                <w:rFonts w:hint="eastAsia"/>
                <w:szCs w:val="21"/>
              </w:rPr>
              <w:t>银行汇款   现今付款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通信地址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60B33"/>
    <w:rsid w:val="7B960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9.jpeg"/><Relationship Id="rId8" Type="http://schemas.openxmlformats.org/officeDocument/2006/relationships/image" Target="media/image7.jpeg"/><Relationship Id="rId7" Type="http://schemas.openxmlformats.org/officeDocument/2006/relationships/image" Target="media/image6.jpeg"/><Relationship Id="rId6" Type="http://schemas.openxmlformats.org/officeDocument/2006/relationships/image" Target="media/image4.jpeg"/><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0.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2019-12-07T02:56:00Z</dcterms:created>
  <dc:creator>郭朋云</dc:creator>
  <cp:lastModifiedBy>郭朋云</cp:lastModifiedBy>
  <dcterms:modified xsi:type="dcterms:W3CDTF">2019-12-07T03:27:33Z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