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center"/>
        <w:rPr>
          <w:rFonts w:ascii="华文细黑" w:hAnsi="华文细黑" w:eastAsia="华文细黑" w:cs="宋体"/>
          <w:b/>
          <w:bCs/>
          <w:lang w:eastAsia="zh-CN"/>
        </w:rPr>
      </w:pPr>
      <w:r>
        <w:rPr>
          <w:rFonts w:hint="eastAsia"/>
          <w:lang w:eastAsia="zh-CN"/>
        </w:rPr>
        <w:t xml:space="preserve">   </w:t>
      </w:r>
    </w:p>
    <w:p>
      <w:pPr>
        <w:spacing w:line="360" w:lineRule="auto"/>
        <w:rPr>
          <w:rFonts w:ascii="华文中宋" w:hAnsi="华文中宋" w:eastAsia="华文中宋" w:cs="宋体"/>
          <w:bCs/>
          <w:sz w:val="30"/>
          <w:szCs w:val="30"/>
          <w:lang w:eastAsia="zh-CN"/>
        </w:rPr>
      </w:pPr>
      <w:r>
        <w:rPr>
          <w:rFonts w:ascii="华文细黑" w:hAnsi="华文细黑" w:eastAsia="华文细黑" w:cs="宋体"/>
          <w:b/>
          <w:bCs/>
          <w:lang w:eastAsia="zh-CN"/>
        </w:rPr>
        <mc:AlternateContent>
          <mc:Choice Requires="wps">
            <w:drawing>
              <wp:inline distT="0" distB="0" distL="114300" distR="114300">
                <wp:extent cx="6130290" cy="720090"/>
                <wp:effectExtent l="4445" t="4445" r="6985" b="6985"/>
                <wp:docPr id="27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0290" cy="72009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 cap="flat" cmpd="sng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center"/>
                              <w:rPr>
                                <w:sz w:val="52"/>
                                <w:szCs w:val="5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52"/>
                                <w:szCs w:val="52"/>
                                <w:lang w:eastAsia="zh-CN"/>
                              </w:rPr>
                              <w:t>政经研修高端课程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2" o:spid="_x0000_s1026" o:spt="202" type="#_x0000_t202" style="height:56.7pt;width:482.7pt;" fillcolor="#C00000" filled="t" stroked="t" coordsize="21600,21600" o:gfxdata="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Ndy/etcAAAAFAQAADwAA&#10;AAAAAAABACAAAAAiAAAAZHJzL2Rvd25yZXYueG1sUEsBAhQAFAAAAAgAh07iQCSXwNQXAgAANAQA&#10;AA4AAAAAAAAAAQAgAAAAJgEAAGRycy9lMm9Eb2MueG1sUEsFBgAAAAAGAAYAWQEAAK8FAAAAAA==&#10;">
                <v:fill on="t" focussize="0,0"/>
                <v:stroke color="#2F5597 [2408]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center"/>
                        <w:rPr>
                          <w:sz w:val="52"/>
                          <w:szCs w:val="52"/>
                          <w:lang w:eastAsia="zh-CN"/>
                        </w:rPr>
                      </w:pPr>
                      <w:r>
                        <w:rPr>
                          <w:rFonts w:hint="eastAsia"/>
                          <w:sz w:val="52"/>
                          <w:szCs w:val="52"/>
                          <w:lang w:eastAsia="zh-CN"/>
                        </w:rPr>
                        <w:t>政经研修高端课程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spacing w:line="360" w:lineRule="auto"/>
        <w:ind w:left="5105" w:hanging="5120" w:hangingChars="1700"/>
        <w:jc w:val="both"/>
        <w:rPr>
          <w:rFonts w:hint="eastAsia" w:ascii="华文中宋" w:hAnsi="华文中宋" w:eastAsia="华文中宋" w:cs="宋体"/>
          <w:b/>
          <w:sz w:val="30"/>
          <w:szCs w:val="30"/>
          <w:lang w:eastAsia="zh-CN"/>
        </w:rPr>
      </w:pPr>
      <w:bookmarkStart w:id="0" w:name="_GoBack"/>
      <w:bookmarkEnd w:id="0"/>
      <w:r>
        <w:rPr>
          <w:rFonts w:hint="eastAsia" w:ascii="华文中宋" w:hAnsi="华文中宋" w:eastAsia="华文中宋" w:cs="宋体"/>
          <w:b/>
          <w:sz w:val="30"/>
          <w:szCs w:val="30"/>
          <w:lang w:eastAsia="zh-CN"/>
        </w:rPr>
        <w:t xml:space="preserve"> </w:t>
      </w:r>
    </w:p>
    <w:p>
      <w:pPr>
        <w:spacing w:line="360" w:lineRule="auto"/>
        <w:ind w:left="5105" w:hanging="5120" w:hangingChars="1700"/>
        <w:jc w:val="center"/>
        <w:rPr>
          <w:rFonts w:ascii="华文中宋" w:hAnsi="华文中宋" w:eastAsia="华文中宋" w:cs="宋体"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宋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不忘初心，砥砺前行</w:t>
      </w:r>
    </w:p>
    <w:p>
      <w:pPr>
        <w:tabs>
          <w:tab w:val="left" w:pos="2888"/>
        </w:tabs>
        <w:spacing w:line="360" w:lineRule="auto"/>
        <w:rPr>
          <w:rFonts w:ascii="华文细黑" w:hAnsi="华文细黑" w:eastAsia="华文细黑" w:cs="宋体"/>
          <w:b/>
          <w:bCs/>
          <w:color w:val="7F7F7F" w:themeColor="background1" w:themeShade="80"/>
          <w:lang w:eastAsia="zh-CN"/>
        </w:rPr>
      </w:pPr>
      <w:r>
        <w:rPr>
          <w:rFonts w:ascii="华文细黑" w:hAnsi="华文细黑" w:eastAsia="华文细黑" w:cs="宋体"/>
          <w:b/>
          <w:bCs/>
          <w:lang w:eastAsia="zh-CN"/>
        </w:rPr>
        <mc:AlternateContent>
          <mc:Choice Requires="wps">
            <w:drawing>
              <wp:inline distT="0" distB="0" distL="114300" distR="114300">
                <wp:extent cx="2320290" cy="314960"/>
                <wp:effectExtent l="4445" t="4445" r="18415" b="23495"/>
                <wp:docPr id="8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0290" cy="3149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 cap="flat" cmpd="sng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宋体"/>
                                <w:b/>
                                <w:bCs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项目宗旨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0" o:spid="_x0000_s1026" o:spt="202" type="#_x0000_t202" style="height:24.8pt;width:182.7pt;" fillcolor="#C00000" filled="t" stroked="t" coordsize="21600,21600" o:gfxdata="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HrKBENcAAAAEAQAADwAAAAAAAAABACAA&#10;AAAiAAAAZHJzL2Rvd25yZXYueG1sUEsBAhQAFAAAAAgAh07iQJpogNgOAgAAJQQAAA4AAAAAAAAA&#10;AQAgAAAAJgEAAGRycy9lMm9Eb2MueG1sUEsFBgAAAAAGAAYAWQEAAKYFAAAAAA==&#10;">
                <v:fill on="t" focussize="0,0"/>
                <v:stroke color="#2F5597 [2408]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 w:cs="宋体"/>
                          <w:b/>
                          <w:bCs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项目宗旨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Fonts w:ascii="华文细黑" w:hAnsi="华文细黑" w:eastAsia="华文细黑" w:cs="宋体"/>
          <w:b/>
          <w:bCs/>
          <w:color w:val="7F7F7F" w:themeColor="background1" w:themeShade="80"/>
          <w:lang w:eastAsia="zh-CN"/>
        </w:rPr>
        <w:t xml:space="preserve"> </w:t>
      </w:r>
    </w:p>
    <w:p>
      <w:pPr>
        <w:tabs>
          <w:tab w:val="left" w:pos="2888"/>
        </w:tabs>
        <w:spacing w:line="360" w:lineRule="auto"/>
        <w:rPr>
          <w:rFonts w:ascii="华文细黑" w:hAnsi="华文细黑" w:eastAsia="华文细黑" w:cs="宋体"/>
          <w:b/>
          <w:bCs/>
          <w:color w:val="D9D9D9" w:themeColor="background1" w:themeShade="D9"/>
          <w:lang w:eastAsia="zh-CN"/>
        </w:rPr>
      </w:pPr>
    </w:p>
    <w:p>
      <w:pPr>
        <w:tabs>
          <w:tab w:val="left" w:pos="2888"/>
        </w:tabs>
        <w:spacing w:line="360" w:lineRule="auto"/>
        <w:ind w:firstLine="482" w:firstLineChars="200"/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drawing>
          <wp:anchor distT="0" distB="0" distL="323850" distR="323850" simplePos="0" relativeHeight="251658240" behindDoc="0" locked="0" layoutInCell="1" allowOverlap="1">
            <wp:simplePos x="0" y="0"/>
            <wp:positionH relativeFrom="column">
              <wp:posOffset>2433320</wp:posOffset>
            </wp:positionH>
            <wp:positionV relativeFrom="paragraph">
              <wp:posOffset>188595</wp:posOffset>
            </wp:positionV>
            <wp:extent cx="3144520" cy="2056130"/>
            <wp:effectExtent l="0" t="0" r="17780" b="1270"/>
            <wp:wrapSquare wrapText="bothSides"/>
            <wp:docPr id="12" name="图片 3" descr="J:\PPT模板设计\图片\摄影图素材\山川河流摄影素材\549439.jpg549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3" descr="J:\PPT模板设计\图片\摄影图素材\山川河流摄影素材\549439.jpg549439"/>
                    <pic:cNvPicPr>
                      <a:picLocks noChangeAspect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4520" cy="2056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不忘初心，砥砺前行”</w:t>
      </w:r>
      <w:r>
        <w:rPr>
          <w:rFonts w:hint="eastAsia"/>
          <w:lang w:eastAsia="zh-CN"/>
        </w:rPr>
        <w:t>，为实现中华民族伟大复兴的中国梦不懈奋斗。习近平总书记一直十分重视抓党员、干部的学习。他反复强调，“事业发展没有止境，学习就没有止境”。十八大以来，习近平不断“劝学”“促学”，抓“关键少数”，在全党大兴学习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之风。</w:t>
      </w:r>
    </w:p>
    <w:p>
      <w:pPr>
        <w:tabs>
          <w:tab w:val="left" w:pos="2888"/>
        </w:tabs>
        <w:spacing w:line="360" w:lineRule="auto"/>
        <w:rPr>
          <w:rFonts w:ascii="华文细黑" w:hAnsi="华文细黑" w:eastAsia="华文细黑" w:cs="宋体"/>
          <w:b/>
          <w:bCs/>
          <w:color w:val="7F7F7F" w:themeColor="background1" w:themeShade="80"/>
          <w:lang w:eastAsia="zh-CN"/>
        </w:rPr>
      </w:pP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 “学者非必为仕，而仕者必为学。” 学习是立身之本,百业之魂,万事之基。习近平总书记强调，党员、干部学习不仅仅是自己的事情，更关乎党和国家事业发展。他说，“事业发展没有止境，学习就没有止境”，强调要“坚持学习、学习、再学习”。实现伟大“中国梦”，建设美丽繁荣和谐社会任重而道远、历久而弥坚。</w:t>
      </w:r>
    </w:p>
    <w:p>
      <w:pPr>
        <w:spacing w:line="360" w:lineRule="auto"/>
        <w:rPr>
          <w:rFonts w:ascii="华文细黑" w:hAnsi="华文细黑" w:eastAsia="华文细黑" w:cs="宋体"/>
          <w:sz w:val="21"/>
          <w:szCs w:val="21"/>
          <w:lang w:eastAsia="zh-CN"/>
        </w:rPr>
      </w:pPr>
    </w:p>
    <w:p>
      <w:pPr>
        <w:spacing w:line="360" w:lineRule="auto"/>
        <w:rPr>
          <w:rFonts w:ascii="华文细黑" w:hAnsi="华文细黑" w:eastAsia="华文细黑" w:cs="宋体"/>
          <w:b/>
          <w:bCs/>
          <w:color w:val="0070C0"/>
          <w:lang w:eastAsia="zh-CN"/>
        </w:rPr>
      </w:pPr>
      <w:r>
        <w:rPr>
          <w:rFonts w:ascii="华文细黑" w:hAnsi="华文细黑" w:eastAsia="华文细黑" w:cs="宋体"/>
          <w:b/>
          <w:bCs/>
          <w:lang w:eastAsia="zh-CN"/>
        </w:rPr>
        <mc:AlternateContent>
          <mc:Choice Requires="wps">
            <w:drawing>
              <wp:inline distT="0" distB="0" distL="114300" distR="114300">
                <wp:extent cx="2320290" cy="314960"/>
                <wp:effectExtent l="4445" t="4445" r="18415" b="23495"/>
                <wp:docPr id="10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0290" cy="3149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 cap="flat" cmpd="sng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宋体"/>
                                <w:b/>
                                <w:bCs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项目特色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19" o:spid="_x0000_s1026" o:spt="202" type="#_x0000_t202" style="height:24.8pt;width:182.7pt;" fillcolor="#C00000" filled="t" stroked="t" coordsize="21600,21600" o:gfxdata="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esoEQ1wAAAAQBAAAPAAAAAAAAAAEA&#10;IAAAACIAAABkcnMvZG93bnJldi54bWxQSwECFAAUAAAACACHTuJAyQg+bxACAAAmBAAADgAAAAAA&#10;AAABACAAAAAmAQAAZHJzL2Uyb0RvYy54bWxQSwUGAAAAAAYABgBZAQAAqAUAAAAA&#10;">
                <v:fill on="t" focussize="0,0"/>
                <v:stroke color="#2F5597 [2408]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 w:cs="宋体"/>
                          <w:b/>
                          <w:bCs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项目特色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Fonts w:ascii="华文细黑" w:hAnsi="华文细黑" w:eastAsia="华文细黑" w:cs="宋体"/>
          <w:b/>
          <w:bCs/>
          <w:color w:val="0070C0"/>
          <w:lang w:eastAsia="zh-CN"/>
        </w:rPr>
        <w:t xml:space="preserve"> </w:t>
      </w:r>
    </w:p>
    <w:p>
      <w:pPr>
        <w:spacing w:line="360" w:lineRule="auto"/>
        <w:rPr>
          <w:rFonts w:ascii="华文细黑" w:hAnsi="华文细黑" w:eastAsia="华文细黑" w:cs="宋体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华文细黑" w:hAnsi="华文细黑" w:eastAsia="华文细黑" w:cs="宋体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细黑" w:hAnsi="华文细黑" w:eastAsia="华文细黑" w:cs="宋体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特色一、权威专家授课：</w:t>
      </w:r>
    </w:p>
    <w:p>
      <w:pPr>
        <w:shd w:val="clear" w:color="auto" w:fill="FFFFFF"/>
        <w:spacing w:after="156" w:line="480" w:lineRule="atLeast"/>
        <w:ind w:firstLine="720" w:firstLineChars="300"/>
        <w:rPr>
          <w:rFonts w:ascii="Arial" w:hAnsi="Arial" w:cs="Arial"/>
          <w:color w:val="4D4D4D"/>
          <w:sz w:val="18"/>
          <w:szCs w:val="18"/>
          <w:lang w:eastAsia="zh-CN"/>
        </w:rPr>
      </w:pPr>
      <w:r>
        <w:rPr>
          <w:rFonts w:ascii="Arial" w:hAnsi="Arial" w:cs="Arial"/>
          <w:color w:val="4D4D4D"/>
          <w:shd w:val="clear" w:color="auto" w:fill="FFFFFF"/>
          <w:lang w:eastAsia="zh-CN" w:bidi="ar"/>
        </w:rPr>
        <w:t>由中央政治局集体学习授课专家、学者型官员及国内外著名学者亲自授课，解析政策制定背景和宏观经济发展趋势，提供全球最前沿的理论，拓宽国际化视野，提升同学的决策能力与领导智慧。</w:t>
      </w:r>
    </w:p>
    <w:p>
      <w:pPr>
        <w:shd w:val="clear" w:color="auto" w:fill="FFFFFF"/>
        <w:spacing w:line="480" w:lineRule="atLeast"/>
        <w:rPr>
          <w:rFonts w:ascii="Arial" w:hAnsi="Arial" w:cs="Arial"/>
          <w:color w:val="4D4D4D"/>
          <w:sz w:val="18"/>
          <w:szCs w:val="18"/>
        </w:rPr>
      </w:pPr>
      <w:r>
        <w:rPr>
          <w:rFonts w:hint="eastAsia" w:ascii="华文细黑" w:hAnsi="华文细黑" w:eastAsia="华文细黑" w:cs="宋体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特色二、</w:t>
      </w:r>
      <w:r>
        <w:rPr>
          <w:rFonts w:ascii="Arial" w:hAnsi="Arial" w:cs="Arial"/>
          <w:b/>
          <w:color w:val="000000"/>
          <w:shd w:val="clear" w:color="auto" w:fill="FFFFFF"/>
          <w:lang w:eastAsia="zh-CN" w:bidi="ar"/>
        </w:rPr>
        <w:t>融通中西古今智慧</w:t>
      </w:r>
    </w:p>
    <w:p>
      <w:pPr>
        <w:shd w:val="clear" w:color="auto" w:fill="FFFFFF"/>
        <w:spacing w:after="156" w:line="480" w:lineRule="atLeast"/>
        <w:rPr>
          <w:rFonts w:ascii="华文细黑" w:hAnsi="华文细黑" w:eastAsia="华文细黑" w:cs="宋体"/>
          <w:lang w:eastAsia="zh-CN"/>
        </w:rPr>
      </w:pPr>
      <w:r>
        <w:rPr>
          <w:rFonts w:ascii="Arial" w:hAnsi="Arial" w:cs="Arial"/>
          <w:color w:val="4D4D4D"/>
          <w:shd w:val="clear" w:color="auto" w:fill="FFFFFF"/>
          <w:lang w:eastAsia="zh-CN" w:bidi="ar"/>
        </w:rPr>
        <w:t>    </w:t>
      </w:r>
      <w:r>
        <w:rPr>
          <w:rFonts w:hint="eastAsia" w:ascii="Arial" w:hAnsi="Arial" w:cs="Arial"/>
          <w:color w:val="4D4D4D"/>
          <w:shd w:val="clear" w:color="auto" w:fill="FFFFFF"/>
          <w:lang w:eastAsia="zh-CN" w:bidi="ar"/>
        </w:rPr>
        <w:t xml:space="preserve">   国与国的</w:t>
      </w:r>
      <w:r>
        <w:rPr>
          <w:rFonts w:ascii="Arial" w:hAnsi="Arial" w:cs="Arial"/>
          <w:color w:val="4D4D4D"/>
          <w:shd w:val="clear" w:color="auto" w:fill="FFFFFF"/>
          <w:lang w:eastAsia="zh-CN" w:bidi="ar"/>
        </w:rPr>
        <w:t>竞争根本是</w:t>
      </w:r>
      <w:r>
        <w:rPr>
          <w:rFonts w:hint="eastAsia" w:ascii="Arial" w:hAnsi="Arial" w:cs="Arial"/>
          <w:color w:val="4D4D4D"/>
          <w:shd w:val="clear" w:color="auto" w:fill="FFFFFF"/>
          <w:lang w:eastAsia="zh-CN" w:bidi="ar"/>
        </w:rPr>
        <w:t>思想与文化</w:t>
      </w:r>
      <w:r>
        <w:rPr>
          <w:rFonts w:ascii="Arial" w:hAnsi="Arial" w:cs="Arial"/>
          <w:color w:val="4D4D4D"/>
          <w:shd w:val="clear" w:color="auto" w:fill="FFFFFF"/>
          <w:lang w:eastAsia="zh-CN" w:bidi="ar"/>
        </w:rPr>
        <w:t>的竞争。</w:t>
      </w:r>
      <w:r>
        <w:rPr>
          <w:rFonts w:hint="eastAsia" w:ascii="Arial" w:hAnsi="Arial" w:cs="Arial"/>
          <w:color w:val="4D4D4D"/>
          <w:shd w:val="clear" w:color="auto" w:fill="FFFFFF"/>
          <w:lang w:eastAsia="zh-CN" w:bidi="ar"/>
        </w:rPr>
        <w:t>中央和国家机关党政理论学习班</w:t>
      </w:r>
      <w:r>
        <w:rPr>
          <w:rFonts w:ascii="Arial" w:hAnsi="Arial" w:cs="Arial"/>
          <w:color w:val="4D4D4D"/>
          <w:shd w:val="clear" w:color="auto" w:fill="FFFFFF"/>
          <w:lang w:eastAsia="zh-CN" w:bidi="ar"/>
        </w:rPr>
        <w:t>融炼</w:t>
      </w:r>
      <w:r>
        <w:rPr>
          <w:rFonts w:hint="eastAsia" w:ascii="Arial" w:hAnsi="Arial" w:cs="Arial"/>
          <w:color w:val="4D4D4D"/>
          <w:shd w:val="clear" w:color="auto" w:fill="FFFFFF"/>
          <w:lang w:eastAsia="zh-CN" w:bidi="ar"/>
        </w:rPr>
        <w:t>古今</w:t>
      </w:r>
      <w:r>
        <w:rPr>
          <w:rFonts w:ascii="Arial" w:hAnsi="Arial" w:cs="Arial"/>
          <w:color w:val="4D4D4D"/>
          <w:shd w:val="clear" w:color="auto" w:fill="FFFFFF"/>
          <w:lang w:eastAsia="zh-CN" w:bidi="ar"/>
        </w:rPr>
        <w:t>文化精髓，</w:t>
      </w:r>
      <w:r>
        <w:rPr>
          <w:rFonts w:hint="eastAsia" w:ascii="Arial" w:hAnsi="Arial" w:cs="Arial"/>
          <w:color w:val="4D4D4D"/>
          <w:shd w:val="clear" w:color="auto" w:fill="FFFFFF"/>
          <w:lang w:eastAsia="zh-CN" w:bidi="ar"/>
        </w:rPr>
        <w:t>融汇中西方</w:t>
      </w:r>
      <w:r>
        <w:rPr>
          <w:rFonts w:ascii="Arial" w:hAnsi="Arial" w:cs="Arial"/>
          <w:color w:val="4D4D4D"/>
          <w:shd w:val="clear" w:color="auto" w:fill="FFFFFF"/>
          <w:lang w:eastAsia="zh-CN" w:bidi="ar"/>
        </w:rPr>
        <w:t>哲学</w:t>
      </w:r>
      <w:r>
        <w:rPr>
          <w:rFonts w:hint="eastAsia" w:ascii="Arial" w:hAnsi="Arial" w:cs="Arial"/>
          <w:color w:val="4D4D4D"/>
          <w:shd w:val="clear" w:color="auto" w:fill="FFFFFF"/>
          <w:lang w:eastAsia="zh-CN" w:bidi="ar"/>
        </w:rPr>
        <w:t>思想</w:t>
      </w:r>
      <w:r>
        <w:rPr>
          <w:rFonts w:ascii="Arial" w:hAnsi="Arial" w:cs="Arial"/>
          <w:color w:val="4D4D4D"/>
          <w:shd w:val="clear" w:color="auto" w:fill="FFFFFF"/>
          <w:lang w:eastAsia="zh-CN" w:bidi="ar"/>
        </w:rPr>
        <w:t>智慧。</w:t>
      </w:r>
      <w:r>
        <w:rPr>
          <w:rFonts w:hint="eastAsia" w:ascii="Arial" w:hAnsi="Arial" w:cs="Arial"/>
          <w:color w:val="4D4D4D"/>
          <w:shd w:val="clear" w:color="auto" w:fill="FFFFFF"/>
          <w:lang w:eastAsia="zh-CN" w:bidi="ar"/>
        </w:rPr>
        <w:t>集</w:t>
      </w:r>
      <w:r>
        <w:rPr>
          <w:rFonts w:ascii="Arial" w:hAnsi="Arial" w:cs="Arial"/>
          <w:color w:val="4D4D4D"/>
          <w:shd w:val="clear" w:color="auto" w:fill="FFFFFF"/>
          <w:lang w:eastAsia="zh-CN" w:bidi="ar"/>
        </w:rPr>
        <w:t>人文</w:t>
      </w:r>
      <w:r>
        <w:rPr>
          <w:rFonts w:hint="eastAsia" w:ascii="Arial" w:hAnsi="Arial" w:cs="Arial"/>
          <w:color w:val="4D4D4D"/>
          <w:shd w:val="clear" w:color="auto" w:fill="FFFFFF"/>
          <w:lang w:eastAsia="zh-CN" w:bidi="ar"/>
        </w:rPr>
        <w:t>思想</w:t>
      </w:r>
      <w:r>
        <w:rPr>
          <w:rFonts w:ascii="Arial" w:hAnsi="Arial" w:cs="Arial"/>
          <w:color w:val="4D4D4D"/>
          <w:shd w:val="clear" w:color="auto" w:fill="FFFFFF"/>
          <w:lang w:eastAsia="zh-CN" w:bidi="ar"/>
        </w:rPr>
        <w:t>、宗教</w:t>
      </w:r>
      <w:r>
        <w:rPr>
          <w:rFonts w:hint="eastAsia" w:ascii="Arial" w:hAnsi="Arial" w:cs="Arial"/>
          <w:color w:val="4D4D4D"/>
          <w:shd w:val="clear" w:color="auto" w:fill="FFFFFF"/>
          <w:lang w:eastAsia="zh-CN" w:bidi="ar"/>
        </w:rPr>
        <w:t>艺术、哲学精修、修心</w:t>
      </w:r>
      <w:r>
        <w:rPr>
          <w:rFonts w:ascii="Arial" w:hAnsi="Arial" w:cs="Arial"/>
          <w:color w:val="4D4D4D"/>
          <w:shd w:val="clear" w:color="auto" w:fill="FFFFFF"/>
          <w:lang w:eastAsia="zh-CN" w:bidi="ar"/>
        </w:rPr>
        <w:t>养性于一体，构建开阔、博学、深刻的跨文化</w:t>
      </w:r>
      <w:r>
        <w:rPr>
          <w:rFonts w:hint="eastAsia" w:ascii="Arial" w:hAnsi="Arial" w:cs="Arial"/>
          <w:color w:val="4D4D4D"/>
          <w:shd w:val="clear" w:color="auto" w:fill="FFFFFF"/>
          <w:lang w:eastAsia="zh-CN" w:bidi="ar"/>
        </w:rPr>
        <w:t>课程体系</w:t>
      </w:r>
      <w:r>
        <w:rPr>
          <w:rFonts w:ascii="Arial" w:hAnsi="Arial" w:cs="Arial"/>
          <w:color w:val="4D4D4D"/>
          <w:shd w:val="clear" w:color="auto" w:fill="FFFFFF"/>
          <w:lang w:eastAsia="zh-CN" w:bidi="ar"/>
        </w:rPr>
        <w:t>。</w:t>
      </w:r>
    </w:p>
    <w:p>
      <w:pPr>
        <w:spacing w:after="120" w:afterLines="50" w:line="360" w:lineRule="auto"/>
        <w:rPr>
          <w:rFonts w:ascii="华文细黑" w:hAnsi="华文细黑" w:eastAsia="华文细黑" w:cs="宋体"/>
          <w:b/>
          <w:bCs/>
          <w:sz w:val="28"/>
          <w:szCs w:val="28"/>
        </w:rPr>
      </w:pPr>
      <w:r>
        <w:rPr>
          <w:rFonts w:ascii="华文细黑" w:hAnsi="华文细黑" w:eastAsia="华文细黑" w:cs="宋体"/>
          <w:b/>
          <w:bCs/>
          <w:lang w:eastAsia="zh-CN"/>
        </w:rPr>
        <mc:AlternateContent>
          <mc:Choice Requires="wps">
            <w:drawing>
              <wp:inline distT="0" distB="0" distL="114300" distR="114300">
                <wp:extent cx="2320290" cy="314960"/>
                <wp:effectExtent l="4445" t="4445" r="18415" b="23495"/>
                <wp:docPr id="1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0290" cy="3149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 cap="flat" cmpd="sng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宋体"/>
                                <w:b/>
                                <w:bCs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课程内容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19" o:spid="_x0000_s1026" o:spt="202" type="#_x0000_t202" style="height:24.8pt;width:182.7pt;" fillcolor="#C00000" filled="t" stroked="t" coordsize="21600,21600" o:gfxdata="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esoEQ1wAAAAQBAAAPAAAAAAAAAAEA&#10;IAAAACIAAABkcnMvZG93bnJldi54bWxQSwECFAAUAAAACACHTuJAUTEIgBACAAAlBAAADgAAAAAA&#10;AAABACAAAAAmAQAAZHJzL2Uyb0RvYy54bWxQSwUGAAAAAAYABgBZAQAAqAUAAAAA&#10;">
                <v:fill on="t" focussize="0,0"/>
                <v:stroke color="#2F5597 [2408]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 w:cs="宋体"/>
                          <w:b/>
                          <w:bCs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课程内容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tbl>
      <w:tblPr>
        <w:tblStyle w:val="6"/>
        <w:tblpPr w:leftFromText="180" w:rightFromText="180" w:vertAnchor="text" w:horzAnchor="page" w:tblpXSpec="center" w:tblpY="466"/>
        <w:tblOverlap w:val="never"/>
        <w:tblW w:w="9184" w:type="dxa"/>
        <w:tblInd w:w="0" w:type="dxa"/>
        <w:tbl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single" w:color="FFFFFF" w:themeColor="background1" w:sz="4" w:space="0"/>
          <w:insideV w:val="single" w:color="FFFFFF" w:themeColor="background1" w:sz="4" w:space="0"/>
        </w:tblBorders>
        <w:shd w:val="clear" w:color="auto" w:fill="C00000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9"/>
        <w:gridCol w:w="4565"/>
      </w:tblGrid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shd w:val="clear" w:color="auto" w:fill="C00000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4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0000"/>
            <w:vAlign w:val="center"/>
          </w:tcPr>
          <w:p>
            <w:pPr>
              <w:pStyle w:val="5"/>
              <w:spacing w:beforeAutospacing="0" w:after="0" w:afterAutospacing="0"/>
              <w:rPr>
                <w:rFonts w:ascii="华文细黑" w:hAnsi="华文细黑" w:eastAsia="华文细黑"/>
                <w:b/>
                <w:bCs/>
                <w:color w:val="FFFFFF" w:themeColor="background1"/>
                <w:lang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华文细黑" w:hAnsi="华文细黑" w:eastAsia="华文细黑"/>
                <w:b/>
                <w:bCs/>
                <w:color w:val="FFFFFF" w:themeColor="background1"/>
                <w:lang w:eastAsia="zh-CN"/>
                <w14:textFill>
                  <w14:solidFill>
                    <w14:schemeClr w14:val="bg1"/>
                  </w14:solidFill>
                </w14:textFill>
              </w:rPr>
              <w:t>模块一：习近平新时代思想</w:t>
            </w:r>
          </w:p>
        </w:tc>
        <w:tc>
          <w:tcPr>
            <w:tcW w:w="4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C00000"/>
            <w:vAlign w:val="center"/>
          </w:tcPr>
          <w:p>
            <w:pPr>
              <w:pStyle w:val="5"/>
              <w:spacing w:beforeAutospacing="0" w:after="0" w:afterAutospacing="0"/>
              <w:rPr>
                <w:rFonts w:ascii="华文细黑" w:hAnsi="华文细黑" w:eastAsia="华文细黑"/>
                <w:b/>
                <w:bCs/>
                <w:color w:val="FFFFFF" w:themeColor="background1"/>
                <w:lang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华文细黑" w:hAnsi="华文细黑" w:eastAsia="华文细黑"/>
                <w:b/>
                <w:bCs/>
                <w:color w:val="FFFFFF" w:themeColor="background1"/>
                <w:lang w:eastAsia="zh-CN"/>
                <w14:textFill>
                  <w14:solidFill>
                    <w14:schemeClr w14:val="bg1"/>
                  </w14:solidFill>
                </w14:textFill>
              </w:rPr>
              <w:t>模块二：党史与党建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shd w:val="clear" w:color="auto" w:fill="C00000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4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5"/>
              <w:spacing w:beforeAutospacing="0" w:after="0" w:afterAutospacing="0"/>
              <w:rPr>
                <w:rFonts w:ascii="华文细黑" w:hAnsi="华文细黑" w:eastAsia="华文细黑"/>
                <w:b/>
                <w:bCs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细黑" w:hAnsi="华文细黑" w:eastAsia="华文细黑"/>
                <w:b/>
                <w:bCs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习近平新时代中国特色社会主义思想三十讲</w:t>
            </w:r>
          </w:p>
          <w:p>
            <w:pPr>
              <w:pStyle w:val="5"/>
              <w:spacing w:beforeAutospacing="0" w:after="0" w:afterAutospacing="0"/>
              <w:rPr>
                <w:rFonts w:ascii="华文细黑" w:hAnsi="华文细黑" w:eastAsia="华文细黑"/>
                <w:b/>
                <w:bCs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细黑" w:hAnsi="华文细黑" w:eastAsia="华文细黑"/>
                <w:b/>
                <w:bCs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平"语"近人</w:t>
            </w:r>
          </w:p>
          <w:p>
            <w:pPr>
              <w:pStyle w:val="5"/>
              <w:spacing w:beforeAutospacing="0" w:after="0" w:afterAutospacing="0"/>
              <w:rPr>
                <w:rFonts w:ascii="华文细黑" w:hAnsi="华文细黑" w:eastAsia="华文细黑"/>
                <w:b/>
                <w:bCs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细黑" w:hAnsi="华文细黑" w:eastAsia="华文细黑"/>
                <w:b/>
                <w:bCs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习近平总书记治国理政核心思想解读</w:t>
            </w:r>
          </w:p>
          <w:p>
            <w:pPr>
              <w:pStyle w:val="5"/>
              <w:spacing w:beforeAutospacing="0" w:after="0" w:afterAutospacing="0"/>
              <w:rPr>
                <w:rFonts w:ascii="华文细黑" w:hAnsi="华文细黑" w:eastAsia="华文细黑"/>
                <w:b/>
                <w:bCs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细黑" w:hAnsi="华文细黑" w:eastAsia="华文细黑"/>
                <w:b/>
                <w:bCs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走近梁家河文化 探访“习近平精神”</w:t>
            </w:r>
          </w:p>
        </w:tc>
        <w:tc>
          <w:tcPr>
            <w:tcW w:w="4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5"/>
              <w:spacing w:beforeAutospacing="0" w:after="0" w:afterAutospacing="0"/>
              <w:rPr>
                <w:rFonts w:ascii="华文细黑" w:hAnsi="华文细黑" w:eastAsia="华文细黑"/>
                <w:b/>
                <w:bCs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细黑" w:hAnsi="华文细黑" w:eastAsia="华文细黑"/>
                <w:b/>
                <w:bCs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中共党史</w:t>
            </w:r>
          </w:p>
          <w:p>
            <w:pPr>
              <w:pStyle w:val="5"/>
              <w:spacing w:beforeAutospacing="0" w:after="0" w:afterAutospacing="0"/>
              <w:rPr>
                <w:rFonts w:ascii="华文细黑" w:hAnsi="华文细黑" w:eastAsia="华文细黑"/>
                <w:b/>
                <w:bCs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细黑" w:hAnsi="华文细黑" w:eastAsia="华文细黑"/>
                <w:b/>
                <w:bCs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党的人才培养体系与梯队建设</w:t>
            </w:r>
          </w:p>
          <w:p>
            <w:pPr>
              <w:pStyle w:val="5"/>
              <w:spacing w:beforeAutospacing="0" w:after="0" w:afterAutospacing="0"/>
              <w:rPr>
                <w:rFonts w:ascii="华文细黑" w:hAnsi="华文细黑" w:eastAsia="华文细黑"/>
                <w:b/>
                <w:bCs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细黑" w:hAnsi="华文细黑" w:eastAsia="华文细黑"/>
                <w:b/>
                <w:bCs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解析中国经济增长中的几个热点问题</w:t>
            </w:r>
          </w:p>
          <w:p>
            <w:pPr>
              <w:pStyle w:val="5"/>
              <w:spacing w:beforeAutospacing="0" w:after="0" w:afterAutospacing="0"/>
              <w:rPr>
                <w:rFonts w:ascii="华文细黑" w:hAnsi="华文细黑" w:eastAsia="华文细黑"/>
                <w:b/>
                <w:bCs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细黑" w:hAnsi="华文细黑" w:eastAsia="华文细黑"/>
                <w:b/>
                <w:bCs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世界新军事变革的发展态势</w:t>
            </w:r>
          </w:p>
          <w:p>
            <w:pPr>
              <w:pStyle w:val="5"/>
              <w:spacing w:beforeAutospacing="0" w:after="0" w:afterAutospacing="0"/>
              <w:rPr>
                <w:rFonts w:ascii="华文细黑" w:hAnsi="华文细黑" w:eastAsia="华文细黑"/>
                <w:b/>
                <w:bCs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细黑" w:hAnsi="华文细黑" w:eastAsia="华文细黑"/>
                <w:b/>
                <w:bCs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让党建与企业发展相融共生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shd w:val="clear" w:color="auto" w:fill="C00000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4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0000"/>
            <w:vAlign w:val="center"/>
          </w:tcPr>
          <w:p>
            <w:pPr>
              <w:pStyle w:val="5"/>
              <w:spacing w:beforeAutospacing="0" w:after="0" w:afterAutospacing="0"/>
              <w:rPr>
                <w:rFonts w:ascii="华文细黑" w:hAnsi="华文细黑" w:eastAsia="华文细黑"/>
                <w:b/>
                <w:bCs/>
                <w:color w:val="FFFFFF" w:themeColor="background1"/>
                <w:lang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华文细黑" w:hAnsi="华文细黑" w:eastAsia="华文细黑"/>
                <w:b/>
                <w:bCs/>
                <w:color w:val="FFFFFF" w:themeColor="background1"/>
                <w:lang w:eastAsia="zh-CN"/>
                <w14:textFill>
                  <w14:solidFill>
                    <w14:schemeClr w14:val="bg1"/>
                  </w14:solidFill>
                </w14:textFill>
              </w:rPr>
              <w:t>模块三：世界格局与大势观澜</w:t>
            </w:r>
          </w:p>
        </w:tc>
        <w:tc>
          <w:tcPr>
            <w:tcW w:w="4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C00000"/>
            <w:vAlign w:val="center"/>
          </w:tcPr>
          <w:p>
            <w:pPr>
              <w:pStyle w:val="5"/>
              <w:spacing w:beforeAutospacing="0" w:after="0" w:afterAutospacing="0"/>
              <w:rPr>
                <w:rFonts w:ascii="华文细黑" w:hAnsi="华文细黑" w:eastAsia="华文细黑"/>
                <w:b/>
                <w:bCs/>
                <w:color w:val="FFFFFF" w:themeColor="background1"/>
                <w:lang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华文细黑" w:hAnsi="华文细黑" w:eastAsia="华文细黑"/>
                <w:b/>
                <w:bCs/>
                <w:color w:val="FFFFFF" w:themeColor="background1"/>
                <w:lang w:eastAsia="zh-CN"/>
                <w14:textFill>
                  <w14:solidFill>
                    <w14:schemeClr w14:val="bg1"/>
                  </w14:solidFill>
                </w14:textFill>
              </w:rPr>
              <w:t>模块四：强国战略与中国经济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shd w:val="clear" w:color="auto" w:fill="C00000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atLeast"/>
        </w:trPr>
        <w:tc>
          <w:tcPr>
            <w:tcW w:w="4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5"/>
              <w:spacing w:beforeAutospacing="0" w:after="0" w:afterAutospacing="0"/>
              <w:rPr>
                <w:rFonts w:ascii="华文细黑" w:hAnsi="华文细黑" w:eastAsia="华文细黑"/>
                <w:b/>
                <w:bCs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细黑" w:hAnsi="华文细黑" w:eastAsia="华文细黑"/>
                <w:b/>
                <w:bCs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世界格局追溯</w:t>
            </w:r>
          </w:p>
          <w:p>
            <w:pPr>
              <w:pStyle w:val="5"/>
              <w:spacing w:beforeAutospacing="0" w:after="0" w:afterAutospacing="0"/>
              <w:rPr>
                <w:rFonts w:ascii="华文细黑" w:hAnsi="华文细黑" w:eastAsia="华文细黑"/>
                <w:b/>
                <w:bCs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细黑" w:hAnsi="华文细黑" w:eastAsia="华文细黑"/>
                <w:b/>
                <w:bCs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大国崛起与复兴之路</w:t>
            </w:r>
          </w:p>
          <w:p>
            <w:pPr>
              <w:pStyle w:val="5"/>
              <w:spacing w:beforeAutospacing="0" w:after="0" w:afterAutospacing="0"/>
              <w:rPr>
                <w:rFonts w:ascii="华文细黑" w:hAnsi="华文细黑" w:eastAsia="华文细黑"/>
                <w:b/>
                <w:bCs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细黑" w:hAnsi="华文细黑" w:eastAsia="华文细黑"/>
                <w:b/>
                <w:bCs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外交与国际关系</w:t>
            </w:r>
          </w:p>
          <w:p>
            <w:pPr>
              <w:pStyle w:val="5"/>
              <w:spacing w:beforeAutospacing="0" w:after="0" w:afterAutospacing="0"/>
              <w:rPr>
                <w:rFonts w:ascii="华文细黑" w:hAnsi="华文细黑" w:eastAsia="华文细黑"/>
                <w:b/>
                <w:bCs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细黑" w:hAnsi="华文细黑" w:eastAsia="华文细黑"/>
                <w:b/>
                <w:bCs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国家安全与冲突</w:t>
            </w:r>
          </w:p>
        </w:tc>
        <w:tc>
          <w:tcPr>
            <w:tcW w:w="4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5"/>
              <w:spacing w:beforeAutospacing="0" w:after="0" w:afterAutospacing="0"/>
              <w:rPr>
                <w:rFonts w:ascii="华文细黑" w:hAnsi="华文细黑" w:eastAsia="华文细黑"/>
                <w:b/>
                <w:bCs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细黑" w:hAnsi="华文细黑" w:eastAsia="华文细黑"/>
                <w:b/>
                <w:bCs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战略新兴产业布局</w:t>
            </w:r>
          </w:p>
          <w:p>
            <w:pPr>
              <w:pStyle w:val="5"/>
              <w:spacing w:beforeAutospacing="0" w:after="0" w:afterAutospacing="0"/>
              <w:rPr>
                <w:rFonts w:ascii="华文细黑" w:hAnsi="华文细黑" w:eastAsia="华文细黑"/>
                <w:b/>
                <w:bCs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细黑" w:hAnsi="华文细黑" w:eastAsia="华文细黑"/>
                <w:b/>
                <w:bCs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中国科技发展战略</w:t>
            </w:r>
          </w:p>
          <w:p>
            <w:pPr>
              <w:pStyle w:val="5"/>
              <w:spacing w:beforeAutospacing="0" w:after="0" w:afterAutospacing="0"/>
              <w:rPr>
                <w:rFonts w:ascii="华文细黑" w:hAnsi="华文细黑" w:eastAsia="华文细黑"/>
                <w:b/>
                <w:bCs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细黑" w:hAnsi="华文细黑" w:eastAsia="华文细黑"/>
                <w:b/>
                <w:bCs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生态经济与产业结构调整</w:t>
            </w:r>
          </w:p>
          <w:p>
            <w:pPr>
              <w:pStyle w:val="5"/>
              <w:spacing w:beforeAutospacing="0" w:after="0" w:afterAutospacing="0"/>
              <w:rPr>
                <w:rFonts w:ascii="华文细黑" w:hAnsi="华文细黑" w:eastAsia="华文细黑"/>
                <w:b/>
                <w:bCs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细黑" w:hAnsi="华文细黑" w:eastAsia="华文细黑"/>
                <w:b/>
                <w:bCs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国际经济大势与跨国投资</w:t>
            </w:r>
          </w:p>
          <w:p>
            <w:pPr>
              <w:pStyle w:val="5"/>
              <w:spacing w:beforeAutospacing="0" w:after="0" w:afterAutospacing="0"/>
              <w:rPr>
                <w:rFonts w:ascii="华文细黑" w:hAnsi="华文细黑" w:eastAsia="华文细黑"/>
                <w:b/>
                <w:bCs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细黑" w:hAnsi="华文细黑" w:eastAsia="华文细黑"/>
                <w:b/>
                <w:bCs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中国经济70年：回顾与展望</w:t>
            </w:r>
          </w:p>
          <w:p>
            <w:pPr>
              <w:pStyle w:val="5"/>
              <w:spacing w:beforeAutospacing="0" w:after="0" w:afterAutospacing="0"/>
              <w:rPr>
                <w:rFonts w:ascii="华文细黑" w:hAnsi="华文细黑" w:eastAsia="华文细黑"/>
                <w:b/>
                <w:bCs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shd w:val="clear" w:color="auto" w:fill="C00000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4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0000"/>
            <w:vAlign w:val="center"/>
          </w:tcPr>
          <w:p>
            <w:pPr>
              <w:pStyle w:val="5"/>
              <w:spacing w:beforeAutospacing="0" w:after="0" w:afterAutospacing="0"/>
              <w:rPr>
                <w:rFonts w:ascii="华文细黑" w:hAnsi="华文细黑" w:eastAsia="华文细黑"/>
                <w:b/>
                <w:bCs/>
                <w:color w:val="FFFFFF" w:themeColor="background1"/>
                <w:lang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华文细黑" w:hAnsi="华文细黑" w:eastAsia="华文细黑"/>
                <w:b/>
                <w:bCs/>
                <w:color w:val="FFFFFF" w:themeColor="background1"/>
                <w:lang w:eastAsia="zh-CN"/>
                <w14:textFill>
                  <w14:solidFill>
                    <w14:schemeClr w14:val="bg1"/>
                  </w14:solidFill>
                </w14:textFill>
              </w:rPr>
              <w:t>模块五：</w:t>
            </w:r>
            <w:r>
              <w:rPr>
                <w:rFonts w:ascii="华文细黑" w:hAnsi="华文细黑" w:eastAsia="华文细黑"/>
                <w:b/>
                <w:bCs/>
                <w:color w:val="FFFFFF" w:themeColor="background1"/>
                <w:lang w:eastAsia="zh-CN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  <w:r>
              <w:rPr>
                <w:rFonts w:hint="eastAsia" w:ascii="华文细黑" w:hAnsi="华文细黑" w:eastAsia="华文细黑"/>
                <w:b/>
                <w:bCs/>
                <w:color w:val="FFFFFF" w:themeColor="background1"/>
                <w:lang w:eastAsia="zh-CN"/>
                <w14:textFill>
                  <w14:solidFill>
                    <w14:schemeClr w14:val="bg1"/>
                  </w14:solidFill>
                </w14:textFill>
              </w:rPr>
              <w:t>战略思想</w:t>
            </w:r>
          </w:p>
        </w:tc>
        <w:tc>
          <w:tcPr>
            <w:tcW w:w="4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C00000"/>
            <w:vAlign w:val="center"/>
          </w:tcPr>
          <w:p>
            <w:pPr>
              <w:pStyle w:val="5"/>
              <w:spacing w:beforeAutospacing="0" w:after="0" w:afterAutospacing="0"/>
              <w:rPr>
                <w:rFonts w:ascii="华文细黑" w:hAnsi="华文细黑" w:eastAsia="华文细黑"/>
                <w:b/>
                <w:bCs/>
                <w:color w:val="FFFFFF" w:themeColor="background1"/>
                <w:lang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华文细黑" w:hAnsi="华文细黑" w:eastAsia="华文细黑"/>
                <w:b/>
                <w:bCs/>
                <w:color w:val="FFFFFF" w:themeColor="background1"/>
                <w:lang w:eastAsia="zh-CN"/>
                <w14:textFill>
                  <w14:solidFill>
                    <w14:schemeClr w14:val="bg1"/>
                  </w14:solidFill>
                </w14:textFill>
              </w:rPr>
              <w:t>模块六：东西方哲学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shd w:val="clear" w:color="auto" w:fill="C00000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4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5"/>
              <w:spacing w:beforeAutospacing="0" w:after="0" w:afterAutospacing="0"/>
              <w:rPr>
                <w:rFonts w:ascii="华文细黑" w:hAnsi="华文细黑" w:eastAsia="华文细黑"/>
                <w:b/>
                <w:bCs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细黑" w:hAnsi="华文细黑" w:eastAsia="华文细黑"/>
                <w:b/>
                <w:bCs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毛泽东战略思想与领导艺术</w:t>
            </w:r>
          </w:p>
          <w:p>
            <w:pPr>
              <w:pStyle w:val="5"/>
              <w:spacing w:beforeAutospacing="0" w:after="0" w:afterAutospacing="0"/>
              <w:rPr>
                <w:rFonts w:ascii="华文细黑" w:hAnsi="华文细黑" w:eastAsia="华文细黑"/>
                <w:b/>
                <w:bCs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细黑" w:hAnsi="华文细黑" w:eastAsia="华文细黑"/>
                <w:b/>
                <w:bCs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孙子兵法与领袖统帅之道</w:t>
            </w:r>
          </w:p>
          <w:p>
            <w:pPr>
              <w:pStyle w:val="5"/>
              <w:spacing w:beforeAutospacing="0" w:after="0" w:afterAutospacing="0"/>
              <w:rPr>
                <w:rFonts w:ascii="华文细黑" w:hAnsi="华文细黑" w:eastAsia="华文细黑"/>
                <w:b/>
                <w:bCs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细黑" w:hAnsi="华文细黑" w:eastAsia="华文细黑"/>
                <w:b/>
                <w:bCs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曾国藩管理方略</w:t>
            </w:r>
          </w:p>
          <w:p>
            <w:pPr>
              <w:pStyle w:val="5"/>
              <w:spacing w:beforeAutospacing="0" w:after="0" w:afterAutospacing="0"/>
              <w:rPr>
                <w:rFonts w:ascii="华文细黑" w:hAnsi="华文细黑" w:eastAsia="华文细黑"/>
                <w:b/>
                <w:bCs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细黑" w:hAnsi="华文细黑" w:eastAsia="华文细黑"/>
                <w:b/>
                <w:bCs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中国古代识人之道详解-《冰鉴》《人物志》</w:t>
            </w:r>
          </w:p>
        </w:tc>
        <w:tc>
          <w:tcPr>
            <w:tcW w:w="4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5"/>
              <w:spacing w:beforeAutospacing="0" w:after="0" w:afterAutospacing="0"/>
              <w:rPr>
                <w:rFonts w:ascii="华文细黑" w:hAnsi="华文细黑" w:eastAsia="华文细黑"/>
                <w:b/>
                <w:bCs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细黑" w:hAnsi="华文细黑" w:eastAsia="华文细黑"/>
                <w:b/>
                <w:bCs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儒家精神与修齐治平哲学</w:t>
            </w:r>
          </w:p>
          <w:p>
            <w:pPr>
              <w:pStyle w:val="5"/>
              <w:spacing w:beforeAutospacing="0" w:after="0" w:afterAutospacing="0"/>
              <w:rPr>
                <w:rFonts w:ascii="华文细黑" w:hAnsi="华文细黑" w:eastAsia="华文细黑"/>
                <w:b/>
                <w:bCs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细黑" w:hAnsi="华文细黑" w:eastAsia="华文细黑"/>
                <w:b/>
                <w:bCs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佛家智慧：佛与禅</w:t>
            </w:r>
          </w:p>
          <w:p>
            <w:pPr>
              <w:pStyle w:val="5"/>
              <w:spacing w:beforeAutospacing="0" w:after="0" w:afterAutospacing="0"/>
              <w:rPr>
                <w:rFonts w:ascii="华文细黑" w:hAnsi="华文细黑" w:eastAsia="华文细黑"/>
                <w:b/>
                <w:bCs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细黑" w:hAnsi="华文细黑" w:eastAsia="华文细黑"/>
                <w:b/>
                <w:bCs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道：道法自然</w:t>
            </w:r>
          </w:p>
          <w:p>
            <w:pPr>
              <w:pStyle w:val="5"/>
              <w:spacing w:beforeAutospacing="0" w:after="0" w:afterAutospacing="0"/>
              <w:rPr>
                <w:rFonts w:ascii="华文细黑" w:hAnsi="华文细黑" w:eastAsia="华文细黑"/>
                <w:b/>
                <w:bCs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细黑" w:hAnsi="华文细黑" w:eastAsia="华文细黑"/>
                <w:b/>
                <w:bCs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世界宗教与基督教阐义</w:t>
            </w:r>
          </w:p>
          <w:p>
            <w:pPr>
              <w:pStyle w:val="5"/>
              <w:spacing w:beforeAutospacing="0" w:after="0" w:afterAutospacing="0"/>
              <w:rPr>
                <w:rFonts w:ascii="华文细黑" w:hAnsi="华文细黑" w:eastAsia="华文细黑"/>
                <w:b/>
                <w:bCs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细黑" w:hAnsi="华文细黑" w:eastAsia="华文细黑"/>
                <w:b/>
                <w:bCs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哲学智慧与人生思考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shd w:val="clear" w:color="auto" w:fill="C00000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4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0000"/>
            <w:vAlign w:val="center"/>
          </w:tcPr>
          <w:p>
            <w:pPr>
              <w:pStyle w:val="5"/>
              <w:spacing w:beforeAutospacing="0" w:after="0" w:afterAutospacing="0"/>
              <w:rPr>
                <w:rFonts w:ascii="华文细黑" w:hAnsi="华文细黑" w:eastAsia="华文细黑"/>
                <w:b/>
                <w:bCs/>
                <w:color w:val="FFFFFF" w:themeColor="background1"/>
                <w:lang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华文细黑" w:hAnsi="华文细黑" w:eastAsia="华文细黑"/>
                <w:b/>
                <w:bCs/>
                <w:color w:val="FFFFFF" w:themeColor="background1"/>
                <w:lang w:eastAsia="zh-CN"/>
                <w14:textFill>
                  <w14:solidFill>
                    <w14:schemeClr w14:val="bg1"/>
                  </w14:solidFill>
                </w14:textFill>
              </w:rPr>
              <w:t>模块七：科技哲学与智能商业</w:t>
            </w:r>
          </w:p>
        </w:tc>
        <w:tc>
          <w:tcPr>
            <w:tcW w:w="4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C00000"/>
            <w:vAlign w:val="center"/>
          </w:tcPr>
          <w:p>
            <w:pPr>
              <w:pStyle w:val="5"/>
              <w:spacing w:beforeAutospacing="0" w:after="0" w:afterAutospacing="0"/>
              <w:rPr>
                <w:rFonts w:ascii="华文细黑" w:hAnsi="华文细黑" w:eastAsia="华文细黑"/>
                <w:b/>
                <w:bCs/>
                <w:color w:val="FFFFFF" w:themeColor="background1"/>
                <w:lang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华文细黑" w:hAnsi="华文细黑" w:eastAsia="华文细黑"/>
                <w:b/>
                <w:bCs/>
                <w:color w:val="FFFFFF" w:themeColor="background1"/>
                <w:lang w:eastAsia="zh-CN"/>
                <w14:textFill>
                  <w14:solidFill>
                    <w14:schemeClr w14:val="bg1"/>
                  </w14:solidFill>
                </w14:textFill>
              </w:rPr>
              <w:t>模块八：多元文化与艺术人生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shd w:val="clear" w:color="auto" w:fill="C00000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5"/>
              <w:spacing w:beforeAutospacing="0" w:after="0" w:afterAutospacing="0"/>
              <w:rPr>
                <w:rFonts w:ascii="华文细黑" w:hAnsi="华文细黑" w:eastAsia="华文细黑"/>
                <w:b/>
                <w:bCs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细黑" w:hAnsi="华文细黑" w:eastAsia="华文细黑"/>
                <w:b/>
                <w:bCs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区块链、人工智能、云、智能制造、生物科技等前沿科技；</w:t>
            </w:r>
          </w:p>
          <w:p>
            <w:pPr>
              <w:pStyle w:val="5"/>
              <w:spacing w:beforeAutospacing="0" w:after="0" w:afterAutospacing="0"/>
              <w:rPr>
                <w:rFonts w:ascii="华文细黑" w:hAnsi="华文细黑" w:eastAsia="华文细黑"/>
                <w:b/>
                <w:bCs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细黑" w:hAnsi="华文细黑" w:eastAsia="华文细黑"/>
                <w:b/>
                <w:bCs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全球未来科技趋势</w:t>
            </w:r>
          </w:p>
          <w:p>
            <w:pPr>
              <w:pStyle w:val="5"/>
              <w:spacing w:beforeAutospacing="0" w:after="0" w:afterAutospacing="0"/>
              <w:rPr>
                <w:rFonts w:ascii="华文细黑" w:hAnsi="华文细黑" w:eastAsia="华文细黑"/>
                <w:b/>
                <w:bCs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细黑" w:hAnsi="华文细黑" w:eastAsia="华文细黑"/>
                <w:b/>
                <w:bCs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科技驱动下的产业颠覆</w:t>
            </w:r>
          </w:p>
        </w:tc>
        <w:tc>
          <w:tcPr>
            <w:tcW w:w="4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5"/>
              <w:spacing w:beforeAutospacing="0" w:after="0" w:afterAutospacing="0"/>
              <w:rPr>
                <w:rFonts w:ascii="华文细黑" w:hAnsi="华文细黑" w:eastAsia="华文细黑"/>
                <w:b/>
                <w:bCs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细黑" w:hAnsi="华文细黑" w:eastAsia="华文细黑"/>
                <w:b/>
                <w:bCs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诗词书画与管理美学</w:t>
            </w:r>
          </w:p>
          <w:p>
            <w:pPr>
              <w:pStyle w:val="5"/>
              <w:spacing w:beforeAutospacing="0" w:after="0" w:afterAutospacing="0"/>
              <w:rPr>
                <w:rFonts w:ascii="华文细黑" w:hAnsi="华文细黑" w:eastAsia="华文细黑"/>
                <w:b/>
                <w:bCs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细黑" w:hAnsi="华文细黑" w:eastAsia="华文细黑"/>
                <w:b/>
                <w:bCs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艺术品收藏与投资</w:t>
            </w:r>
          </w:p>
          <w:p>
            <w:pPr>
              <w:pStyle w:val="5"/>
              <w:spacing w:beforeAutospacing="0" w:after="0" w:afterAutospacing="0"/>
              <w:rPr>
                <w:rFonts w:ascii="华文细黑" w:hAnsi="华文细黑" w:eastAsia="华文细黑"/>
                <w:b/>
                <w:bCs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细黑" w:hAnsi="华文细黑" w:eastAsia="华文细黑"/>
                <w:b/>
                <w:bCs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商业文明发展史</w:t>
            </w:r>
          </w:p>
          <w:p>
            <w:pPr>
              <w:pStyle w:val="5"/>
              <w:spacing w:beforeAutospacing="0" w:after="0" w:afterAutospacing="0"/>
              <w:rPr>
                <w:rFonts w:ascii="华文细黑" w:hAnsi="华文细黑" w:eastAsia="华文细黑"/>
                <w:b/>
                <w:bCs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细黑" w:hAnsi="华文细黑" w:eastAsia="华文细黑"/>
                <w:b/>
                <w:bCs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音乐与世界</w:t>
            </w:r>
          </w:p>
        </w:tc>
      </w:tr>
    </w:tbl>
    <w:p>
      <w:pPr>
        <w:spacing w:line="360" w:lineRule="auto"/>
        <w:rPr>
          <w:rFonts w:ascii="华文细黑" w:hAnsi="华文细黑" w:eastAsia="华文细黑"/>
          <w:lang w:eastAsia="zh-CN"/>
        </w:rPr>
      </w:pPr>
      <w:r>
        <w:rPr>
          <w:rFonts w:hint="eastAsia" w:ascii="华文细黑" w:hAnsi="华文细黑" w:eastAsia="华文细黑"/>
          <w:lang w:eastAsia="zh-CN"/>
        </w:rPr>
        <w:t>注:以上每单元课程为1-2天，按实际情况可能会作适当调整，最终以课程通知为准。</w:t>
      </w:r>
    </w:p>
    <w:p>
      <w:pPr>
        <w:spacing w:line="360" w:lineRule="auto"/>
        <w:rPr>
          <w:rFonts w:ascii="华文细黑" w:hAnsi="华文细黑" w:eastAsia="华文细黑" w:cs="宋体"/>
          <w:b/>
          <w:bCs/>
          <w:sz w:val="32"/>
          <w:szCs w:val="32"/>
          <w:lang w:eastAsia="zh-CN"/>
        </w:rPr>
      </w:pPr>
    </w:p>
    <w:p>
      <w:pPr>
        <w:spacing w:line="360" w:lineRule="auto"/>
        <w:rPr>
          <w:rFonts w:ascii="华文细黑" w:hAnsi="华文细黑" w:eastAsia="华文细黑" w:cs="宋体"/>
          <w:lang w:eastAsia="zh-CN"/>
        </w:rPr>
      </w:pPr>
      <w:r>
        <w:rPr>
          <w:rFonts w:hint="eastAsia" w:ascii="华文细黑" w:hAnsi="华文细黑" w:eastAsia="华文细黑" w:cs="宋体"/>
          <w:b/>
          <w:bCs/>
          <w:sz w:val="32"/>
          <w:szCs w:val="32"/>
          <w:lang w:eastAsia="zh-CN"/>
        </w:rPr>
        <w:t>——专家团队</w:t>
      </w:r>
    </w:p>
    <w:p>
      <w:pPr>
        <w:widowControl w:val="0"/>
        <w:spacing w:line="360" w:lineRule="auto"/>
        <w:jc w:val="both"/>
        <w:rPr>
          <w:lang w:eastAsia="zh-CN"/>
        </w:rPr>
      </w:pPr>
      <w:r>
        <w:rPr>
          <w:rFonts w:hint="eastAsia"/>
          <w:lang w:eastAsia="zh-CN"/>
        </w:rPr>
        <w:t>李肇星   中华人民共和国外交部原部长</w:t>
      </w:r>
    </w:p>
    <w:p>
      <w:pPr>
        <w:widowControl w:val="0"/>
        <w:spacing w:line="360" w:lineRule="auto"/>
        <w:jc w:val="both"/>
        <w:rPr>
          <w:lang w:eastAsia="zh-CN"/>
        </w:rPr>
      </w:pPr>
      <w:r>
        <w:rPr>
          <w:rFonts w:hint="eastAsia"/>
          <w:lang w:eastAsia="zh-CN"/>
        </w:rPr>
        <w:t>顾朝曦    中华人民共和国民政部原副部长</w:t>
      </w:r>
    </w:p>
    <w:p>
      <w:pPr>
        <w:widowControl w:val="0"/>
        <w:spacing w:line="360" w:lineRule="auto"/>
        <w:jc w:val="both"/>
        <w:rPr>
          <w:lang w:eastAsia="zh-CN"/>
        </w:rPr>
      </w:pPr>
      <w:r>
        <w:rPr>
          <w:rFonts w:hint="eastAsia"/>
          <w:lang w:eastAsia="zh-CN"/>
        </w:rPr>
        <w:t>宋志平   中国建材集团有限公司党委书记、董事长</w:t>
      </w:r>
    </w:p>
    <w:p>
      <w:pPr>
        <w:widowControl w:val="0"/>
        <w:spacing w:line="360" w:lineRule="auto"/>
        <w:jc w:val="both"/>
        <w:rPr>
          <w:lang w:eastAsia="zh-CN"/>
        </w:rPr>
      </w:pPr>
      <w:r>
        <w:rPr>
          <w:rFonts w:hint="eastAsia"/>
          <w:lang w:eastAsia="zh-CN"/>
        </w:rPr>
        <w:t>王健宙   中国上市公司协会会长、中国移动原董事长</w:t>
      </w:r>
    </w:p>
    <w:p>
      <w:pPr>
        <w:widowControl w:val="0"/>
        <w:spacing w:line="360" w:lineRule="auto"/>
        <w:jc w:val="both"/>
        <w:rPr>
          <w:lang w:eastAsia="zh-CN"/>
        </w:rPr>
      </w:pPr>
      <w:r>
        <w:rPr>
          <w:rFonts w:hint="eastAsia"/>
          <w:lang w:eastAsia="zh-CN"/>
        </w:rPr>
        <w:t>傅成玉   中国石油化工集团公司原董事长、党组书记</w:t>
      </w:r>
    </w:p>
    <w:p>
      <w:pPr>
        <w:widowControl w:val="0"/>
        <w:spacing w:line="360" w:lineRule="auto"/>
        <w:jc w:val="both"/>
        <w:rPr>
          <w:lang w:eastAsia="zh-CN"/>
        </w:rPr>
      </w:pPr>
      <w:r>
        <w:rPr>
          <w:rFonts w:hint="eastAsia"/>
          <w:lang w:eastAsia="zh-CN"/>
        </w:rPr>
        <w:t>叶小文   中央社会主义学院原党组书记</w:t>
      </w:r>
    </w:p>
    <w:p>
      <w:pPr>
        <w:widowControl w:val="0"/>
        <w:spacing w:line="360" w:lineRule="auto"/>
        <w:jc w:val="both"/>
        <w:rPr>
          <w:lang w:eastAsia="zh-CN"/>
        </w:rPr>
      </w:pPr>
      <w:r>
        <w:rPr>
          <w:rFonts w:hint="eastAsia"/>
          <w:lang w:eastAsia="zh-CN"/>
        </w:rPr>
        <w:t>李荣融   国务院国资委原主任</w:t>
      </w:r>
    </w:p>
    <w:p>
      <w:pPr>
        <w:widowControl w:val="0"/>
        <w:spacing w:line="360" w:lineRule="auto"/>
        <w:jc w:val="both"/>
        <w:rPr>
          <w:lang w:eastAsia="zh-CN"/>
        </w:rPr>
      </w:pPr>
      <w:r>
        <w:rPr>
          <w:rFonts w:hint="eastAsia"/>
          <w:lang w:eastAsia="zh-CN"/>
        </w:rPr>
        <w:t>金一南：中共中央政治局集体学习授课人，全国政协常委，国防大学教授，</w:t>
      </w:r>
    </w:p>
    <w:p>
      <w:pPr>
        <w:widowControl w:val="0"/>
        <w:spacing w:line="360" w:lineRule="auto"/>
        <w:jc w:val="both"/>
        <w:rPr>
          <w:lang w:eastAsia="zh-CN"/>
        </w:rPr>
      </w:pPr>
      <w:r>
        <w:rPr>
          <w:rFonts w:hint="eastAsia"/>
          <w:lang w:eastAsia="zh-CN"/>
        </w:rPr>
        <w:t>陈  来   中央政治局集体学习授课人，清华大学国学研究院院长。</w:t>
      </w:r>
    </w:p>
    <w:p>
      <w:pPr>
        <w:widowControl w:val="0"/>
        <w:spacing w:line="360" w:lineRule="auto"/>
        <w:jc w:val="both"/>
        <w:rPr>
          <w:lang w:eastAsia="zh-CN"/>
        </w:rPr>
      </w:pPr>
      <w:r>
        <w:rPr>
          <w:rFonts w:hint="eastAsia"/>
          <w:lang w:eastAsia="zh-CN"/>
        </w:rPr>
        <w:t>卜宪群   中央政治局集体学习授课人， 中国社会科学院历史研究所所长</w:t>
      </w:r>
    </w:p>
    <w:p>
      <w:pPr>
        <w:widowControl w:val="0"/>
        <w:spacing w:line="360" w:lineRule="auto"/>
        <w:jc w:val="both"/>
        <w:rPr>
          <w:lang w:eastAsia="zh-CN"/>
        </w:rPr>
      </w:pPr>
      <w:r>
        <w:rPr>
          <w:rFonts w:hint="eastAsia"/>
          <w:lang w:eastAsia="zh-CN"/>
        </w:rPr>
        <w:t>韩庆祥   中央政治局集体学习授课人，中央党校校务委员会委员</w:t>
      </w:r>
    </w:p>
    <w:p>
      <w:pPr>
        <w:widowControl w:val="0"/>
        <w:spacing w:line="360" w:lineRule="auto"/>
        <w:jc w:val="both"/>
        <w:rPr>
          <w:lang w:eastAsia="zh-CN"/>
        </w:rPr>
      </w:pPr>
      <w:r>
        <w:rPr>
          <w:rFonts w:hint="eastAsia"/>
          <w:lang w:eastAsia="zh-CN"/>
        </w:rPr>
        <w:t>郭  湛   中央政治局集体学习授课人，中国人民大学哲学院教授</w:t>
      </w:r>
    </w:p>
    <w:p>
      <w:pPr>
        <w:widowControl w:val="0"/>
        <w:spacing w:line="360" w:lineRule="auto"/>
        <w:jc w:val="both"/>
        <w:rPr>
          <w:lang w:eastAsia="zh-CN"/>
        </w:rPr>
      </w:pPr>
      <w:r>
        <w:rPr>
          <w:rFonts w:hint="eastAsia"/>
          <w:lang w:eastAsia="zh-CN"/>
        </w:rPr>
        <w:t>秦亚青   中央政治局集体学习授课人，外交学院院长</w:t>
      </w:r>
    </w:p>
    <w:p>
      <w:pPr>
        <w:widowControl w:val="0"/>
        <w:spacing w:line="360" w:lineRule="auto"/>
        <w:jc w:val="both"/>
        <w:rPr>
          <w:lang w:eastAsia="zh-CN"/>
        </w:rPr>
      </w:pPr>
      <w:r>
        <w:rPr>
          <w:rFonts w:hint="eastAsia"/>
          <w:lang w:eastAsia="zh-CN"/>
        </w:rPr>
        <w:t>王  蒙   中华人民共和国文化部原部长</w:t>
      </w:r>
    </w:p>
    <w:p>
      <w:pPr>
        <w:widowControl w:val="0"/>
        <w:spacing w:line="360" w:lineRule="auto"/>
        <w:jc w:val="both"/>
        <w:rPr>
          <w:lang w:eastAsia="zh-CN"/>
        </w:rPr>
      </w:pPr>
      <w:r>
        <w:rPr>
          <w:rFonts w:hint="eastAsia"/>
          <w:lang w:eastAsia="zh-CN"/>
        </w:rPr>
        <w:t>孟晓驷   中华人民共和国文化部原副部长</w:t>
      </w:r>
    </w:p>
    <w:p>
      <w:pPr>
        <w:widowControl w:val="0"/>
        <w:spacing w:line="360" w:lineRule="auto"/>
        <w:jc w:val="both"/>
        <w:rPr>
          <w:lang w:eastAsia="zh-CN"/>
        </w:rPr>
      </w:pPr>
      <w:r>
        <w:rPr>
          <w:rFonts w:hint="eastAsia"/>
          <w:lang w:eastAsia="zh-CN"/>
        </w:rPr>
        <w:t>徐光春   河南省原省委书记，炎黄研究院院长</w:t>
      </w:r>
    </w:p>
    <w:p>
      <w:pPr>
        <w:widowControl w:val="0"/>
        <w:spacing w:line="360" w:lineRule="auto"/>
        <w:jc w:val="both"/>
        <w:rPr>
          <w:lang w:eastAsia="zh-CN"/>
        </w:rPr>
      </w:pPr>
      <w:r>
        <w:rPr>
          <w:rFonts w:hint="eastAsia"/>
          <w:lang w:eastAsia="zh-CN"/>
        </w:rPr>
        <w:t>李君如   中共中央党校原副校长</w:t>
      </w:r>
    </w:p>
    <w:p>
      <w:pPr>
        <w:widowControl w:val="0"/>
        <w:spacing w:line="360" w:lineRule="auto"/>
        <w:jc w:val="both"/>
        <w:rPr>
          <w:lang w:eastAsia="zh-CN"/>
        </w:rPr>
      </w:pPr>
      <w:r>
        <w:rPr>
          <w:rFonts w:hint="eastAsia"/>
          <w:lang w:eastAsia="zh-CN"/>
        </w:rPr>
        <w:t>王震中   中国社会科学院研究生院历史系教授、</w:t>
      </w:r>
    </w:p>
    <w:p>
      <w:pPr>
        <w:widowControl w:val="0"/>
        <w:spacing w:line="360" w:lineRule="auto"/>
        <w:jc w:val="both"/>
        <w:rPr>
          <w:lang w:eastAsia="zh-CN"/>
        </w:rPr>
      </w:pPr>
      <w:r>
        <w:rPr>
          <w:rFonts w:hint="eastAsia"/>
          <w:lang w:eastAsia="zh-CN"/>
        </w:rPr>
        <w:t>张岂之   清华大学思想文化研究所教授</w:t>
      </w:r>
    </w:p>
    <w:p>
      <w:pPr>
        <w:widowControl w:val="0"/>
        <w:spacing w:line="360" w:lineRule="auto"/>
        <w:jc w:val="both"/>
        <w:rPr>
          <w:lang w:eastAsia="zh-CN"/>
        </w:rPr>
      </w:pPr>
      <w:r>
        <w:rPr>
          <w:rFonts w:hint="eastAsia"/>
          <w:lang w:eastAsia="zh-CN"/>
        </w:rPr>
        <w:t>岳庆平   北京大学历史学系教授、中共中央统战部机关党委常委</w:t>
      </w:r>
    </w:p>
    <w:p>
      <w:pPr>
        <w:widowControl w:val="0"/>
        <w:spacing w:line="360" w:lineRule="auto"/>
        <w:jc w:val="both"/>
        <w:rPr>
          <w:lang w:eastAsia="zh-CN"/>
        </w:rPr>
      </w:pPr>
      <w:r>
        <w:rPr>
          <w:rFonts w:hint="eastAsia"/>
          <w:lang w:eastAsia="zh-CN"/>
        </w:rPr>
        <w:t>周文彰   国家行政学院原副院长</w:t>
      </w:r>
    </w:p>
    <w:p>
      <w:pPr>
        <w:widowControl w:val="0"/>
        <w:spacing w:line="360" w:lineRule="auto"/>
        <w:jc w:val="both"/>
        <w:rPr>
          <w:lang w:eastAsia="zh-CN"/>
        </w:rPr>
      </w:pPr>
      <w:r>
        <w:rPr>
          <w:rFonts w:hint="eastAsia"/>
          <w:lang w:eastAsia="zh-CN"/>
        </w:rPr>
        <w:t>周天勇   中央党校国际战略研究院副院长</w:t>
      </w:r>
    </w:p>
    <w:p>
      <w:pPr>
        <w:widowControl w:val="0"/>
        <w:spacing w:line="360" w:lineRule="auto"/>
        <w:jc w:val="both"/>
        <w:rPr>
          <w:lang w:eastAsia="zh-CN"/>
        </w:rPr>
      </w:pPr>
      <w:r>
        <w:rPr>
          <w:rFonts w:hint="eastAsia"/>
          <w:lang w:eastAsia="zh-CN"/>
        </w:rPr>
        <w:t>刘  伟    著名经济学家，北京大学副校长、教授、博士生导师。</w:t>
      </w:r>
    </w:p>
    <w:p>
      <w:pPr>
        <w:widowControl w:val="0"/>
        <w:spacing w:line="360" w:lineRule="auto"/>
        <w:jc w:val="both"/>
        <w:rPr>
          <w:lang w:eastAsia="zh-CN"/>
        </w:rPr>
      </w:pPr>
      <w:r>
        <w:rPr>
          <w:rFonts w:hint="eastAsia"/>
          <w:lang w:eastAsia="zh-CN"/>
        </w:rPr>
        <w:t>徐  焰    国防大学教授、博导、少将；中央电视台《百家讲坛》主讲教授。</w:t>
      </w:r>
    </w:p>
    <w:p>
      <w:pPr>
        <w:widowControl w:val="0"/>
        <w:spacing w:line="360" w:lineRule="auto"/>
        <w:jc w:val="both"/>
        <w:rPr>
          <w:lang w:eastAsia="zh-CN"/>
        </w:rPr>
      </w:pPr>
      <w:r>
        <w:rPr>
          <w:rFonts w:hint="eastAsia"/>
          <w:lang w:eastAsia="zh-CN"/>
        </w:rPr>
        <w:t>杨立华   北京大学哲学系教授、博士生导师。</w:t>
      </w:r>
    </w:p>
    <w:p>
      <w:pPr>
        <w:widowControl w:val="0"/>
        <w:spacing w:line="360" w:lineRule="auto"/>
        <w:jc w:val="both"/>
        <w:rPr>
          <w:lang w:eastAsia="zh-CN"/>
        </w:rPr>
      </w:pPr>
      <w:r>
        <w:rPr>
          <w:rFonts w:hint="eastAsia"/>
          <w:lang w:eastAsia="zh-CN"/>
        </w:rPr>
        <w:t>周海宏   中央音乐学院副院长、教授、博士生导师</w:t>
      </w:r>
    </w:p>
    <w:p>
      <w:pPr>
        <w:widowControl w:val="0"/>
        <w:spacing w:line="360" w:lineRule="auto"/>
        <w:jc w:val="both"/>
        <w:rPr>
          <w:lang w:eastAsia="zh-CN"/>
        </w:rPr>
      </w:pPr>
      <w:r>
        <w:rPr>
          <w:rFonts w:hint="eastAsia"/>
          <w:lang w:eastAsia="zh-CN"/>
        </w:rPr>
        <w:t>林毅夫   世界银行高级副行长兼首席经济学家。</w:t>
      </w:r>
    </w:p>
    <w:p>
      <w:pPr>
        <w:widowControl w:val="0"/>
        <w:spacing w:line="360" w:lineRule="auto"/>
        <w:jc w:val="both"/>
        <w:rPr>
          <w:lang w:eastAsia="zh-CN"/>
        </w:rPr>
      </w:pPr>
      <w:r>
        <w:rPr>
          <w:rFonts w:hint="eastAsia"/>
          <w:lang w:eastAsia="zh-CN"/>
        </w:rPr>
        <w:t xml:space="preserve">郑永年   新加坡国立大学东亚研究所所长。 </w:t>
      </w:r>
    </w:p>
    <w:p>
      <w:pPr>
        <w:widowControl w:val="0"/>
        <w:spacing w:line="360" w:lineRule="auto"/>
        <w:jc w:val="both"/>
        <w:rPr>
          <w:lang w:eastAsia="zh-CN"/>
        </w:rPr>
      </w:pPr>
      <w:r>
        <w:rPr>
          <w:rFonts w:hint="eastAsia"/>
          <w:lang w:eastAsia="zh-CN"/>
        </w:rPr>
        <w:t>杜维明   北京大学高等人文研究院院长。</w:t>
      </w:r>
    </w:p>
    <w:p>
      <w:pPr>
        <w:spacing w:line="360" w:lineRule="auto"/>
        <w:rPr>
          <w:rFonts w:ascii="华文细黑" w:hAnsi="华文细黑" w:eastAsia="华文细黑" w:cs="宋体"/>
          <w:lang w:eastAsia="zh-CN"/>
        </w:rPr>
      </w:pPr>
    </w:p>
    <w:p>
      <w:pPr>
        <w:spacing w:line="360" w:lineRule="auto"/>
        <w:rPr>
          <w:rFonts w:ascii="华文细黑" w:hAnsi="华文细黑" w:eastAsia="华文细黑" w:cs="宋体"/>
          <w:b/>
          <w:bCs/>
          <w:lang w:eastAsia="zh-CN"/>
        </w:rPr>
      </w:pPr>
      <w:r>
        <w:rPr>
          <w:rFonts w:hint="eastAsia" w:ascii="华文细黑" w:hAnsi="华文细黑" w:eastAsia="华文细黑" w:cs="宋体"/>
          <w:b/>
          <w:bCs/>
          <w:lang w:eastAsia="zh-CN"/>
        </w:rPr>
        <w:t>【参与对象】</w:t>
      </w:r>
    </w:p>
    <w:p>
      <w:pPr>
        <w:spacing w:line="360" w:lineRule="auto"/>
        <w:ind w:firstLine="240" w:firstLineChars="100"/>
        <w:rPr>
          <w:rFonts w:ascii="华文细黑" w:hAnsi="华文细黑" w:eastAsia="华文细黑" w:cs="宋体"/>
          <w:lang w:eastAsia="zh-CN"/>
        </w:rPr>
      </w:pPr>
      <w:r>
        <w:rPr>
          <w:rFonts w:hint="eastAsia" w:ascii="华文细黑" w:hAnsi="华文细黑" w:eastAsia="华文细黑" w:cs="宋体"/>
          <w:lang w:eastAsia="zh-CN"/>
        </w:rPr>
        <w:t>各部委及事业单位、央企、国企的厅局级党政干部50人。</w:t>
      </w:r>
    </w:p>
    <w:p>
      <w:pPr>
        <w:spacing w:line="360" w:lineRule="auto"/>
        <w:rPr>
          <w:rFonts w:ascii="华文细黑" w:hAnsi="华文细黑" w:eastAsia="华文细黑" w:cs="宋体"/>
          <w:b/>
          <w:bCs/>
          <w:lang w:eastAsia="zh-CN"/>
        </w:rPr>
      </w:pPr>
      <w:r>
        <w:rPr>
          <w:rFonts w:hint="eastAsia" w:ascii="华文细黑" w:hAnsi="华文细黑" w:eastAsia="华文细黑" w:cs="宋体"/>
          <w:b/>
          <w:bCs/>
          <w:lang w:eastAsia="zh-CN"/>
        </w:rPr>
        <w:t>【报名流程】</w:t>
      </w:r>
    </w:p>
    <w:p>
      <w:pPr>
        <w:spacing w:line="360" w:lineRule="auto"/>
        <w:ind w:firstLine="240" w:firstLineChars="100"/>
        <w:rPr>
          <w:rFonts w:ascii="华文细黑" w:hAnsi="华文细黑" w:eastAsia="华文细黑" w:cs="宋体"/>
          <w:lang w:eastAsia="zh-CN"/>
        </w:rPr>
      </w:pPr>
      <w:r>
        <w:rPr>
          <w:rFonts w:hint="eastAsia" w:ascii="华文细黑" w:hAnsi="华文细黑" w:eastAsia="华文细黑" w:cs="宋体"/>
          <w:lang w:eastAsia="zh-CN"/>
        </w:rPr>
        <w:t>提交申请表—审核面试—入学通知—缴费—报到。</w:t>
      </w:r>
    </w:p>
    <w:p>
      <w:pPr>
        <w:spacing w:line="360" w:lineRule="auto"/>
        <w:rPr>
          <w:rFonts w:ascii="华文细黑" w:hAnsi="华文细黑" w:eastAsia="华文细黑" w:cs="宋体"/>
          <w:b/>
          <w:bCs/>
          <w:lang w:eastAsia="zh-CN"/>
        </w:rPr>
      </w:pPr>
      <w:r>
        <w:rPr>
          <w:rFonts w:hint="eastAsia" w:ascii="华文细黑" w:hAnsi="华文细黑" w:eastAsia="华文细黑" w:cs="宋体"/>
          <w:b/>
          <w:bCs/>
          <w:lang w:eastAsia="zh-CN"/>
        </w:rPr>
        <w:t>【周    期】</w:t>
      </w:r>
    </w:p>
    <w:p>
      <w:pPr>
        <w:spacing w:line="360" w:lineRule="auto"/>
        <w:ind w:firstLine="240" w:firstLineChars="100"/>
        <w:rPr>
          <w:rFonts w:hint="eastAsia" w:ascii="华文细黑" w:hAnsi="华文细黑" w:eastAsia="华文细黑" w:cs="宋体"/>
          <w:lang w:eastAsia="zh-CN"/>
        </w:rPr>
      </w:pPr>
      <w:r>
        <w:rPr>
          <w:rFonts w:hint="eastAsia" w:ascii="华文细黑" w:hAnsi="华文细黑" w:eastAsia="华文细黑" w:cs="宋体"/>
          <w:lang w:eastAsia="zh-CN"/>
        </w:rPr>
        <w:t>12个月，每月集中两天交流、对话、主题活动。</w:t>
      </w:r>
    </w:p>
    <w:p>
      <w:pPr>
        <w:spacing w:line="360" w:lineRule="auto"/>
        <w:ind w:firstLine="240" w:firstLineChars="100"/>
        <w:rPr>
          <w:rFonts w:ascii="华文细黑" w:hAnsi="华文细黑" w:eastAsia="华文细黑" w:cs="宋体"/>
          <w:lang w:eastAsia="zh-CN"/>
        </w:rPr>
      </w:pPr>
    </w:p>
    <w:p>
      <w:pPr>
        <w:snapToGrid w:val="0"/>
        <w:spacing w:line="360" w:lineRule="auto"/>
        <w:jc w:val="both"/>
        <w:rPr>
          <w:rFonts w:ascii="宋体" w:hAnsi="宋体"/>
          <w:b/>
          <w:bCs/>
          <w:sz w:val="28"/>
          <w:szCs w:val="28"/>
          <w:lang w:eastAsia="zh-CN"/>
        </w:rPr>
      </w:pPr>
    </w:p>
    <w:p>
      <w:pPr>
        <w:snapToGrid w:val="0"/>
        <w:spacing w:line="360" w:lineRule="auto"/>
        <w:ind w:firstLine="3522" w:firstLineChars="1100"/>
        <w:jc w:val="both"/>
        <w:rPr>
          <w:rFonts w:ascii="华文细黑" w:hAnsi="华文细黑" w:eastAsia="华文细黑"/>
          <w:b/>
          <w:bCs/>
          <w:sz w:val="32"/>
          <w:szCs w:val="32"/>
          <w:lang w:eastAsia="zh-CN"/>
        </w:rPr>
      </w:pPr>
      <w:r>
        <w:rPr>
          <w:rFonts w:hint="eastAsia" w:ascii="华文细黑" w:hAnsi="华文细黑" w:eastAsia="华文细黑"/>
          <w:b/>
          <w:bCs/>
          <w:sz w:val="32"/>
          <w:szCs w:val="32"/>
          <w:lang w:eastAsia="zh-CN"/>
        </w:rPr>
        <w:t>报名申请表（企业版本）</w:t>
      </w:r>
    </w:p>
    <w:tbl>
      <w:tblPr>
        <w:tblStyle w:val="6"/>
        <w:tblW w:w="9214" w:type="dxa"/>
        <w:tblInd w:w="2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1538"/>
        <w:gridCol w:w="1135"/>
        <w:gridCol w:w="413"/>
        <w:gridCol w:w="316"/>
        <w:gridCol w:w="722"/>
        <w:gridCol w:w="129"/>
        <w:gridCol w:w="142"/>
        <w:gridCol w:w="141"/>
        <w:gridCol w:w="874"/>
        <w:gridCol w:w="827"/>
        <w:gridCol w:w="115"/>
        <w:gridCol w:w="27"/>
        <w:gridCol w:w="142"/>
        <w:gridCol w:w="155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9214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00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before="40" w:line="400" w:lineRule="exact"/>
              <w:ind w:firstLine="241"/>
              <w:rPr>
                <w:rFonts w:ascii="宋体"/>
              </w:rPr>
            </w:pPr>
            <w:r>
              <w:rPr>
                <w:rFonts w:hint="eastAsia" w:ascii="宋体"/>
                <w:b/>
                <w:bCs/>
              </w:rPr>
              <w:t>1、个人信息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snapToGrid w:val="0"/>
              <w:spacing w:before="40"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★</w:t>
            </w:r>
            <w:r>
              <w:rPr>
                <w:rFonts w:hint="eastAsia" w:ascii="宋体"/>
                <w:sz w:val="18"/>
                <w:szCs w:val="18"/>
              </w:rPr>
              <w:t>姓    名</w:t>
            </w:r>
          </w:p>
        </w:tc>
        <w:tc>
          <w:tcPr>
            <w:tcW w:w="6379" w:type="dxa"/>
            <w:gridSpan w:val="1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snapToGrid w:val="0"/>
              <w:spacing w:before="40" w:line="400" w:lineRule="exact"/>
              <w:ind w:firstLine="180"/>
              <w:rPr>
                <w:rFonts w:ascii="宋体"/>
                <w:sz w:val="18"/>
                <w:szCs w:val="18"/>
                <w:u w:val="single"/>
              </w:rPr>
            </w:pPr>
            <w:r>
              <w:rPr>
                <w:rFonts w:hint="eastAsia" w:ascii="宋体"/>
                <w:sz w:val="18"/>
                <w:szCs w:val="18"/>
              </w:rPr>
              <w:t>中文名字</w:t>
            </w:r>
            <w:r>
              <w:rPr>
                <w:rFonts w:hint="eastAsia" w:ascii="宋体"/>
                <w:sz w:val="18"/>
                <w:szCs w:val="18"/>
                <w:u w:val="single"/>
              </w:rPr>
              <w:t xml:space="preserve">                     </w:t>
            </w:r>
          </w:p>
        </w:tc>
        <w:tc>
          <w:tcPr>
            <w:tcW w:w="1701" w:type="dxa"/>
            <w:gridSpan w:val="2"/>
            <w:vMerge w:val="restart"/>
            <w:tcBorders>
              <w:top w:val="single" w:color="000000" w:sz="6" w:space="0"/>
              <w:left w:val="nil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before="40"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1寸彩色</w:t>
            </w:r>
          </w:p>
          <w:p>
            <w:pPr>
              <w:snapToGrid w:val="0"/>
              <w:spacing w:before="40"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免冠照片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snapToGrid w:val="0"/>
              <w:spacing w:before="40"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出生日期</w:t>
            </w:r>
          </w:p>
        </w:tc>
        <w:tc>
          <w:tcPr>
            <w:tcW w:w="3402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snapToGrid w:val="0"/>
              <w:spacing w:before="40" w:line="400" w:lineRule="exact"/>
              <w:ind w:firstLine="180"/>
              <w:jc w:val="both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hint="eastAsia" w:ascii="宋体"/>
                <w:sz w:val="18"/>
                <w:szCs w:val="18"/>
              </w:rPr>
              <w:t>年</w:t>
            </w:r>
            <w:r>
              <w:rPr>
                <w:rFonts w:hint="eastAsia" w:ascii="宋体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/>
                <w:sz w:val="18"/>
                <w:szCs w:val="18"/>
              </w:rPr>
              <w:t>月</w:t>
            </w:r>
            <w:r>
              <w:rPr>
                <w:rFonts w:hint="eastAsia" w:ascii="宋体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/>
                <w:sz w:val="18"/>
                <w:szCs w:val="18"/>
              </w:rPr>
              <w:t>日</w:t>
            </w:r>
          </w:p>
        </w:tc>
        <w:tc>
          <w:tcPr>
            <w:tcW w:w="993" w:type="dxa"/>
            <w:gridSpan w:val="3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snapToGrid w:val="0"/>
              <w:spacing w:before="40"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★</w:t>
            </w:r>
            <w:r>
              <w:rPr>
                <w:rFonts w:hint="eastAsia" w:ascii="宋体"/>
                <w:sz w:val="18"/>
                <w:szCs w:val="18"/>
              </w:rPr>
              <w:t>性   别</w:t>
            </w:r>
          </w:p>
        </w:tc>
        <w:tc>
          <w:tcPr>
            <w:tcW w:w="1984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snapToGrid w:val="0"/>
              <w:spacing w:before="40" w:line="400" w:lineRule="exact"/>
              <w:ind w:firstLine="18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□男      □女</w:t>
            </w:r>
          </w:p>
        </w:tc>
        <w:tc>
          <w:tcPr>
            <w:tcW w:w="1701" w:type="dxa"/>
            <w:gridSpan w:val="2"/>
            <w:vMerge w:val="continue"/>
            <w:tcBorders>
              <w:top w:val="single" w:color="000000" w:sz="6" w:space="0"/>
              <w:left w:val="nil"/>
              <w:right w:val="single" w:color="000000" w:sz="6" w:space="0"/>
            </w:tcBorders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snapToGrid w:val="0"/>
              <w:spacing w:before="40"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籍    贯</w:t>
            </w:r>
          </w:p>
        </w:tc>
        <w:tc>
          <w:tcPr>
            <w:tcW w:w="6379" w:type="dxa"/>
            <w:gridSpan w:val="1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snapToGrid w:val="0"/>
              <w:spacing w:before="40" w:line="400" w:lineRule="exact"/>
              <w:jc w:val="center"/>
              <w:rPr>
                <w:rFonts w:ascii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省（自治区/直辖市）                市（县）</w:t>
            </w:r>
          </w:p>
        </w:tc>
        <w:tc>
          <w:tcPr>
            <w:tcW w:w="1701" w:type="dxa"/>
            <w:gridSpan w:val="2"/>
            <w:vMerge w:val="continue"/>
            <w:tcBorders>
              <w:top w:val="single" w:color="000000" w:sz="6" w:space="0"/>
              <w:left w:val="nil"/>
              <w:right w:val="single" w:color="000000" w:sz="6" w:space="0"/>
            </w:tcBorders>
            <w:vAlign w:val="center"/>
          </w:tcPr>
          <w:p>
            <w:pPr>
              <w:rPr>
                <w:rFonts w:ascii="宋体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snapToGrid w:val="0"/>
              <w:spacing w:before="40"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国    籍</w:t>
            </w:r>
          </w:p>
        </w:tc>
        <w:tc>
          <w:tcPr>
            <w:tcW w:w="3402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snapToGrid w:val="0"/>
              <w:spacing w:before="40" w:line="400" w:lineRule="exact"/>
              <w:ind w:firstLine="18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□中国   □其他____________</w:t>
            </w:r>
          </w:p>
        </w:tc>
        <w:tc>
          <w:tcPr>
            <w:tcW w:w="993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before="40"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婚姻状况</w:t>
            </w:r>
          </w:p>
        </w:tc>
        <w:tc>
          <w:tcPr>
            <w:tcW w:w="1984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snapToGrid w:val="0"/>
              <w:spacing w:before="40" w:line="400" w:lineRule="exact"/>
              <w:ind w:firstLine="18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□单身    □已婚</w:t>
            </w:r>
          </w:p>
        </w:tc>
        <w:tc>
          <w:tcPr>
            <w:tcW w:w="1701" w:type="dxa"/>
            <w:gridSpan w:val="2"/>
            <w:vMerge w:val="continue"/>
            <w:tcBorders>
              <w:top w:val="single" w:color="000000" w:sz="6" w:space="0"/>
              <w:left w:val="nil"/>
              <w:right w:val="single" w:color="000000" w:sz="6" w:space="0"/>
            </w:tcBorders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snapToGrid w:val="0"/>
              <w:spacing w:before="40"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民    族</w:t>
            </w:r>
          </w:p>
        </w:tc>
        <w:tc>
          <w:tcPr>
            <w:tcW w:w="3402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snapToGrid w:val="0"/>
              <w:spacing w:before="40" w:line="400" w:lineRule="exact"/>
              <w:ind w:firstLine="180"/>
              <w:rPr>
                <w:rFonts w:ascii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□汉族   □少数民族（请注明）_____</w:t>
            </w:r>
          </w:p>
        </w:tc>
        <w:tc>
          <w:tcPr>
            <w:tcW w:w="993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before="40"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政治面貌</w:t>
            </w:r>
          </w:p>
        </w:tc>
        <w:tc>
          <w:tcPr>
            <w:tcW w:w="1984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snapToGrid w:val="0"/>
              <w:spacing w:before="40" w:line="40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single" w:color="000000" w:sz="6" w:space="0"/>
              <w:left w:val="nil"/>
              <w:right w:val="single" w:color="000000" w:sz="6" w:space="0"/>
            </w:tcBorders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</w:trPr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snapToGrid w:val="0"/>
              <w:spacing w:before="40" w:after="163"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★</w:t>
            </w:r>
            <w:r>
              <w:rPr>
                <w:rFonts w:hint="eastAsia" w:ascii="宋体"/>
                <w:sz w:val="18"/>
                <w:szCs w:val="18"/>
              </w:rPr>
              <w:t>身份证件</w:t>
            </w:r>
          </w:p>
          <w:p>
            <w:pPr>
              <w:snapToGrid w:val="0"/>
              <w:spacing w:before="40" w:after="163"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号码</w:t>
            </w:r>
          </w:p>
        </w:tc>
        <w:tc>
          <w:tcPr>
            <w:tcW w:w="8080" w:type="dxa"/>
            <w:gridSpan w:val="1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before="100" w:beforeAutospacing="1"/>
              <w:ind w:firstLine="180" w:firstLineChars="100"/>
              <w:rPr>
                <w:rFonts w:ascii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类别：□身份证 □护照 □港澳台居民大陆通行证 □其他（请注明）</w:t>
            </w:r>
          </w:p>
          <w:p>
            <w:pPr>
              <w:snapToGrid w:val="0"/>
              <w:spacing w:before="100" w:beforeAutospacing="1"/>
              <w:ind w:firstLine="720" w:firstLineChars="40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_____________________________________________________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snapToGrid w:val="0"/>
              <w:spacing w:before="40"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办公电话</w:t>
            </w:r>
          </w:p>
        </w:tc>
        <w:tc>
          <w:tcPr>
            <w:tcW w:w="3086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snapToGrid w:val="0"/>
              <w:spacing w:before="40"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38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snapToGrid w:val="0"/>
              <w:spacing w:before="40"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★</w:t>
            </w:r>
            <w:r>
              <w:rPr>
                <w:rFonts w:hint="eastAsia" w:ascii="宋体"/>
                <w:sz w:val="18"/>
                <w:szCs w:val="18"/>
              </w:rPr>
              <w:t>手机</w:t>
            </w:r>
          </w:p>
        </w:tc>
        <w:tc>
          <w:tcPr>
            <w:tcW w:w="3956" w:type="dxa"/>
            <w:gridSpan w:val="9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snapToGrid w:val="0"/>
              <w:spacing w:before="40"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snapToGrid w:val="0"/>
              <w:spacing w:before="40"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E-mail</w:t>
            </w:r>
          </w:p>
        </w:tc>
        <w:tc>
          <w:tcPr>
            <w:tcW w:w="8080" w:type="dxa"/>
            <w:gridSpan w:val="1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snapToGrid w:val="0"/>
              <w:spacing w:before="40"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9214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snapToGrid w:val="0"/>
              <w:spacing w:before="40" w:line="400" w:lineRule="exact"/>
              <w:ind w:firstLine="113" w:firstLineChars="63"/>
              <w:jc w:val="both"/>
              <w:rPr>
                <w:rFonts w:ascii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 xml:space="preserve">紧急联系人姓   名： </w:t>
            </w:r>
            <w:r>
              <w:rPr>
                <w:rFonts w:hint="eastAsia" w:ascii="宋体"/>
                <w:sz w:val="18"/>
                <w:szCs w:val="18"/>
                <w:u w:val="single"/>
                <w:lang w:eastAsia="zh-CN"/>
              </w:rPr>
              <w:t xml:space="preserve">                        </w:t>
            </w:r>
            <w:r>
              <w:rPr>
                <w:rFonts w:hint="eastAsia" w:ascii="宋体"/>
                <w:sz w:val="18"/>
                <w:szCs w:val="18"/>
                <w:lang w:eastAsia="zh-CN"/>
              </w:rPr>
              <w:t xml:space="preserve">      手    机：</w:t>
            </w:r>
            <w:r>
              <w:rPr>
                <w:rFonts w:hint="eastAsia" w:ascii="宋体"/>
                <w:sz w:val="18"/>
                <w:szCs w:val="18"/>
                <w:u w:val="single"/>
                <w:lang w:eastAsia="zh-CN"/>
              </w:rPr>
              <w:t xml:space="preserve">                            </w:t>
            </w:r>
            <w:r>
              <w:rPr>
                <w:rFonts w:hint="eastAsia" w:ascii="宋体"/>
                <w:sz w:val="18"/>
                <w:szCs w:val="18"/>
                <w:lang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before="40"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通讯住址</w:t>
            </w:r>
          </w:p>
        </w:tc>
        <w:tc>
          <w:tcPr>
            <w:tcW w:w="5410" w:type="dxa"/>
            <w:gridSpan w:val="9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before="40"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4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before="40"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邮   编</w:t>
            </w:r>
          </w:p>
        </w:tc>
        <w:tc>
          <w:tcPr>
            <w:tcW w:w="1728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before="40"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9214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00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before="40" w:line="400" w:lineRule="exact"/>
              <w:ind w:firstLine="241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</w:rPr>
              <w:t>2、</w:t>
            </w:r>
            <w:r>
              <w:rPr>
                <w:rFonts w:hint="eastAsia" w:ascii="宋体"/>
                <w:b/>
                <w:bCs/>
                <w:lang w:eastAsia="zh-CN"/>
              </w:rPr>
              <w:t>单位</w:t>
            </w:r>
            <w:r>
              <w:rPr>
                <w:rFonts w:hint="eastAsia" w:ascii="宋体"/>
                <w:b/>
                <w:bCs/>
              </w:rPr>
              <w:t>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snapToGrid w:val="0"/>
              <w:spacing w:before="40" w:line="400" w:lineRule="exact"/>
              <w:jc w:val="both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★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单位</w:t>
            </w:r>
            <w:r>
              <w:rPr>
                <w:rFonts w:hint="eastAsia" w:ascii="宋体"/>
                <w:sz w:val="18"/>
                <w:szCs w:val="18"/>
              </w:rPr>
              <w:t>名称</w:t>
            </w:r>
          </w:p>
        </w:tc>
        <w:tc>
          <w:tcPr>
            <w:tcW w:w="8080" w:type="dxa"/>
            <w:gridSpan w:val="1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snapToGrid w:val="0"/>
              <w:spacing w:before="40"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snapToGrid w:val="0"/>
              <w:spacing w:before="40" w:line="400" w:lineRule="exact"/>
              <w:ind w:left="-19" w:firstLine="16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★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单位</w:t>
            </w:r>
            <w:r>
              <w:rPr>
                <w:rFonts w:hint="eastAsia" w:ascii="宋体"/>
                <w:sz w:val="18"/>
                <w:szCs w:val="18"/>
              </w:rPr>
              <w:t>总资产</w:t>
            </w:r>
          </w:p>
        </w:tc>
        <w:tc>
          <w:tcPr>
            <w:tcW w:w="2673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snapToGrid w:val="0"/>
              <w:spacing w:before="40" w:line="400" w:lineRule="exact"/>
              <w:ind w:left="-19" w:firstLine="16"/>
              <w:rPr>
                <w:rFonts w:ascii="宋体"/>
                <w:sz w:val="18"/>
                <w:szCs w:val="18"/>
              </w:rPr>
            </w:pPr>
          </w:p>
        </w:tc>
        <w:tc>
          <w:tcPr>
            <w:tcW w:w="1580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snapToGrid w:val="0"/>
              <w:spacing w:before="40" w:line="400" w:lineRule="exact"/>
              <w:ind w:left="-19" w:firstLine="16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★</w:t>
            </w:r>
            <w:r>
              <w:rPr>
                <w:rFonts w:hint="eastAsia" w:ascii="宋体"/>
                <w:sz w:val="18"/>
                <w:szCs w:val="18"/>
              </w:rPr>
              <w:t>公司上年</w:t>
            </w:r>
            <w:r>
              <w:rPr>
                <w:rFonts w:hint="eastAsia" w:ascii="宋体"/>
                <w:sz w:val="18"/>
                <w:szCs w:val="18"/>
                <w:lang w:eastAsia="zh-CN"/>
              </w:rPr>
              <w:t>纳税额</w:t>
            </w:r>
          </w:p>
        </w:tc>
        <w:tc>
          <w:tcPr>
            <w:tcW w:w="3827" w:type="dxa"/>
            <w:gridSpan w:val="8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snapToGrid w:val="0"/>
              <w:spacing w:before="40" w:line="400" w:lineRule="exact"/>
              <w:ind w:left="-19" w:firstLine="16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 </w:t>
            </w:r>
            <w:r>
              <w:rPr>
                <w:rFonts w:hint="eastAsia" w:ascii="宋体"/>
                <w:sz w:val="18"/>
                <w:szCs w:val="18"/>
                <w:u w:val="single"/>
              </w:rPr>
              <w:t xml:space="preserve">                    </w:t>
            </w:r>
            <w:r>
              <w:rPr>
                <w:rFonts w:hint="eastAsia" w:ascii="宋体"/>
                <w:sz w:val="18"/>
                <w:szCs w:val="18"/>
              </w:rPr>
              <w:t>（亿元）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snapToGrid w:val="0"/>
              <w:spacing w:before="40"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雇员人数</w:t>
            </w:r>
          </w:p>
        </w:tc>
        <w:tc>
          <w:tcPr>
            <w:tcW w:w="2673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snapToGrid w:val="0"/>
              <w:spacing w:before="40" w:line="400" w:lineRule="exact"/>
              <w:jc w:val="both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u w:val="single"/>
              </w:rPr>
              <w:t xml:space="preserve">             </w:t>
            </w:r>
            <w:r>
              <w:rPr>
                <w:rFonts w:hint="eastAsia" w:ascii="宋体"/>
                <w:sz w:val="18"/>
                <w:szCs w:val="18"/>
              </w:rPr>
              <w:t>人</w:t>
            </w:r>
          </w:p>
        </w:tc>
        <w:tc>
          <w:tcPr>
            <w:tcW w:w="2737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snapToGrid w:val="0"/>
              <w:spacing w:before="40"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担任职务</w:t>
            </w:r>
          </w:p>
        </w:tc>
        <w:tc>
          <w:tcPr>
            <w:tcW w:w="2670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snapToGrid w:val="0"/>
              <w:spacing w:before="40"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snapToGrid w:val="0"/>
              <w:spacing w:before="40"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★</w:t>
            </w:r>
            <w:r>
              <w:rPr>
                <w:rFonts w:hint="eastAsia" w:ascii="宋体"/>
                <w:sz w:val="18"/>
                <w:szCs w:val="18"/>
              </w:rPr>
              <w:t>主营业务</w:t>
            </w:r>
          </w:p>
        </w:tc>
        <w:tc>
          <w:tcPr>
            <w:tcW w:w="8080" w:type="dxa"/>
            <w:gridSpan w:val="1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snapToGrid w:val="0"/>
              <w:spacing w:before="40"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snapToGrid w:val="0"/>
              <w:spacing w:before="40"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★</w:t>
            </w:r>
            <w:r>
              <w:rPr>
                <w:rFonts w:hint="eastAsia" w:ascii="宋体"/>
                <w:sz w:val="18"/>
                <w:szCs w:val="18"/>
              </w:rPr>
              <w:t>企业性质</w:t>
            </w:r>
          </w:p>
        </w:tc>
        <w:tc>
          <w:tcPr>
            <w:tcW w:w="8080" w:type="dxa"/>
            <w:gridSpan w:val="1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snapToGrid w:val="0"/>
              <w:spacing w:before="40" w:line="400" w:lineRule="exact"/>
              <w:ind w:left="-19" w:firstLine="16"/>
              <w:jc w:val="both"/>
              <w:rPr>
                <w:rFonts w:ascii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□国营   □民营   □外商独资   □中外合资   其它（请注明）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snapToGrid w:val="0"/>
              <w:spacing w:before="40"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是否上市</w:t>
            </w:r>
          </w:p>
        </w:tc>
        <w:tc>
          <w:tcPr>
            <w:tcW w:w="8080" w:type="dxa"/>
            <w:gridSpan w:val="1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snapToGrid w:val="0"/>
              <w:spacing w:before="40" w:line="400" w:lineRule="exact"/>
              <w:ind w:left="-19" w:firstLine="16"/>
              <w:jc w:val="both"/>
              <w:rPr>
                <w:rFonts w:ascii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□是   证券代码：</w:t>
            </w:r>
            <w:r>
              <w:rPr>
                <w:rFonts w:hint="eastAsia" w:ascii="宋体"/>
                <w:sz w:val="18"/>
                <w:szCs w:val="18"/>
                <w:u w:val="single"/>
                <w:lang w:eastAsia="zh-CN"/>
              </w:rPr>
              <w:t xml:space="preserve">                   </w:t>
            </w:r>
            <w:r>
              <w:rPr>
                <w:rFonts w:hint="eastAsia" w:ascii="宋体"/>
                <w:sz w:val="18"/>
                <w:szCs w:val="18"/>
                <w:lang w:eastAsia="zh-CN"/>
              </w:rPr>
              <w:t xml:space="preserve">  上市交易所名称：</w:t>
            </w:r>
            <w:r>
              <w:rPr>
                <w:rFonts w:hint="eastAsia" w:ascii="宋体"/>
                <w:sz w:val="18"/>
                <w:szCs w:val="18"/>
                <w:u w:val="single"/>
                <w:lang w:eastAsia="zh-CN"/>
              </w:rPr>
              <w:t xml:space="preserve">            </w:t>
            </w:r>
          </w:p>
          <w:p>
            <w:pPr>
              <w:snapToGrid w:val="0"/>
              <w:spacing w:before="40" w:line="400" w:lineRule="exact"/>
              <w:ind w:left="-19" w:firstLine="16"/>
              <w:jc w:val="both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□否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214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0000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snapToGrid w:val="0"/>
              <w:spacing w:before="40" w:line="400" w:lineRule="exact"/>
              <w:ind w:firstLine="241"/>
              <w:rPr>
                <w:rFonts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3、学习信息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9214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snapToGrid w:val="0"/>
              <w:spacing w:before="40" w:line="400" w:lineRule="exact"/>
              <w:ind w:firstLine="360"/>
              <w:jc w:val="both"/>
              <w:rPr>
                <w:rFonts w:ascii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目前最高学历：       □博士及以上   □硕士   □本科   □本科学位无学历   □专科   □其它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6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snapToGrid w:val="0"/>
              <w:spacing w:before="40"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起止日期</w:t>
            </w:r>
          </w:p>
        </w:tc>
        <w:tc>
          <w:tcPr>
            <w:tcW w:w="2998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snapToGrid w:val="0"/>
              <w:spacing w:before="40"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毕业院校</w:t>
            </w:r>
          </w:p>
        </w:tc>
        <w:tc>
          <w:tcPr>
            <w:tcW w:w="1985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snapToGrid w:val="0"/>
              <w:spacing w:before="40"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专   业</w:t>
            </w:r>
          </w:p>
        </w:tc>
        <w:tc>
          <w:tcPr>
            <w:tcW w:w="155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snapToGrid w:val="0"/>
              <w:spacing w:before="40"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学历/学位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26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snapToGrid w:val="0"/>
              <w:spacing w:before="40"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_____年____月—_____年____月</w:t>
            </w:r>
          </w:p>
        </w:tc>
        <w:tc>
          <w:tcPr>
            <w:tcW w:w="2998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snapToGrid w:val="0"/>
              <w:spacing w:before="40"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napToGrid w:val="0"/>
              <w:spacing w:before="40"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napToGrid w:val="0"/>
              <w:spacing w:before="40"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214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0000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snapToGrid w:val="0"/>
              <w:spacing w:before="40" w:line="400" w:lineRule="exact"/>
              <w:ind w:firstLine="241"/>
              <w:rPr>
                <w:rFonts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4、工作履历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6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snapToGrid w:val="0"/>
              <w:spacing w:before="40"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起止日期</w:t>
            </w:r>
          </w:p>
        </w:tc>
        <w:tc>
          <w:tcPr>
            <w:tcW w:w="4699" w:type="dxa"/>
            <w:gridSpan w:val="9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snapToGrid w:val="0"/>
              <w:spacing w:before="40"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工作单位</w:t>
            </w:r>
          </w:p>
        </w:tc>
        <w:tc>
          <w:tcPr>
            <w:tcW w:w="1843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snapToGrid w:val="0"/>
              <w:spacing w:before="40"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6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snapToGrid w:val="0"/>
              <w:spacing w:before="40" w:line="400" w:lineRule="exac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____年____月—_____年____月</w:t>
            </w:r>
          </w:p>
        </w:tc>
        <w:tc>
          <w:tcPr>
            <w:tcW w:w="4699" w:type="dxa"/>
            <w:gridSpan w:val="9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snapToGrid w:val="0"/>
              <w:spacing w:before="40"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snapToGrid w:val="0"/>
              <w:spacing w:before="40"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6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snapToGrid w:val="0"/>
              <w:spacing w:before="40" w:line="400" w:lineRule="exac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____年____月—_____年____月</w:t>
            </w:r>
          </w:p>
        </w:tc>
        <w:tc>
          <w:tcPr>
            <w:tcW w:w="4699" w:type="dxa"/>
            <w:gridSpan w:val="9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snapToGrid w:val="0"/>
              <w:spacing w:before="40"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snapToGrid w:val="0"/>
              <w:spacing w:before="40"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9214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0000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snapToGrid w:val="0"/>
              <w:spacing w:before="40" w:line="360" w:lineRule="exact"/>
              <w:ind w:firstLine="241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lang w:eastAsia="zh-CN"/>
              </w:rPr>
              <w:t>5、</w:t>
            </w:r>
            <w:r>
              <w:rPr>
                <w:rFonts w:hint="eastAsia" w:ascii="宋体"/>
                <w:b/>
                <w:bCs/>
              </w:rPr>
              <w:t>个人爱好及专长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9214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snapToGrid w:val="0"/>
              <w:spacing w:before="40" w:line="400" w:lineRule="exact"/>
              <w:jc w:val="both"/>
              <w:rPr>
                <w:rFonts w:ascii="宋体"/>
                <w:b/>
                <w:bCs/>
                <w:sz w:val="18"/>
                <w:szCs w:val="18"/>
              </w:rPr>
            </w:pPr>
          </w:p>
          <w:p>
            <w:pPr>
              <w:snapToGrid w:val="0"/>
              <w:spacing w:before="40" w:line="400" w:lineRule="exact"/>
              <w:jc w:val="both"/>
              <w:rPr>
                <w:rFonts w:ascii="宋体"/>
                <w:b/>
                <w:bCs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9214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0000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snapToGrid w:val="0"/>
              <w:spacing w:before="40" w:line="360" w:lineRule="exact"/>
              <w:ind w:firstLine="241"/>
              <w:rPr>
                <w:rFonts w:ascii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b/>
                <w:bCs/>
                <w:lang w:eastAsia="zh-CN"/>
              </w:rPr>
              <w:t>6、您期待本项目在哪些方面给您提供价值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9214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snapToGrid w:val="0"/>
              <w:spacing w:before="40" w:line="400" w:lineRule="exact"/>
              <w:jc w:val="both"/>
              <w:rPr>
                <w:rFonts w:ascii="宋体"/>
                <w:b/>
                <w:bCs/>
                <w:sz w:val="18"/>
                <w:szCs w:val="18"/>
                <w:lang w:eastAsia="zh-CN"/>
              </w:rPr>
            </w:pPr>
          </w:p>
          <w:p>
            <w:pPr>
              <w:snapToGrid w:val="0"/>
              <w:spacing w:before="40" w:line="400" w:lineRule="exact"/>
              <w:jc w:val="both"/>
              <w:rPr>
                <w:rFonts w:ascii="宋体"/>
                <w:b/>
                <w:bCs/>
                <w:sz w:val="18"/>
                <w:szCs w:val="18"/>
                <w:lang w:eastAsia="zh-CN"/>
              </w:rPr>
            </w:pPr>
          </w:p>
        </w:tc>
      </w:tr>
    </w:tbl>
    <w:p>
      <w:pPr>
        <w:snapToGrid w:val="0"/>
        <w:spacing w:line="360" w:lineRule="auto"/>
        <w:rPr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 xml:space="preserve">    </w:t>
      </w:r>
    </w:p>
    <w:p>
      <w:pPr>
        <w:snapToGrid w:val="0"/>
        <w:spacing w:line="360" w:lineRule="auto"/>
        <w:rPr>
          <w:rFonts w:ascii="宋体"/>
          <w:b/>
          <w:bCs/>
        </w:rPr>
      </w:pPr>
      <w:r>
        <w:rPr>
          <w:rFonts w:hint="eastAsia" w:ascii="宋体" w:hAnsi="宋体"/>
        </w:rPr>
        <w:t>申请人签名</w:t>
      </w:r>
      <w:r>
        <w:rPr>
          <w:rFonts w:hint="eastAsia"/>
        </w:rPr>
        <w:t xml:space="preserve">_____________________      </w:t>
      </w:r>
      <w:r>
        <w:rPr>
          <w:rFonts w:hint="eastAsia" w:ascii="宋体" w:hAnsi="宋体"/>
        </w:rPr>
        <w:t>申请日期</w:t>
      </w:r>
      <w:r>
        <w:rPr>
          <w:rFonts w:hint="eastAsia"/>
        </w:rPr>
        <w:t>______________________</w:t>
      </w:r>
    </w:p>
    <w:p>
      <w:pPr>
        <w:rPr>
          <w:rFonts w:ascii="华文细黑" w:hAnsi="华文细黑" w:eastAsia="华文细黑"/>
          <w:lang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2240" w:h="15840"/>
      <w:pgMar w:top="1213" w:right="1800" w:bottom="1100" w:left="1800" w:header="567" w:footer="720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华文楷体" w:hAnsi="华文楷体" w:eastAsia="华文楷体" w:cs="华文楷体"/>
        <w:sz w:val="22"/>
        <w:szCs w:val="22"/>
      </w:rPr>
    </w:pPr>
    <w:r>
      <w:rPr>
        <w:rFonts w:hint="eastAsia" w:ascii="华文楷体" w:hAnsi="华文楷体" w:eastAsia="华文楷体" w:cs="华文楷体"/>
      </w:rPr>
      <w:t xml:space="preserve"> </w:t>
    </w:r>
    <w:r>
      <w:rPr>
        <w:rFonts w:hint="eastAsia" w:ascii="华文楷体" w:hAnsi="华文楷体" w:eastAsia="华文楷体" w:cs="华文楷体"/>
        <w:lang w:eastAsia="zh-CN"/>
      </w:rPr>
      <w:t xml:space="preserve">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lang w:eastAsia="zh-CN"/>
      </w:rPr>
    </w:pPr>
    <w:r>
      <w:rPr>
        <w:rFonts w:hint="eastAsia"/>
        <w:lang w:eastAsia="zh-CN"/>
      </w:rPr>
      <w:t xml:space="preserve">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  <w:lang w:eastAsia="zh-CN"/>
      </w:rPr>
      <w:t xml:space="preserve">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D6"/>
    <w:rsid w:val="0000534D"/>
    <w:rsid w:val="001C30DA"/>
    <w:rsid w:val="001C6A1B"/>
    <w:rsid w:val="00261AA1"/>
    <w:rsid w:val="00295601"/>
    <w:rsid w:val="00321289"/>
    <w:rsid w:val="0054414C"/>
    <w:rsid w:val="005921D6"/>
    <w:rsid w:val="00623C4F"/>
    <w:rsid w:val="00640E33"/>
    <w:rsid w:val="006835C6"/>
    <w:rsid w:val="006A7211"/>
    <w:rsid w:val="00701BD9"/>
    <w:rsid w:val="00870443"/>
    <w:rsid w:val="0087369E"/>
    <w:rsid w:val="009C4A9C"/>
    <w:rsid w:val="00A47D09"/>
    <w:rsid w:val="00AF5916"/>
    <w:rsid w:val="00B31BC2"/>
    <w:rsid w:val="00B77CFE"/>
    <w:rsid w:val="00BF156C"/>
    <w:rsid w:val="00C04BDA"/>
    <w:rsid w:val="00C5239F"/>
    <w:rsid w:val="00C8238D"/>
    <w:rsid w:val="00CE2923"/>
    <w:rsid w:val="00CE62D2"/>
    <w:rsid w:val="00D305AB"/>
    <w:rsid w:val="00D30AB3"/>
    <w:rsid w:val="00D809FA"/>
    <w:rsid w:val="00DD41A1"/>
    <w:rsid w:val="00E524CC"/>
    <w:rsid w:val="00EF7D9E"/>
    <w:rsid w:val="00FE1017"/>
    <w:rsid w:val="05765D08"/>
    <w:rsid w:val="16153CF7"/>
    <w:rsid w:val="1F283231"/>
    <w:rsid w:val="3D45156E"/>
    <w:rsid w:val="46CD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en-US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</w:pPr>
    <w:rPr>
      <w:rFonts w:ascii="宋体" w:cs="宋体"/>
    </w:rPr>
  </w:style>
  <w:style w:type="table" w:styleId="7">
    <w:name w:val="Table Grid"/>
    <w:basedOn w:val="6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页脚 Char"/>
    <w:basedOn w:val="8"/>
    <w:link w:val="3"/>
    <w:qFormat/>
    <w:uiPriority w:val="0"/>
    <w:rPr>
      <w:rFonts w:ascii="Times New Roman" w:hAnsi="Times New Roman" w:eastAsia="宋体" w:cs="Times New Roman"/>
      <w:sz w:val="18"/>
      <w:szCs w:val="18"/>
      <w:lang w:eastAsia="en-US"/>
    </w:rPr>
  </w:style>
  <w:style w:type="character" w:customStyle="1" w:styleId="12">
    <w:name w:val="批注框文本 Char"/>
    <w:basedOn w:val="8"/>
    <w:link w:val="2"/>
    <w:qFormat/>
    <w:uiPriority w:val="0"/>
    <w:rPr>
      <w:rFonts w:ascii="Times New Roman" w:hAnsi="Times New Roman" w:eastAsia="宋体" w:cs="Times New Roman"/>
      <w:sz w:val="18"/>
      <w:szCs w:val="18"/>
      <w:lang w:eastAsia="en-US"/>
    </w:rPr>
  </w:style>
  <w:style w:type="character" w:customStyle="1" w:styleId="13">
    <w:name w:val="页眉 Char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  <w:lang w:eastAsia="en-US"/>
    </w:rPr>
  </w:style>
  <w:style w:type="paragraph" w:customStyle="1" w:styleId="14">
    <w:name w:val="p1"/>
    <w:basedOn w:val="1"/>
    <w:qFormat/>
    <w:uiPriority w:val="0"/>
    <w:pPr>
      <w:autoSpaceDE w:val="0"/>
    </w:pPr>
    <w:rPr>
      <w:lang w:eastAsia="zh-CN"/>
    </w:rPr>
  </w:style>
  <w:style w:type="character" w:customStyle="1" w:styleId="15">
    <w:name w:val="s1"/>
    <w:basedOn w:val="8"/>
    <w:qFormat/>
    <w:uiPriority w:val="0"/>
    <w:rPr>
      <w:rFonts w:ascii="Helvetica" w:hAnsi="Helvetica" w:eastAsia="Helvetica" w:cs="Helvetica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6</Pages>
  <Words>424</Words>
  <Characters>2420</Characters>
  <Lines>20</Lines>
  <Paragraphs>5</Paragraphs>
  <TotalTime>120</TotalTime>
  <ScaleCrop>false</ScaleCrop>
  <LinksUpToDate>false</LinksUpToDate>
  <CharactersWithSpaces>2839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2018-03-18T09:06:00Z</dcterms:created>
  <dc:creator>紫荆--方宁</dc:creator>
  <cp:lastModifiedBy>郭</cp:lastModifiedBy>
  <cp:lastPrinted>2018-05-02T02:02:00Z</cp:lastPrinted>
  <dcterms:modified xsi:type="dcterms:W3CDTF">2019-10-22T08:39:58Z</dcterms:modified>
  <cp:revision>105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