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r>
        <w:rPr>
          <w:rFonts w:hint="eastAsia" w:ascii="微软雅黑" w:hAnsi="微软雅黑" w:eastAsia="微软雅黑" w:cs="微软雅黑"/>
        </w:rPr>
        <w:pict>
          <v:shape id="文本框 3" o:spid="_x0000_s1030" o:spt="202" type="#_x0000_t202" style="position:absolute;left:0pt;margin-left:-16.95pt;margin-top:-10.35pt;height:117.9pt;width:521.4pt;mso-position-horizontal-relative:margin;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">
            <v:path/>
            <v:fill on="f" focussize="0,0"/>
            <v:stroke on="f" joinstyle="miter"/>
            <v:imagedata o:title=""/>
            <o:lock v:ext="edit"/>
            <v:textbox style="mso-fit-shape-to-text:t;">
              <w:txbxContent>
                <w:p>
                  <w:pPr>
                    <w:spacing w:line="240" w:lineRule="auto"/>
                    <w:jc w:val="center"/>
                    <w:rPr>
                      <w:rFonts w:ascii="Arial Unicode MS" w:hAnsi="Arial Unicode MS" w:eastAsia="Arial Unicode MS" w:cs="Arial Unicode MS"/>
                      <w:b/>
                      <w:color w:val="FF0000"/>
                      <w:sz w:val="40"/>
                      <w:szCs w:val="32"/>
                      <w:lang w:eastAsia="zh-CN"/>
                    </w:rPr>
                  </w:pPr>
                  <w:r>
                    <w:rPr>
                      <w:rFonts w:ascii="Arial Unicode MS" w:hAnsi="Arial Unicode MS" w:eastAsia="Arial Unicode MS" w:cs="Arial Unicode MS"/>
                      <w:b/>
                      <w:color w:val="FF0000"/>
                      <w:sz w:val="40"/>
                      <w:szCs w:val="32"/>
                      <w:lang w:eastAsia="zh-CN"/>
                    </w:rPr>
                    <w:t>Association of Childhood Education Institute(ACEI)</w:t>
                  </w:r>
                </w:p>
                <w:p>
                  <w:pPr>
                    <w:spacing w:line="240" w:lineRule="auto"/>
                    <w:jc w:val="center"/>
                    <w:rPr>
                      <w:rFonts w:ascii="黑体" w:hAnsi="黑体" w:eastAsia="黑体"/>
                      <w:b/>
                      <w:color w:val="FF0000"/>
                      <w:sz w:val="40"/>
                      <w:szCs w:val="32"/>
                      <w:lang w:eastAsia="zh-CN"/>
                    </w:rPr>
                  </w:pPr>
                  <w:r>
                    <w:rPr>
                      <w:rFonts w:hint="eastAsia" w:ascii="黑体" w:hAnsi="黑体" w:eastAsia="黑体"/>
                      <w:b/>
                      <w:color w:val="FF0000"/>
                      <w:sz w:val="40"/>
                      <w:szCs w:val="32"/>
                      <w:lang w:eastAsia="zh-CN"/>
                    </w:rPr>
                    <w:t>中国区认证考试中心及中国总部</w:t>
                  </w:r>
                </w:p>
                <w:p>
                  <w:pPr>
                    <w:spacing w:line="240" w:lineRule="auto"/>
                    <w:jc w:val="center"/>
                    <w:rPr>
                      <w:rFonts w:ascii="黑体" w:hAnsi="黑体" w:eastAsia="黑体"/>
                      <w:b/>
                      <w:color w:val="FF0000"/>
                      <w:sz w:val="40"/>
                      <w:szCs w:val="32"/>
                      <w:lang w:eastAsia="zh-CN"/>
                    </w:rPr>
                  </w:pPr>
                  <w:r>
                    <w:rPr>
                      <w:rFonts w:hint="eastAsia" w:ascii="黑体" w:hAnsi="黑体" w:eastAsia="黑体"/>
                      <w:b/>
                      <w:color w:val="FF0000"/>
                      <w:sz w:val="40"/>
                      <w:szCs w:val="32"/>
                      <w:lang w:eastAsia="zh-CN"/>
                    </w:rPr>
                    <w:t>WOHO国际教育北京总部</w:t>
                  </w:r>
                </w:p>
              </w:txbxContent>
            </v:textbox>
          </v:shape>
        </w:pict>
      </w: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lang w:eastAsia="zh-CN"/>
        </w:rPr>
        <w:drawing>
          <wp:anchor distT="0" distB="0" distL="114300" distR="114300" simplePos="0" relativeHeight="251659264" behindDoc="0" locked="0" layoutInCell="1" allowOverlap="1">
            <wp:simplePos x="0" y="0"/>
            <wp:positionH relativeFrom="column">
              <wp:posOffset>2907030</wp:posOffset>
            </wp:positionH>
            <wp:positionV relativeFrom="paragraph">
              <wp:posOffset>34290</wp:posOffset>
            </wp:positionV>
            <wp:extent cx="1217930" cy="809625"/>
            <wp:effectExtent l="19050" t="0" r="1270" b="0"/>
            <wp:wrapSquare wrapText="bothSides"/>
            <wp:docPr id="5" name="图片 2" descr="C:\Users\zksa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zksas\AppData\Local\Microsoft\Windows\INetCache\Content.Word\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17930" cy="809625"/>
                    </a:xfrm>
                    <a:prstGeom prst="rect">
                      <a:avLst/>
                    </a:prstGeom>
                    <a:noFill/>
                    <a:ln>
                      <a:noFill/>
                    </a:ln>
                    <a:effectLst/>
                  </pic:spPr>
                </pic:pic>
              </a:graphicData>
            </a:graphic>
          </wp:anchor>
        </w:drawing>
      </w:r>
      <w:r>
        <w:rPr>
          <w:rFonts w:hint="eastAsia" w:ascii="微软雅黑" w:hAnsi="微软雅黑" w:eastAsia="微软雅黑" w:cs="微软雅黑"/>
          <w:lang w:eastAsia="zh-CN"/>
        </w:rPr>
        <w:drawing>
          <wp:anchor distT="0" distB="0" distL="114300" distR="114300" simplePos="0" relativeHeight="251660288" behindDoc="0" locked="0" layoutInCell="1" allowOverlap="1">
            <wp:simplePos x="0" y="0"/>
            <wp:positionH relativeFrom="column">
              <wp:posOffset>2030730</wp:posOffset>
            </wp:positionH>
            <wp:positionV relativeFrom="paragraph">
              <wp:posOffset>91440</wp:posOffset>
            </wp:positionV>
            <wp:extent cx="734695" cy="733425"/>
            <wp:effectExtent l="19050" t="0" r="8255" b="0"/>
            <wp:wrapSquare wrapText="bothSides"/>
            <wp:docPr id="4" name="图片 3" descr="C:\Users\zksas\AppData\Local\Microsoft\Windows\INetCache\Content.Word\ACEI-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zksas\AppData\Local\Microsoft\Windows\INetCache\Content.Word\ACEI-New.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34695" cy="733425"/>
                    </a:xfrm>
                    <a:prstGeom prst="rect">
                      <a:avLst/>
                    </a:prstGeom>
                    <a:noFill/>
                    <a:ln>
                      <a:noFill/>
                    </a:ln>
                    <a:effectLst/>
                  </pic:spPr>
                </pic:pic>
              </a:graphicData>
            </a:graphic>
          </wp:anchor>
        </w:drawing>
      </w:r>
    </w:p>
    <w:p>
      <w:pPr>
        <w:rPr>
          <w:rFonts w:hint="eastAsia" w:ascii="微软雅黑" w:hAnsi="微软雅黑" w:eastAsia="微软雅黑" w:cs="微软雅黑"/>
        </w:rPr>
      </w:pPr>
    </w:p>
    <w:p>
      <w:pPr>
        <w:rPr>
          <w:rFonts w:hint="eastAsia" w:ascii="微软雅黑" w:hAnsi="微软雅黑" w:eastAsia="微软雅黑" w:cs="微软雅黑"/>
          <w:lang w:eastAsia="zh-CN"/>
        </w:rPr>
      </w:pPr>
      <w:r>
        <w:rPr>
          <w:rFonts w:hint="eastAsia" w:ascii="微软雅黑" w:hAnsi="微软雅黑" w:eastAsia="微软雅黑" w:cs="微软雅黑"/>
          <w:lang w:eastAsia="zh-CN"/>
        </w:rPr>
        <w:pict>
          <v:group id="组合 16" o:spid="_x0000_s1026" o:spt="203" style="position:absolute;left:0pt;margin-left:10.45pt;margin-top:11.35pt;height:18.75pt;width:466.5pt;z-index:251667456;mso-width-relative:page;mso-height-relative:page;" coordsize="5924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">
            <o:lock v:ext="edit"/>
            <v:line id="直接连接符 11" o:spid="_x0000_s1027" o:spt="20" style="position:absolute;left:0;top:1501;height:0;width:28224;"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">
              <v:path arrowok="t"/>
              <v:fill focussize="0,0"/>
              <v:stroke weight="2pt" color="#FF0000"/>
              <v:imagedata o:title=""/>
              <o:lock v:ext="edit"/>
            </v:line>
            <v:shape id="五角星 14" o:spid="_x0000_s1028" style="position:absolute;left:28387;top:0;height:2381;width:2381;v-text-anchor:middle;" filled="f" stroked="t" coordsize="2381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" path="m0,90955l90956,90956,119063,0,147169,90956,238125,90955,164540,147169,192647,238124,119063,181910,45478,238124,73585,147169,0,90955xe">
              <v:path arrowok="t" o:connecttype="custom" o:connectlocs="0,90955;90956,90956;119063,0;147169,90956;238125,90955;164540,147169;192647,238124;119063,181910;45478,238124;73585,147169;0,90955" o:connectangles="0,0,0,0,0,0,0,0,0,0,0"/>
              <v:fill on="f" focussize="0,0"/>
              <v:stroke color="#FF0000"/>
              <v:imagedata o:title=""/>
              <o:lock v:ext="edit"/>
            </v:shape>
            <v:line id="直接连接符 15" o:spid="_x0000_s1029" o:spt="20" style="position:absolute;left:30980;top:1433;height:105;width:28267;"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">
              <v:path arrowok="t"/>
              <v:fill focussize="0,0"/>
              <v:stroke weight="2pt" color="#FF0000"/>
              <v:imagedata o:title=""/>
              <o:lock v:ext="edit"/>
            </v:line>
          </v:group>
        </w:pict>
      </w:r>
      <w:bookmarkStart w:id="0" w:name="_Toc395345446"/>
    </w:p>
    <w:p>
      <w:pPr>
        <w:pStyle w:val="22"/>
        <w:jc w:val="center"/>
        <w:outlineLvl w:val="1"/>
        <w:rPr>
          <w:rFonts w:hint="eastAsia" w:ascii="微软雅黑" w:hAnsi="微软雅黑" w:eastAsia="微软雅黑" w:cs="微软雅黑"/>
          <w:b/>
          <w:color w:val="000000"/>
          <w:sz w:val="10"/>
          <w:szCs w:val="10"/>
          <w:lang w:eastAsia="zh-CN"/>
        </w:rPr>
      </w:pPr>
    </w:p>
    <w:p>
      <w:pPr>
        <w:pStyle w:val="22"/>
        <w:jc w:val="center"/>
        <w:outlineLvl w:val="1"/>
        <w:rPr>
          <w:rFonts w:hint="eastAsia" w:ascii="微软雅黑" w:hAnsi="微软雅黑" w:eastAsia="微软雅黑" w:cs="微软雅黑"/>
          <w:b/>
          <w:color w:val="000000"/>
          <w:sz w:val="10"/>
          <w:szCs w:val="10"/>
          <w:lang w:eastAsia="zh-CN"/>
        </w:rPr>
      </w:pPr>
    </w:p>
    <w:p>
      <w:pPr>
        <w:pStyle w:val="22"/>
        <w:jc w:val="center"/>
        <w:outlineLvl w:val="1"/>
        <w:rPr>
          <w:rFonts w:hint="eastAsia" w:ascii="微软雅黑" w:hAnsi="微软雅黑" w:eastAsia="微软雅黑" w:cs="微软雅黑"/>
          <w:b/>
          <w:color w:val="000000"/>
          <w:sz w:val="36"/>
          <w:lang w:eastAsia="zh-CN"/>
        </w:rPr>
      </w:pPr>
      <w:r>
        <w:rPr>
          <w:rFonts w:hint="eastAsia" w:ascii="微软雅黑" w:hAnsi="微软雅黑" w:eastAsia="微软雅黑" w:cs="微软雅黑"/>
          <w:b/>
          <w:color w:val="000000"/>
          <w:sz w:val="36"/>
          <w:lang w:eastAsia="zh-CN"/>
        </w:rPr>
        <w:t>国际注册音乐(奥尔夫)教育指导师(ICMEGT)认证研修班</w:t>
      </w:r>
      <w:bookmarkEnd w:id="0"/>
    </w:p>
    <w:p>
      <w:pPr>
        <w:spacing w:after="0" w:line="240" w:lineRule="auto"/>
        <w:jc w:val="center"/>
        <w:textAlignment w:val="center"/>
        <w:outlineLvl w:val="1"/>
        <w:rPr>
          <w:rStyle w:val="27"/>
          <w:rFonts w:hint="eastAsia" w:ascii="微软雅黑" w:hAnsi="微软雅黑" w:eastAsia="微软雅黑" w:cs="微软雅黑"/>
          <w:color w:val="000000"/>
          <w:sz w:val="28"/>
          <w:szCs w:val="28"/>
          <w:shd w:val="clear" w:color="auto" w:fill="FFFFFF"/>
          <w:lang w:eastAsia="zh-CN"/>
        </w:rPr>
      </w:pPr>
      <w:bookmarkStart w:id="1" w:name="_Toc395345447"/>
      <w:r>
        <w:rPr>
          <w:rStyle w:val="27"/>
          <w:rFonts w:hint="eastAsia" w:ascii="微软雅黑" w:hAnsi="微软雅黑" w:eastAsia="微软雅黑" w:cs="微软雅黑"/>
          <w:color w:val="000000"/>
          <w:sz w:val="28"/>
          <w:szCs w:val="28"/>
          <w:shd w:val="clear" w:color="auto" w:fill="FFFFFF"/>
        </w:rPr>
        <w:t>International Certificated Music Educational Guidance Teacher(Orff)</w:t>
      </w:r>
      <w:bookmarkEnd w:id="1"/>
    </w:p>
    <w:p>
      <w:pPr>
        <w:spacing w:after="0" w:line="240" w:lineRule="auto"/>
        <w:jc w:val="center"/>
        <w:textAlignment w:val="center"/>
        <w:outlineLvl w:val="1"/>
        <w:rPr>
          <w:rFonts w:hint="eastAsia" w:ascii="微软雅黑" w:hAnsi="微软雅黑" w:eastAsia="微软雅黑" w:cs="微软雅黑"/>
          <w:bCs/>
          <w:color w:val="000000"/>
          <w:sz w:val="24"/>
          <w:lang w:eastAsia="zh-CN"/>
        </w:rPr>
      </w:pPr>
      <w:r>
        <w:rPr>
          <w:rStyle w:val="27"/>
          <w:rFonts w:hint="eastAsia" w:ascii="微软雅黑" w:hAnsi="微软雅黑" w:eastAsia="微软雅黑" w:cs="微软雅黑"/>
          <w:color w:val="000000"/>
          <w:sz w:val="28"/>
          <w:szCs w:val="28"/>
          <w:shd w:val="clear" w:color="auto" w:fill="FFFFFF"/>
          <w:lang w:eastAsia="zh-CN"/>
        </w:rPr>
        <w:t xml:space="preserve">学制：5天 </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lang w:eastAsia="zh-CN"/>
        </w:rPr>
        <w:t>WOHO国际教育北京总部(</w:t>
      </w:r>
      <w:r>
        <w:rPr>
          <w:rFonts w:hint="eastAsia" w:ascii="微软雅黑" w:hAnsi="微软雅黑" w:eastAsia="微软雅黑" w:cs="微软雅黑"/>
          <w:bCs/>
          <w:sz w:val="24"/>
          <w:lang w:eastAsia="zh-CN"/>
        </w:rPr>
        <w:t>www.wohoe</w:t>
      </w:r>
      <w:bookmarkStart w:id="2" w:name="_GoBack"/>
      <w:bookmarkEnd w:id="2"/>
      <w:r>
        <w:rPr>
          <w:rFonts w:hint="eastAsia" w:ascii="微软雅黑" w:hAnsi="微软雅黑" w:eastAsia="微软雅黑" w:cs="微软雅黑"/>
          <w:bCs/>
          <w:sz w:val="24"/>
          <w:lang w:eastAsia="zh-CN"/>
        </w:rPr>
        <w:t>du.cn</w:t>
      </w:r>
      <w:r>
        <w:rPr>
          <w:rFonts w:hint="eastAsia" w:ascii="微软雅黑" w:hAnsi="微软雅黑" w:eastAsia="微软雅黑" w:cs="微软雅黑"/>
          <w:bCs/>
          <w:sz w:val="24"/>
          <w:lang w:eastAsia="zh-CN"/>
        </w:rPr>
        <w:t>)是</w:t>
      </w:r>
      <w:r>
        <w:rPr>
          <w:rFonts w:hint="eastAsia" w:ascii="微软雅黑" w:hAnsi="微软雅黑" w:eastAsia="微软雅黑" w:cs="微软雅黑"/>
          <w:bCs/>
          <w:sz w:val="24"/>
          <w:lang w:eastAsia="zh-CN"/>
        </w:rPr>
        <w:t>Association of Childhood Education Institute</w:t>
      </w:r>
      <w:r>
        <w:rPr>
          <w:rFonts w:hint="eastAsia" w:ascii="微软雅黑" w:hAnsi="微软雅黑" w:eastAsia="微软雅黑" w:cs="微软雅黑"/>
          <w:bCs/>
          <w:sz w:val="24"/>
          <w:lang w:eastAsia="zh-CN"/>
        </w:rPr>
        <w:t>(</w:t>
      </w:r>
      <w:r>
        <w:rPr>
          <w:rFonts w:hint="eastAsia" w:ascii="微软雅黑" w:hAnsi="微软雅黑" w:eastAsia="微软雅黑" w:cs="微软雅黑"/>
          <w:bCs/>
          <w:sz w:val="24"/>
          <w:lang w:eastAsia="zh-CN"/>
        </w:rPr>
        <w:t>简称</w:t>
      </w:r>
      <w:r>
        <w:rPr>
          <w:rFonts w:hint="eastAsia" w:ascii="微软雅黑" w:hAnsi="微软雅黑" w:eastAsia="微软雅黑" w:cs="微软雅黑"/>
          <w:bCs/>
          <w:sz w:val="24"/>
          <w:lang w:eastAsia="zh-CN"/>
        </w:rPr>
        <w:t>ACEI)中</w:t>
      </w:r>
      <w:r>
        <w:rPr>
          <w:rFonts w:hint="eastAsia" w:ascii="微软雅黑" w:hAnsi="微软雅黑" w:eastAsia="微软雅黑" w:cs="微软雅黑"/>
          <w:bCs/>
          <w:color w:val="000000"/>
          <w:sz w:val="24"/>
          <w:lang w:eastAsia="zh-CN"/>
        </w:rPr>
        <w:t>国总部及中国区认证考试中心</w:t>
      </w:r>
      <w:r>
        <w:rPr>
          <w:rFonts w:hint="eastAsia" w:ascii="微软雅黑" w:hAnsi="微软雅黑" w:eastAsia="微软雅黑" w:cs="微软雅黑"/>
          <w:bCs/>
          <w:sz w:val="24"/>
          <w:szCs w:val="24"/>
          <w:lang w:eastAsia="zh-CN"/>
        </w:rPr>
        <w:t>，是国内早教幼教行业“中国领先的早期教育师资培训解决方案服务专家”，开发了数十种职业能力认证课程，每年培训数千名行业精英，创造性的精英培训模式，在早教幼教师资培训领域保持独特的竞争优势，具有重要影响力。</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为了更好的在中国普及、推广奥尔夫音乐教学法，</w:t>
      </w:r>
      <w:r>
        <w:rPr>
          <w:rFonts w:hint="eastAsia" w:ascii="微软雅黑" w:hAnsi="微软雅黑" w:eastAsia="微软雅黑" w:cs="微软雅黑"/>
          <w:bCs/>
          <w:color w:val="000000"/>
          <w:sz w:val="24"/>
          <w:lang w:eastAsia="zh-CN"/>
        </w:rPr>
        <w:t xml:space="preserve"> </w:t>
      </w:r>
      <w:r>
        <w:rPr>
          <w:rFonts w:hint="eastAsia" w:ascii="微软雅黑" w:hAnsi="微软雅黑" w:eastAsia="微软雅黑" w:cs="微软雅黑"/>
          <w:bCs/>
          <w:color w:val="000000"/>
          <w:sz w:val="24"/>
          <w:lang w:eastAsia="zh-CN"/>
        </w:rPr>
        <w:t>WOHO国</w:t>
      </w:r>
      <w:r>
        <w:rPr>
          <w:rFonts w:hint="eastAsia" w:ascii="微软雅黑" w:hAnsi="微软雅黑" w:eastAsia="微软雅黑" w:cs="微软雅黑"/>
          <w:bCs/>
          <w:color w:val="000000"/>
          <w:sz w:val="24"/>
          <w:lang w:eastAsia="zh-CN"/>
        </w:rPr>
        <w:t>际教育</w:t>
      </w:r>
      <w:r>
        <w:rPr>
          <w:rFonts w:hint="eastAsia" w:ascii="微软雅黑" w:hAnsi="微软雅黑" w:eastAsia="微软雅黑" w:cs="微软雅黑"/>
          <w:bCs/>
          <w:sz w:val="24"/>
          <w:lang w:eastAsia="zh-CN"/>
        </w:rPr>
        <w:t>联合</w:t>
      </w:r>
      <w:r>
        <w:rPr>
          <w:rFonts w:hint="eastAsia" w:ascii="微软雅黑" w:hAnsi="微软雅黑" w:eastAsia="微软雅黑" w:cs="微软雅黑"/>
          <w:bCs/>
          <w:sz w:val="24"/>
          <w:lang w:eastAsia="zh-CN"/>
        </w:rPr>
        <w:t>Association of Childhood Education Institute</w:t>
      </w:r>
      <w:r>
        <w:rPr>
          <w:rFonts w:hint="eastAsia" w:ascii="微软雅黑" w:hAnsi="微软雅黑" w:eastAsia="微软雅黑" w:cs="微软雅黑"/>
          <w:bCs/>
          <w:sz w:val="24"/>
          <w:lang w:eastAsia="zh-CN"/>
        </w:rPr>
        <w:t xml:space="preserve"> (ACEI)，共同整合国内外优质教育资源，在国内开展"国际注册音乐教育指导师（奥尔夫）"认证研修班，打破传统的讲授教学模式，设计实用注重高效的师资培训体系，采用名家讲授+案例研讨+实操演练+认证考核+顾问咨询的教学模式，引进国际协会先进运营理念，推动我国幼儿音乐教育师资培训的专业化，规范化和品牌化。 </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 xml:space="preserve">WOHO国际教育打破传统的奥尔夫师资培训方法，侧重于0-6岁早期教育进行音乐教育培训，以提升学员整体音乐素质为重点，在师资培训中强调理论与实践的结合，更加重视培养学员实际操作以及创编课例的能力，打造早期教育行业特色的奥尔夫培训品牌。 </w:t>
      </w:r>
    </w:p>
    <w:p>
      <w:pPr>
        <w:spacing w:after="0" w:line="240" w:lineRule="auto"/>
        <w:ind w:firstLine="480" w:firstLineChars="200"/>
        <w:textAlignment w:val="center"/>
        <w:rPr>
          <w:rFonts w:hint="eastAsia" w:ascii="微软雅黑" w:hAnsi="微软雅黑" w:eastAsia="微软雅黑" w:cs="微软雅黑"/>
          <w:b/>
          <w:bCs/>
          <w:sz w:val="24"/>
          <w:lang w:eastAsia="zh-CN"/>
        </w:rPr>
      </w:pPr>
    </w:p>
    <w:p>
      <w:pPr>
        <w:spacing w:after="0" w:line="240" w:lineRule="auto"/>
        <w:ind w:firstLine="480" w:firstLineChars="200"/>
        <w:textAlignment w:val="center"/>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 xml:space="preserve">一  课程模块：  </w:t>
      </w:r>
    </w:p>
    <w:tbl>
      <w:tblPr>
        <w:tblStyle w:val="2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Pr>
          <w:p>
            <w:pPr>
              <w:spacing w:after="0" w:line="240" w:lineRule="auto"/>
              <w:rPr>
                <w:rFonts w:hint="eastAsia" w:ascii="微软雅黑" w:hAnsi="微软雅黑" w:eastAsia="微软雅黑" w:cs="微软雅黑"/>
                <w:b/>
                <w:color w:val="FF0000"/>
              </w:rPr>
            </w:pPr>
            <w:r>
              <w:rPr>
                <w:rFonts w:hint="eastAsia" w:ascii="微软雅黑" w:hAnsi="微软雅黑" w:eastAsia="微软雅黑" w:cs="微软雅黑"/>
                <w:b/>
                <w:color w:val="FF0000"/>
              </w:rPr>
              <w:t>授课专家和时间</w:t>
            </w:r>
          </w:p>
        </w:tc>
        <w:tc>
          <w:tcPr>
            <w:tcW w:w="7327" w:type="dxa"/>
          </w:tcPr>
          <w:p>
            <w:pPr>
              <w:spacing w:after="0" w:line="240" w:lineRule="auto"/>
              <w:ind w:firstLine="6" w:firstLineChars="3"/>
              <w:rPr>
                <w:rFonts w:hint="eastAsia" w:ascii="微软雅黑" w:hAnsi="微软雅黑" w:eastAsia="微软雅黑" w:cs="微软雅黑"/>
                <w:b/>
              </w:rPr>
            </w:pPr>
            <w:r>
              <w:rPr>
                <w:rFonts w:hint="eastAsia" w:ascii="微软雅黑" w:hAnsi="微软雅黑" w:eastAsia="微软雅黑" w:cs="微软雅黑"/>
                <w:b/>
                <w:color w:val="FF0000"/>
              </w:rPr>
              <w:t xml:space="preserve">课程模块 </w:t>
            </w:r>
            <w:r>
              <w:rPr>
                <w:rFonts w:hint="eastAsia" w:ascii="微软雅黑" w:hAnsi="微软雅黑" w:eastAsia="微软雅黑" w:cs="微软雅黑"/>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125" w:type="dxa"/>
          </w:tcPr>
          <w:p>
            <w:pPr>
              <w:spacing w:after="0" w:line="240" w:lineRule="auto"/>
              <w:jc w:val="center"/>
              <w:rPr>
                <w:rFonts w:hint="eastAsia" w:ascii="微软雅黑" w:hAnsi="微软雅黑" w:eastAsia="微软雅黑" w:cs="微软雅黑"/>
                <w:b/>
              </w:rPr>
            </w:pPr>
          </w:p>
          <w:p>
            <w:pPr>
              <w:spacing w:after="0" w:line="240" w:lineRule="auto"/>
              <w:jc w:val="center"/>
              <w:rPr>
                <w:rFonts w:hint="eastAsia" w:ascii="微软雅黑" w:hAnsi="微软雅黑" w:eastAsia="微软雅黑" w:cs="微软雅黑"/>
                <w:b/>
              </w:rPr>
            </w:pPr>
          </w:p>
          <w:p>
            <w:pPr>
              <w:spacing w:after="0" w:line="240" w:lineRule="auto"/>
              <w:jc w:val="center"/>
              <w:rPr>
                <w:rFonts w:hint="eastAsia" w:ascii="微软雅黑" w:hAnsi="微软雅黑" w:eastAsia="微软雅黑" w:cs="微软雅黑"/>
                <w:b/>
              </w:rPr>
            </w:pPr>
            <w:r>
              <w:rPr>
                <w:rFonts w:hint="eastAsia" w:ascii="微软雅黑" w:hAnsi="微软雅黑" w:eastAsia="微软雅黑" w:cs="微软雅黑"/>
                <w:b/>
              </w:rPr>
              <w:t>理论（1.5天）</w:t>
            </w:r>
          </w:p>
          <w:p>
            <w:pPr>
              <w:spacing w:after="0" w:line="240" w:lineRule="auto"/>
              <w:jc w:val="center"/>
              <w:rPr>
                <w:rFonts w:hint="eastAsia" w:ascii="微软雅黑" w:hAnsi="微软雅黑" w:eastAsia="微软雅黑" w:cs="微软雅黑"/>
              </w:rPr>
            </w:pPr>
            <w:r>
              <w:rPr>
                <w:rFonts w:hint="eastAsia" w:ascii="微软雅黑" w:hAnsi="微软雅黑" w:eastAsia="微软雅黑" w:cs="微软雅黑"/>
                <w:b/>
              </w:rPr>
              <w:t>陈维</w:t>
            </w:r>
          </w:p>
          <w:p>
            <w:pPr>
              <w:spacing w:after="0" w:line="240" w:lineRule="auto"/>
              <w:jc w:val="center"/>
              <w:rPr>
                <w:rFonts w:hint="eastAsia" w:ascii="微软雅黑" w:hAnsi="微软雅黑" w:eastAsia="微软雅黑" w:cs="微软雅黑"/>
              </w:rPr>
            </w:pPr>
            <w:r>
              <w:rPr>
                <w:rFonts w:hint="eastAsia" w:ascii="微软雅黑" w:hAnsi="微软雅黑" w:eastAsia="微软雅黑" w:cs="微软雅黑"/>
                <w:lang w:eastAsia="zh-CN"/>
              </w:rPr>
              <w:drawing>
                <wp:inline distT="0" distB="0" distL="0" distR="0">
                  <wp:extent cx="1000125" cy="1504950"/>
                  <wp:effectExtent l="19050" t="0" r="9525" b="0"/>
                  <wp:docPr id="6" name="图片 1" descr="陈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陈维"/>
                          <pic:cNvPicPr>
                            <a:picLocks noChangeAspect="1" noChangeArrowheads="1"/>
                          </pic:cNvPicPr>
                        </pic:nvPicPr>
                        <pic:blipFill>
                          <a:blip r:embed="rId12" cstate="print"/>
                          <a:srcRect/>
                          <a:stretch>
                            <a:fillRect/>
                          </a:stretch>
                        </pic:blipFill>
                        <pic:spPr>
                          <a:xfrm>
                            <a:off x="0" y="0"/>
                            <a:ext cx="1000125" cy="1504950"/>
                          </a:xfrm>
                          <a:prstGeom prst="rect">
                            <a:avLst/>
                          </a:prstGeom>
                          <a:noFill/>
                          <a:ln w="9525">
                            <a:noFill/>
                            <a:miter lim="800000"/>
                            <a:headEnd/>
                            <a:tailEnd/>
                          </a:ln>
                        </pic:spPr>
                      </pic:pic>
                    </a:graphicData>
                  </a:graphic>
                </wp:inline>
              </w:drawing>
            </w:r>
          </w:p>
        </w:tc>
        <w:tc>
          <w:tcPr>
            <w:tcW w:w="7327" w:type="dxa"/>
          </w:tcPr>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b/>
                <w:bCs/>
                <w:szCs w:val="21"/>
                <w:lang w:eastAsia="zh-CN"/>
              </w:rPr>
              <w:t>一、达尔克罗兹音乐教学理念与方法</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1、生平；  2、形成背景、基本理念、原则；</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3、主要教学内容和方法</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（1）体态律动；（2）节奏律动：节奏律动常用的方法；</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（3）视唱练耳：视唱练耳的教学原则/体态律动与视唱练耳如何结合/视唱练耳常用方法（4）即兴：即兴问答、演唱、指挥与表演；</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b/>
                <w:bCs/>
                <w:szCs w:val="21"/>
                <w:lang w:eastAsia="zh-CN"/>
              </w:rPr>
              <w:t>二、柯达伊音乐教学理念与方法</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1、生平；  2、形成背景、基本理念、原则；</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3、主要教学内容和方法</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（1 )歌唱</w:t>
            </w:r>
            <w:r>
              <w:rPr>
                <w:rFonts w:hint="eastAsia" w:ascii="微软雅黑" w:hAnsi="微软雅黑" w:eastAsia="微软雅黑" w:cs="微软雅黑"/>
                <w:szCs w:val="21"/>
                <w:lang w:eastAsia="zh-CN"/>
              </w:rPr>
              <w:t> </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eastAsia="zh-CN"/>
              </w:rPr>
              <w:t>基础教学方法；</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（2）首调唱名体系：首调唱名法的运用/节奏读法的运用/字母谱的运用/手势的运用/固定音名唱法的运用；</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（3）系统的音乐读写、听觉、视唱训练；</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b/>
                <w:bCs/>
                <w:szCs w:val="21"/>
                <w:lang w:eastAsia="zh-CN"/>
              </w:rPr>
              <w:t>三、奥尔夫音乐教学理念与方法</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1、生平；  2、形成背景、基本理念、原则；</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3、主要教学内容和方法（1）朗诵入手—语言在教学中的应用；</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（2）结合动作—动作在教学中的应用；（3）器乐教学—奥尔夫乐器和声势；</w:t>
            </w:r>
          </w:p>
          <w:p>
            <w:pPr>
              <w:spacing w:after="0" w:line="240" w:lineRule="auto"/>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（4）听力训练—特点与训练方法；</w:t>
            </w:r>
          </w:p>
          <w:p>
            <w:pPr>
              <w:spacing w:after="0" w:line="240" w:lineRule="auto"/>
              <w:rPr>
                <w:rFonts w:hint="eastAsia" w:ascii="微软雅黑" w:hAnsi="微软雅黑" w:eastAsia="微软雅黑" w:cs="微软雅黑"/>
                <w:lang w:eastAsia="zh-CN"/>
              </w:rPr>
            </w:pPr>
            <w:r>
              <w:rPr>
                <w:rFonts w:hint="eastAsia" w:ascii="微软雅黑" w:hAnsi="微软雅黑" w:eastAsia="微软雅黑" w:cs="微软雅黑"/>
                <w:szCs w:val="21"/>
                <w:lang w:eastAsia="zh-CN"/>
              </w:rPr>
              <w:t>4、如何创编奥尔夫音乐课例；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2125" w:type="dxa"/>
          </w:tcPr>
          <w:p>
            <w:pPr>
              <w:spacing w:after="0" w:line="240" w:lineRule="auto"/>
              <w:rPr>
                <w:rFonts w:hint="eastAsia" w:ascii="微软雅黑" w:hAnsi="微软雅黑" w:eastAsia="微软雅黑" w:cs="微软雅黑"/>
                <w:lang w:eastAsia="zh-CN"/>
              </w:rPr>
            </w:pPr>
          </w:p>
          <w:p>
            <w:pPr>
              <w:spacing w:after="0" w:line="240" w:lineRule="auto"/>
              <w:rPr>
                <w:rFonts w:hint="eastAsia" w:ascii="微软雅黑" w:hAnsi="微软雅黑" w:eastAsia="微软雅黑" w:cs="微软雅黑"/>
                <w:lang w:eastAsia="zh-CN"/>
              </w:rPr>
            </w:pPr>
          </w:p>
          <w:p>
            <w:pPr>
              <w:spacing w:after="0" w:line="240" w:lineRule="auto"/>
              <w:rPr>
                <w:rFonts w:hint="eastAsia" w:ascii="微软雅黑" w:hAnsi="微软雅黑" w:eastAsia="微软雅黑" w:cs="微软雅黑"/>
                <w:lang w:eastAsia="zh-CN"/>
              </w:rPr>
            </w:pPr>
          </w:p>
          <w:p>
            <w:pPr>
              <w:spacing w:after="0" w:line="240" w:lineRule="auto"/>
              <w:jc w:val="center"/>
              <w:rPr>
                <w:rFonts w:hint="eastAsia" w:ascii="微软雅黑" w:hAnsi="微软雅黑" w:eastAsia="微软雅黑" w:cs="微软雅黑"/>
                <w:b/>
              </w:rPr>
            </w:pPr>
            <w:r>
              <w:rPr>
                <w:rFonts w:hint="eastAsia" w:ascii="微软雅黑" w:hAnsi="微软雅黑" w:eastAsia="微软雅黑" w:cs="微软雅黑"/>
                <w:b/>
              </w:rPr>
              <w:t>实操（3.5天）</w:t>
            </w:r>
          </w:p>
          <w:p>
            <w:pPr>
              <w:spacing w:after="0" w:line="240" w:lineRule="auto"/>
              <w:jc w:val="center"/>
              <w:rPr>
                <w:rFonts w:hint="eastAsia" w:ascii="微软雅黑" w:hAnsi="微软雅黑" w:eastAsia="微软雅黑" w:cs="微软雅黑"/>
                <w:b/>
                <w:lang w:eastAsia="zh-CN"/>
              </w:rPr>
            </w:pPr>
            <w:r>
              <w:rPr>
                <w:rFonts w:hint="eastAsia" w:ascii="微软雅黑" w:hAnsi="微软雅黑" w:eastAsia="微软雅黑" w:cs="微软雅黑"/>
                <w:b/>
              </w:rPr>
              <w:t>郭红霞</w:t>
            </w:r>
          </w:p>
          <w:p>
            <w:pPr>
              <w:spacing w:after="0" w:line="240" w:lineRule="auto"/>
              <w:jc w:val="center"/>
              <w:rPr>
                <w:rFonts w:hint="eastAsia" w:ascii="微软雅黑" w:hAnsi="微软雅黑" w:eastAsia="微软雅黑" w:cs="微软雅黑"/>
                <w:lang w:eastAsia="zh-CN"/>
              </w:rPr>
            </w:pPr>
          </w:p>
          <w:p>
            <w:pPr>
              <w:spacing w:after="0" w:line="240" w:lineRule="auto"/>
              <w:jc w:val="center"/>
              <w:rPr>
                <w:rFonts w:hint="eastAsia" w:ascii="微软雅黑" w:hAnsi="微软雅黑" w:eastAsia="微软雅黑" w:cs="微软雅黑"/>
              </w:rPr>
            </w:pPr>
            <w:r>
              <w:rPr>
                <w:rFonts w:hint="eastAsia" w:ascii="微软雅黑" w:hAnsi="微软雅黑" w:eastAsia="微软雅黑" w:cs="微软雅黑"/>
                <w:lang w:eastAsia="zh-CN"/>
              </w:rPr>
              <w:drawing>
                <wp:inline distT="0" distB="0" distL="0" distR="0">
                  <wp:extent cx="1057275" cy="1343025"/>
                  <wp:effectExtent l="19050" t="0" r="9525" b="0"/>
                  <wp:docPr id="7" name="图片 4" descr="郭红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郭红霞"/>
                          <pic:cNvPicPr>
                            <a:picLocks noChangeAspect="1" noChangeArrowheads="1"/>
                          </pic:cNvPicPr>
                        </pic:nvPicPr>
                        <pic:blipFill>
                          <a:blip r:embed="rId13" cstate="print"/>
                          <a:srcRect/>
                          <a:stretch>
                            <a:fillRect/>
                          </a:stretch>
                        </pic:blipFill>
                        <pic:spPr>
                          <a:xfrm>
                            <a:off x="0" y="0"/>
                            <a:ext cx="1057275" cy="1343025"/>
                          </a:xfrm>
                          <a:prstGeom prst="rect">
                            <a:avLst/>
                          </a:prstGeom>
                          <a:noFill/>
                          <a:ln w="9525">
                            <a:noFill/>
                            <a:miter lim="800000"/>
                            <a:headEnd/>
                            <a:tailEnd/>
                          </a:ln>
                        </pic:spPr>
                      </pic:pic>
                    </a:graphicData>
                  </a:graphic>
                </wp:inline>
              </w:drawing>
            </w:r>
          </w:p>
        </w:tc>
        <w:tc>
          <w:tcPr>
            <w:tcW w:w="7327" w:type="dxa"/>
          </w:tcPr>
          <w:p>
            <w:pPr>
              <w:spacing w:after="0" w:line="240" w:lineRule="auto"/>
              <w:rPr>
                <w:rFonts w:hint="eastAsia" w:ascii="微软雅黑" w:hAnsi="微软雅黑" w:eastAsia="微软雅黑" w:cs="微软雅黑"/>
              </w:rPr>
            </w:pPr>
            <w:r>
              <w:rPr>
                <w:rFonts w:hint="eastAsia" w:ascii="微软雅黑" w:hAnsi="微软雅黑" w:eastAsia="微软雅黑" w:cs="微软雅黑"/>
                <w:b/>
                <w:bCs/>
                <w:lang w:eastAsia="zh-CN"/>
              </w:rPr>
              <w:t>1、关于舞蹈教学的意义，及不同年龄段舞蹈（律动）教学的变化方法。</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热身、功能性的舞蹈；最初用身体感受音乐结构的舞蹈；</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故事情境下的舞蹈律动；分析音乐结构，启发创编思路。</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不同年龄段舞蹈（律动）教学的变化方法及备课依据。</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b/>
                <w:bCs/>
                <w:lang w:eastAsia="zh-CN"/>
              </w:rPr>
              <w:t>2、语言与节奏</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由语言进入的节奏学习方法；</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由故事引入，进行节奏、多声、舞蹈及曲式等音乐本体学习和训练的途径；</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b/>
                <w:bCs/>
                <w:lang w:eastAsia="zh-CN"/>
              </w:rPr>
              <w:t>3、歌唱（多声）</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各年龄段幼儿歌唱训练在游戏中完成范例；字母谱与歌唱律动。</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b/>
                <w:bCs/>
                <w:lang w:eastAsia="zh-CN"/>
              </w:rPr>
              <w:t>4、 乐器和声势</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第一节乐器课；以声势和乐器为手段的音乐欣赏活动的可能性，各年龄段幼儿课程范例。</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b/>
                <w:bCs/>
                <w:lang w:eastAsia="zh-CN"/>
              </w:rPr>
              <w:t>5、综合（故事、戏剧、绘画）</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b/>
                <w:bCs/>
                <w:lang w:eastAsia="zh-CN"/>
              </w:rPr>
              <w:t>6、0-6岁婴幼儿学习音乐的特点、备课依据及范例和教材介绍。</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孩子为什么要学习音乐及幼儿学习音乐的原理；</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一节奥尔夫音乐亲子课（1—2岁）模式，及各环节的分析演示；</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szCs w:val="21"/>
                <w:lang w:eastAsia="zh-CN"/>
              </w:rPr>
              <w:t>一节奥尔夫音乐课（6岁）模式，及各环节的分析讲解。</w:t>
            </w:r>
            <w:r>
              <w:rPr>
                <w:rFonts w:hint="eastAsia" w:ascii="微软雅黑" w:hAnsi="微软雅黑" w:eastAsia="微软雅黑" w:cs="微软雅黑"/>
                <w:szCs w:val="21"/>
                <w:lang w:eastAsia="zh-CN"/>
              </w:rPr>
              <w:br w:type="textWrapping"/>
            </w:r>
            <w:r>
              <w:rPr>
                <w:rFonts w:hint="eastAsia" w:ascii="微软雅黑" w:hAnsi="微软雅黑" w:eastAsia="微软雅黑" w:cs="微软雅黑"/>
                <w:b/>
                <w:bCs/>
              </w:rPr>
              <w:t>7、交流、提问或其他</w:t>
            </w:r>
            <w:r>
              <w:rPr>
                <w:rFonts w:hint="eastAsia" w:ascii="微软雅黑" w:hAnsi="微软雅黑" w:eastAsia="微软雅黑" w:cs="微软雅黑"/>
                <w:szCs w:val="21"/>
              </w:rPr>
              <w:br w:type="textWrapping"/>
            </w:r>
            <w:r>
              <w:rPr>
                <w:rFonts w:hint="eastAsia" w:ascii="微软雅黑" w:hAnsi="微软雅黑" w:eastAsia="微软雅黑" w:cs="微软雅黑"/>
                <w:b/>
                <w:bCs/>
              </w:rPr>
              <w:t>理论和实操2项考试</w:t>
            </w:r>
          </w:p>
        </w:tc>
      </w:tr>
    </w:tbl>
    <w:p>
      <w:pPr>
        <w:spacing w:after="0" w:line="240" w:lineRule="auto"/>
        <w:ind w:firstLine="480" w:firstLineChars="200"/>
        <w:textAlignment w:val="center"/>
        <w:rPr>
          <w:rFonts w:hint="eastAsia" w:ascii="微软雅黑" w:hAnsi="微软雅黑" w:eastAsia="微软雅黑" w:cs="微软雅黑"/>
          <w:bCs/>
          <w:sz w:val="24"/>
        </w:rPr>
      </w:pPr>
    </w:p>
    <w:p>
      <w:pPr>
        <w:spacing w:after="0" w:line="240" w:lineRule="auto"/>
        <w:ind w:firstLine="480" w:firstLineChars="200"/>
        <w:textAlignment w:val="center"/>
        <w:rPr>
          <w:rFonts w:hint="eastAsia" w:ascii="微软雅黑" w:hAnsi="微软雅黑" w:eastAsia="微软雅黑" w:cs="微软雅黑"/>
          <w:b/>
          <w:bCs/>
          <w:sz w:val="24"/>
        </w:rPr>
      </w:pPr>
      <w:r>
        <w:rPr>
          <w:rFonts w:hint="eastAsia" w:ascii="微软雅黑" w:hAnsi="微软雅黑" w:eastAsia="微软雅黑" w:cs="微软雅黑"/>
          <w:b/>
          <w:bCs/>
          <w:sz w:val="24"/>
        </w:rPr>
        <w:t xml:space="preserve">二  适合群体：  </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 xml:space="preserve">1、幼儿园、亲子园的园长，副园长以及骨干教师；  </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2、其他一切对奥尔夫音乐教育感兴趣的人士。</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 xml:space="preserve"> </w:t>
      </w:r>
    </w:p>
    <w:p>
      <w:pPr>
        <w:spacing w:after="0" w:line="240" w:lineRule="auto"/>
        <w:ind w:firstLine="480" w:firstLineChars="200"/>
        <w:textAlignment w:val="center"/>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三  授课老师： (根据不同时间和地点,WOHO国际选择性安排专家授课)</w:t>
      </w:r>
    </w:p>
    <w:p>
      <w:pPr>
        <w:spacing w:after="0" w:line="240" w:lineRule="auto"/>
        <w:ind w:firstLine="420" w:firstLineChars="200"/>
        <w:textAlignment w:val="center"/>
        <w:rPr>
          <w:rFonts w:hint="eastAsia" w:ascii="微软雅黑" w:hAnsi="微软雅黑" w:eastAsia="微软雅黑" w:cs="微软雅黑"/>
        </w:rPr>
      </w:pPr>
      <w:r>
        <w:rPr>
          <w:rFonts w:hint="eastAsia" w:ascii="微软雅黑" w:hAnsi="微软雅黑" w:eastAsia="微软雅黑" w:cs="微软雅黑"/>
          <w:lang w:eastAsia="zh-CN"/>
        </w:rPr>
        <w:drawing>
          <wp:inline distT="0" distB="0" distL="0" distR="0">
            <wp:extent cx="1057275" cy="1371600"/>
            <wp:effectExtent l="19050" t="0" r="9525" b="0"/>
            <wp:docPr id="3" name="图片 3" descr="陈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陈维"/>
                    <pic:cNvPicPr>
                      <a:picLocks noChangeAspect="1" noChangeArrowheads="1"/>
                    </pic:cNvPicPr>
                  </pic:nvPicPr>
                  <pic:blipFill>
                    <a:blip r:embed="rId12" cstate="print"/>
                    <a:srcRect/>
                    <a:stretch>
                      <a:fillRect/>
                    </a:stretch>
                  </pic:blipFill>
                  <pic:spPr>
                    <a:xfrm>
                      <a:off x="0" y="0"/>
                      <a:ext cx="1057275" cy="1371600"/>
                    </a:xfrm>
                    <a:prstGeom prst="rect">
                      <a:avLst/>
                    </a:prstGeom>
                    <a:noFill/>
                    <a:ln w="9525">
                      <a:noFill/>
                      <a:miter lim="800000"/>
                      <a:headEnd/>
                      <a:tailEnd/>
                    </a:ln>
                  </pic:spPr>
                </pic:pic>
              </a:graphicData>
            </a:graphic>
          </wp:inline>
        </w:drawing>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
          <w:bCs/>
          <w:sz w:val="24"/>
          <w:lang w:eastAsia="zh-CN"/>
        </w:rPr>
        <w:t>陈维：</w:t>
      </w:r>
      <w:r>
        <w:rPr>
          <w:rFonts w:hint="eastAsia" w:ascii="微软雅黑" w:hAnsi="微软雅黑" w:eastAsia="微软雅黑" w:cs="微软雅黑"/>
          <w:bCs/>
          <w:sz w:val="24"/>
          <w:lang w:eastAsia="zh-CN"/>
        </w:rPr>
        <w:t xml:space="preserve"> ACEI注册培训专家。副教授职称，首都师范大学音乐教育硕士，中国音乐教育协会会员、中国柯达伊协会会员、中国合唱协会会员、河北省音乐家协会会员。深厚的理论功底，在国家级核心刊物及省级刊物刊登了多篇学术论文。硕士毕业论文《达尔克罗兹、柯达伊、奥尔夫三大音乐教育体系之比较研究》入选中国织网优秀硕士论文库。丰富的实践经验：在十几年的教学过程中，形成了鲜明的教学风格，在提高孩子对音乐的兴趣，以及对基础音乐知识的掌握方面，有其特有的教育理念和教学方法。</w:t>
      </w:r>
    </w:p>
    <w:p>
      <w:pPr>
        <w:spacing w:after="0" w:line="240" w:lineRule="auto"/>
        <w:ind w:firstLine="420" w:firstLineChars="200"/>
        <w:textAlignment w:val="center"/>
        <w:rPr>
          <w:rFonts w:hint="eastAsia" w:ascii="微软雅黑" w:hAnsi="微软雅黑" w:eastAsia="微软雅黑" w:cs="微软雅黑"/>
        </w:rPr>
      </w:pPr>
      <w:r>
        <w:rPr>
          <w:rFonts w:hint="eastAsia" w:ascii="微软雅黑" w:hAnsi="微软雅黑" w:eastAsia="微软雅黑" w:cs="微软雅黑"/>
          <w:lang w:eastAsia="zh-CN"/>
        </w:rPr>
        <w:drawing>
          <wp:inline distT="0" distB="0" distL="0" distR="0">
            <wp:extent cx="1057275" cy="1343025"/>
            <wp:effectExtent l="19050" t="0" r="9525" b="0"/>
            <wp:docPr id="1" name="图片 4" descr="郭红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郭红霞"/>
                    <pic:cNvPicPr>
                      <a:picLocks noChangeAspect="1" noChangeArrowheads="1"/>
                    </pic:cNvPicPr>
                  </pic:nvPicPr>
                  <pic:blipFill>
                    <a:blip r:embed="rId13" cstate="print"/>
                    <a:srcRect/>
                    <a:stretch>
                      <a:fillRect/>
                    </a:stretch>
                  </pic:blipFill>
                  <pic:spPr>
                    <a:xfrm>
                      <a:off x="0" y="0"/>
                      <a:ext cx="1057275" cy="1343025"/>
                    </a:xfrm>
                    <a:prstGeom prst="rect">
                      <a:avLst/>
                    </a:prstGeom>
                    <a:noFill/>
                    <a:ln w="9525">
                      <a:noFill/>
                      <a:miter lim="800000"/>
                      <a:headEnd/>
                      <a:tailEnd/>
                    </a:ln>
                  </pic:spPr>
                </pic:pic>
              </a:graphicData>
            </a:graphic>
          </wp:inline>
        </w:drawing>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
          <w:bCs/>
          <w:sz w:val="24"/>
          <w:lang w:eastAsia="zh-CN"/>
        </w:rPr>
        <w:t>郭红霞：</w:t>
      </w:r>
      <w:r>
        <w:rPr>
          <w:rFonts w:hint="eastAsia" w:ascii="微软雅黑" w:hAnsi="微软雅黑" w:eastAsia="微软雅黑" w:cs="微软雅黑"/>
          <w:bCs/>
          <w:sz w:val="24"/>
          <w:lang w:eastAsia="zh-CN"/>
        </w:rPr>
        <w:t>ACEI注册培训专家。 毕业于中央音乐学院音乐教育专业。中国奥尔夫专业委员会骨干教师、柯达伊专业委员会会员。2002年起从事研究奥尔夫音乐教学法。2007年在北京创办自己的奥尔夫音乐工作室。</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2005—2007年，担任北京某早教连锁机构的奥尔夫培训师，同时教授11个月至6岁婴幼儿奥尔夫音乐课程。积累了丰富的奥尔夫音乐教师培训经验与婴幼儿教学经验。对成年人及婴幼儿奥尔夫音乐课程教学的模式与形态有了最初的全面的尝试与探索。</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2005年至今，先后受邀为全国各地的早教中心、音乐教育机构及幼儿园培训奥尔夫音乐师资。2009、2011、2012年期间赴成都、武汉、昆明、深圳、青岛、沈阳等地担任全国奥尔夫师资培训讲师。讲课风格亲切灵动，深受全国各地学员的喜爱和欢迎。</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多次参加德国、意大利、美国等国际奥尔夫大师班的学习与研讨。常年担任北京某教育咨询机构的奥尔夫音乐培训师。</w:t>
      </w:r>
    </w:p>
    <w:p>
      <w:pPr>
        <w:spacing w:after="0" w:line="240" w:lineRule="auto"/>
        <w:ind w:firstLine="480" w:firstLineChars="200"/>
        <w:textAlignment w:val="center"/>
        <w:rPr>
          <w:rFonts w:hint="eastAsia" w:ascii="微软雅黑" w:hAnsi="微软雅黑" w:eastAsia="微软雅黑" w:cs="微软雅黑"/>
          <w:bCs/>
          <w:sz w:val="24"/>
          <w:lang w:eastAsia="zh-CN"/>
        </w:rPr>
      </w:pPr>
    </w:p>
    <w:p>
      <w:pPr>
        <w:spacing w:after="0" w:line="240" w:lineRule="auto"/>
        <w:ind w:firstLine="480" w:firstLineChars="200"/>
        <w:textAlignment w:val="center"/>
        <w:rPr>
          <w:rFonts w:hint="eastAsia" w:ascii="微软雅黑" w:hAnsi="微软雅黑" w:eastAsia="微软雅黑" w:cs="微软雅黑"/>
          <w:bCs/>
          <w:sz w:val="24"/>
        </w:rPr>
      </w:pPr>
      <w:r>
        <w:rPr>
          <w:rFonts w:hint="eastAsia" w:ascii="微软雅黑" w:hAnsi="微软雅黑" w:eastAsia="微软雅黑" w:cs="微软雅黑"/>
          <w:b/>
          <w:bCs/>
          <w:sz w:val="24"/>
        </w:rPr>
        <w:t>四 学习时间及地址：</w:t>
      </w:r>
      <w:r>
        <w:rPr>
          <w:rFonts w:hint="eastAsia" w:ascii="微软雅黑" w:hAnsi="微软雅黑" w:eastAsia="微软雅黑" w:cs="微软雅黑"/>
          <w:bCs/>
          <w:sz w:val="24"/>
        </w:rPr>
        <w:t>北京师范大学（具体上课以会务通知为准）</w:t>
      </w:r>
    </w:p>
    <w:p>
      <w:pPr>
        <w:spacing w:after="0" w:line="240" w:lineRule="auto"/>
        <w:ind w:firstLine="480" w:firstLineChars="200"/>
        <w:textAlignment w:val="center"/>
        <w:rPr>
          <w:rFonts w:hint="eastAsia" w:ascii="微软雅黑" w:hAnsi="微软雅黑" w:eastAsia="微软雅黑" w:cs="微软雅黑"/>
          <w:b/>
          <w:bCs/>
          <w:sz w:val="24"/>
        </w:rPr>
      </w:pPr>
    </w:p>
    <w:p>
      <w:pPr>
        <w:spacing w:after="0" w:line="240" w:lineRule="auto"/>
        <w:ind w:firstLine="480" w:firstLineChars="200"/>
        <w:textAlignment w:val="center"/>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五 关于证书以及后续管理：</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学员研修完所有课程，按照国际惯例，参加ACEI统一认证考试，考试内容包括笔试和实操演练，考试通过后，将获得ACEI颁发的中英文对照的“国际注册音乐教育指导师(奥尔夫)”（中级）职业资格证书，证书以及考试成绩国际国内统一电子注册，中英文网证书查询，国际国内市场认可，终身档案保存，档案可供查询，职场个人能力身价证明。</w:t>
      </w:r>
    </w:p>
    <w:p>
      <w:pPr>
        <w:spacing w:after="0" w:line="240" w:lineRule="auto"/>
        <w:ind w:firstLine="480" w:firstLineChars="200"/>
        <w:textAlignment w:val="center"/>
        <w:rPr>
          <w:rFonts w:hint="eastAsia" w:ascii="微软雅黑" w:hAnsi="微软雅黑" w:eastAsia="微软雅黑" w:cs="微软雅黑"/>
          <w:bCs/>
          <w:sz w:val="24"/>
          <w:lang w:eastAsia="zh-CN"/>
        </w:rPr>
      </w:pPr>
    </w:p>
    <w:p>
      <w:pPr>
        <w:spacing w:after="0" w:line="240" w:lineRule="auto"/>
        <w:ind w:firstLine="480" w:firstLineChars="200"/>
        <w:textAlignment w:val="center"/>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六 收费标准：</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2680元人民币/人（包括资料费、培训费、国际注册音乐教育指导师(奥尔夫)中级认证费)。</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有过5年以上奥尔夫教学从业经验，可以直接申请高级认证，审核条件通过者，需额外支付1000元人民币/人的认证费。</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奥尔夫教学教材等内部资料，可以自愿购买。</w:t>
      </w:r>
    </w:p>
    <w:p>
      <w:pPr>
        <w:spacing w:after="0" w:line="240" w:lineRule="auto"/>
        <w:ind w:firstLine="480" w:firstLineChars="200"/>
        <w:textAlignment w:val="center"/>
        <w:rPr>
          <w:rFonts w:hint="eastAsia" w:ascii="微软雅黑" w:hAnsi="微软雅黑" w:eastAsia="微软雅黑" w:cs="微软雅黑"/>
          <w:bCs/>
          <w:sz w:val="24"/>
          <w:lang w:eastAsia="zh-CN"/>
        </w:rPr>
      </w:pPr>
    </w:p>
    <w:p>
      <w:pPr>
        <w:spacing w:after="0" w:line="240" w:lineRule="auto"/>
        <w:ind w:firstLine="480" w:firstLineChars="200"/>
        <w:textAlignment w:val="center"/>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七  报名流程：</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 xml:space="preserve">1、学员提交报名表； </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2、收到报名表后进行资格审核，审核通过后发放上课录取通知书；</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3、学员确认上课期间住宿安排事宜；</w:t>
      </w:r>
    </w:p>
    <w:p>
      <w:pPr>
        <w:spacing w:after="0" w:line="240" w:lineRule="auto"/>
        <w:ind w:firstLine="480" w:firstLineChars="200"/>
        <w:textAlignment w:val="center"/>
        <w:rPr>
          <w:rFonts w:hint="eastAsia" w:ascii="微软雅黑" w:hAnsi="微软雅黑" w:eastAsia="微软雅黑" w:cs="微软雅黑"/>
          <w:bCs/>
          <w:sz w:val="24"/>
          <w:lang w:eastAsia="zh-CN"/>
        </w:rPr>
      </w:pPr>
      <w:r>
        <w:rPr>
          <w:rFonts w:hint="eastAsia" w:ascii="微软雅黑" w:hAnsi="微软雅黑" w:eastAsia="微软雅黑" w:cs="微软雅黑"/>
          <w:bCs/>
          <w:sz w:val="24"/>
          <w:lang w:eastAsia="zh-CN"/>
        </w:rPr>
        <w:t>4、报到时，现场支付学费同时提交学历证和身份证复印件各一份，一寸和二寸免冠照片各2张。</w:t>
      </w:r>
    </w:p>
    <w:p>
      <w:pPr>
        <w:spacing w:after="0" w:line="240" w:lineRule="auto"/>
        <w:ind w:firstLine="480" w:firstLineChars="200"/>
        <w:textAlignment w:val="center"/>
        <w:rPr>
          <w:rFonts w:hint="eastAsia" w:ascii="微软雅黑" w:hAnsi="微软雅黑" w:eastAsia="微软雅黑" w:cs="微软雅黑"/>
          <w:bCs/>
          <w:sz w:val="24"/>
          <w:lang w:eastAsia="zh-CN"/>
        </w:rPr>
      </w:pPr>
    </w:p>
    <w:p>
      <w:pPr>
        <w:spacing w:after="0" w:line="240" w:lineRule="auto"/>
        <w:ind w:firstLine="480" w:firstLineChars="200"/>
        <w:textAlignment w:val="center"/>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八  报名咨询：</w:t>
      </w:r>
    </w:p>
    <w:p>
      <w:pPr>
        <w:spacing w:after="0" w:line="240" w:lineRule="auto"/>
        <w:ind w:firstLine="480" w:firstLineChars="20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lang w:eastAsia="zh-CN"/>
        </w:rPr>
        <w:t xml:space="preserve">     400-061-6586</w:t>
      </w:r>
    </w:p>
    <w:p>
      <w:pPr>
        <w:tabs>
          <w:tab w:val="left" w:pos="4365"/>
        </w:tabs>
        <w:spacing w:after="0" w:line="240" w:lineRule="auto"/>
        <w:rPr>
          <w:rFonts w:hint="eastAsia" w:ascii="微软雅黑" w:hAnsi="微软雅黑" w:eastAsia="微软雅黑" w:cs="微软雅黑"/>
          <w:lang w:eastAsia="zh-CN"/>
        </w:rPr>
      </w:pPr>
    </w:p>
    <w:p>
      <w:pPr>
        <w:tabs>
          <w:tab w:val="left" w:pos="4365"/>
        </w:tabs>
        <w:spacing w:after="0" w:line="240" w:lineRule="auto"/>
        <w:rPr>
          <w:rFonts w:hint="eastAsia" w:ascii="微软雅黑" w:hAnsi="微软雅黑" w:eastAsia="微软雅黑" w:cs="微软雅黑"/>
          <w:lang w:eastAsia="zh-CN"/>
        </w:rPr>
      </w:pPr>
    </w:p>
    <w:p>
      <w:pPr>
        <w:tabs>
          <w:tab w:val="left" w:pos="4365"/>
        </w:tabs>
        <w:spacing w:after="0" w:line="240" w:lineRule="auto"/>
        <w:rPr>
          <w:rFonts w:hint="eastAsia" w:ascii="微软雅黑" w:hAnsi="微软雅黑" w:eastAsia="微软雅黑" w:cs="微软雅黑"/>
          <w:lang w:eastAsia="zh-CN"/>
        </w:rPr>
      </w:pPr>
    </w:p>
    <w:p>
      <w:pPr>
        <w:tabs>
          <w:tab w:val="left" w:pos="4365"/>
        </w:tabs>
        <w:spacing w:after="0" w:line="240" w:lineRule="auto"/>
        <w:rPr>
          <w:rFonts w:hint="eastAsia" w:ascii="微软雅黑" w:hAnsi="微软雅黑" w:eastAsia="微软雅黑" w:cs="微软雅黑"/>
          <w:lang w:eastAsia="zh-CN"/>
        </w:rPr>
      </w:pPr>
    </w:p>
    <w:p>
      <w:pPr>
        <w:tabs>
          <w:tab w:val="left" w:pos="4365"/>
        </w:tabs>
        <w:spacing w:after="0" w:line="240" w:lineRule="auto"/>
        <w:rPr>
          <w:rFonts w:hint="eastAsia" w:ascii="微软雅黑" w:hAnsi="微软雅黑" w:eastAsia="微软雅黑" w:cs="微软雅黑"/>
          <w:lang w:eastAsia="zh-CN"/>
        </w:rPr>
      </w:pPr>
    </w:p>
    <w:p>
      <w:pPr>
        <w:tabs>
          <w:tab w:val="left" w:pos="4365"/>
        </w:tabs>
        <w:spacing w:after="0" w:line="240" w:lineRule="auto"/>
        <w:rPr>
          <w:rFonts w:hint="eastAsia" w:ascii="微软雅黑" w:hAnsi="微软雅黑" w:eastAsia="微软雅黑" w:cs="微软雅黑"/>
          <w:lang w:eastAsia="zh-CN"/>
        </w:rPr>
      </w:pPr>
    </w:p>
    <w:sectPr>
      <w:headerReference r:id="rId5" w:type="first"/>
      <w:footerReference r:id="rId8" w:type="first"/>
      <w:headerReference r:id="rId3" w:type="default"/>
      <w:footerReference r:id="rId6" w:type="default"/>
      <w:headerReference r:id="rId4" w:type="even"/>
      <w:footerReference r:id="rId7" w:type="even"/>
      <w:pgSz w:w="11907" w:h="16839"/>
      <w:pgMar w:top="1021" w:right="1077" w:bottom="567" w:left="107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幼圆">
    <w:altName w:val="宋体"/>
    <w:panose1 w:val="00000000000000000000"/>
    <w:charset w:val="86"/>
    <w:family w:val="auto"/>
    <w:pitch w:val="default"/>
    <w:sig w:usb0="00000000" w:usb1="00000000" w:usb2="00000000" w:usb3="00000000" w:csb0="00000000" w:csb1="00000000"/>
  </w:font>
  <w:font w:name="Book Antiqua">
    <w:altName w:val="Segoe Print"/>
    <w:panose1 w:val="020406020503050303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1"/>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幼圆">
    <w:altName w:val="華康圓體 Std W3"/>
    <w:panose1 w:val="00000000000000000000"/>
    <w:charset w:val="00"/>
    <w:family w:val="auto"/>
    <w:pitch w:val="default"/>
    <w:sig w:usb0="00000000" w:usb1="00000000" w:usb2="00000000" w:usb3="00000000" w:csb0="00000000" w:csb1="00000000"/>
  </w:font>
  <w:font w:name="華康圓體 Std W3">
    <w:panose1 w:val="02000300000000000000"/>
    <w:charset w:val="88"/>
    <w:family w:val="auto"/>
    <w:pitch w:val="default"/>
    <w:sig w:usb0="A00002FF" w:usb1="38CFFD7A" w:usb2="00000016" w:usb3="00000000" w:csb0="0010000D"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eastAsia="zh-CN"/>
      </w:rPr>
      <w:pict>
        <v:rect id="Rectangle 8" o:spid="_x0000_s2050" o:spt="1" style="position:absolute;left:0pt;margin-left:-14.25pt;margin-top:6pt;height:759pt;width:517.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">
          <v:path/>
          <v:fill focussize="0,0"/>
          <v:stroke weight="8pt" color="#F9F9F9"/>
          <v:imagedata o:title=""/>
          <o:lock v:ext="edit"/>
        </v:rect>
      </w:pict>
    </w:r>
    <w:r>
      <w:rPr>
        <w:lang w:eastAsia="zh-CN"/>
      </w:rPr>
      <w:pict>
        <v:roundrect id="Rounded Rectangle 17" o:spid="_x0000_s2049" o:spt="2" style="position:absolute;left:0pt;margin-left:11.65pt;margin-top:14.25pt;height:787.65pt;width:549.5pt;mso-position-horizontal-relative:page;mso-position-vertical-relative:page;z-index:-251657216;v-text-anchor:middle;mso-width-relative:page;mso-height-relative:page;mso-width-percent:962;mso-height-percent:964;" filled="t" stroked="t" coordsize="21600,21600" arcsize="0.0173611111111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IAAAAAAUmdodGxvbmcAAACA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DkFkb2JlAGQAAAAAAP/bAEMAAgICAgICAgICAgMC&#10;AgIDBAMCAgMEBQQEBAQEBQYFBQUFBQUGBgcHCAcHBgkJCgoJCQwMDAwMDAwMDAwMDAwMDP/AAAsI&#10;AIAAgAEB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">
          <v:path/>
          <v:fill type="tile" on="t" o:title="image1" focussize="0,0" recolor="t" rotate="t" r:id="rId1"/>
          <v:stroke weight="23pt" color="#E1E1E1"/>
          <v:imagedata recolortarget="#FFFFFF" o:title=""/>
          <o:lock v:ext="edit"/>
          <v:textbox inset="0mm,0mm,0mm,0mm"/>
        </v:round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720"/>
  <w:drawingGridHorizontalSpacing w:val="105"/>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011DF5"/>
    <w:rsid w:val="00011DF5"/>
    <w:rsid w:val="00022267"/>
    <w:rsid w:val="000341B4"/>
    <w:rsid w:val="00054C69"/>
    <w:rsid w:val="0005608B"/>
    <w:rsid w:val="000719E4"/>
    <w:rsid w:val="00082C68"/>
    <w:rsid w:val="0008501F"/>
    <w:rsid w:val="00086207"/>
    <w:rsid w:val="000B4864"/>
    <w:rsid w:val="00165175"/>
    <w:rsid w:val="00251F08"/>
    <w:rsid w:val="0026438C"/>
    <w:rsid w:val="00264D7D"/>
    <w:rsid w:val="002951B1"/>
    <w:rsid w:val="003221D2"/>
    <w:rsid w:val="00344B79"/>
    <w:rsid w:val="003714F3"/>
    <w:rsid w:val="003C3BFD"/>
    <w:rsid w:val="003F7C93"/>
    <w:rsid w:val="004172B6"/>
    <w:rsid w:val="00446128"/>
    <w:rsid w:val="00486361"/>
    <w:rsid w:val="004A3C23"/>
    <w:rsid w:val="004B6B0B"/>
    <w:rsid w:val="004E4702"/>
    <w:rsid w:val="00505E89"/>
    <w:rsid w:val="00582A84"/>
    <w:rsid w:val="00614628"/>
    <w:rsid w:val="006416CB"/>
    <w:rsid w:val="00686E6F"/>
    <w:rsid w:val="006D59B6"/>
    <w:rsid w:val="00721124"/>
    <w:rsid w:val="00770F53"/>
    <w:rsid w:val="00794250"/>
    <w:rsid w:val="007A00A3"/>
    <w:rsid w:val="007B1547"/>
    <w:rsid w:val="007C236C"/>
    <w:rsid w:val="007F2B20"/>
    <w:rsid w:val="007F31F7"/>
    <w:rsid w:val="0084139D"/>
    <w:rsid w:val="00865349"/>
    <w:rsid w:val="00897447"/>
    <w:rsid w:val="008D2F8B"/>
    <w:rsid w:val="008D5C75"/>
    <w:rsid w:val="008D6FDB"/>
    <w:rsid w:val="008E69C6"/>
    <w:rsid w:val="0091750C"/>
    <w:rsid w:val="009B6967"/>
    <w:rsid w:val="009D4421"/>
    <w:rsid w:val="00A055C5"/>
    <w:rsid w:val="00A9487A"/>
    <w:rsid w:val="00AA7C42"/>
    <w:rsid w:val="00AC16E1"/>
    <w:rsid w:val="00AC74FC"/>
    <w:rsid w:val="00AE18BA"/>
    <w:rsid w:val="00B13FF3"/>
    <w:rsid w:val="00B21758"/>
    <w:rsid w:val="00BA5569"/>
    <w:rsid w:val="00BC1272"/>
    <w:rsid w:val="00BF3452"/>
    <w:rsid w:val="00C25008"/>
    <w:rsid w:val="00C46F73"/>
    <w:rsid w:val="00C53D84"/>
    <w:rsid w:val="00C66414"/>
    <w:rsid w:val="00C824E0"/>
    <w:rsid w:val="00CD50A1"/>
    <w:rsid w:val="00CF38F6"/>
    <w:rsid w:val="00D01607"/>
    <w:rsid w:val="00D34B15"/>
    <w:rsid w:val="00D37B5D"/>
    <w:rsid w:val="00D63A60"/>
    <w:rsid w:val="00D7199E"/>
    <w:rsid w:val="00DB795F"/>
    <w:rsid w:val="00DD7881"/>
    <w:rsid w:val="00DF7CE3"/>
    <w:rsid w:val="00E07F4F"/>
    <w:rsid w:val="00E91EC5"/>
    <w:rsid w:val="00EB5AA5"/>
    <w:rsid w:val="00EE0128"/>
    <w:rsid w:val="00F03DE0"/>
    <w:rsid w:val="00F86C0F"/>
    <w:rsid w:val="00F92F8A"/>
    <w:rsid w:val="0586028F"/>
    <w:rsid w:val="05DC3F1F"/>
    <w:rsid w:val="068058FC"/>
    <w:rsid w:val="07EB3A58"/>
    <w:rsid w:val="0B470BE2"/>
    <w:rsid w:val="1005677B"/>
    <w:rsid w:val="10577FD4"/>
    <w:rsid w:val="11C810A9"/>
    <w:rsid w:val="123C4F14"/>
    <w:rsid w:val="126134E2"/>
    <w:rsid w:val="12647328"/>
    <w:rsid w:val="23C10BBE"/>
    <w:rsid w:val="2B06667B"/>
    <w:rsid w:val="2ED27133"/>
    <w:rsid w:val="2EF37B92"/>
    <w:rsid w:val="34483417"/>
    <w:rsid w:val="35051C96"/>
    <w:rsid w:val="3BF16770"/>
    <w:rsid w:val="41CB0847"/>
    <w:rsid w:val="443949F6"/>
    <w:rsid w:val="45407131"/>
    <w:rsid w:val="469379AC"/>
    <w:rsid w:val="48577B94"/>
    <w:rsid w:val="4A01568E"/>
    <w:rsid w:val="4FDE785A"/>
    <w:rsid w:val="51AC045F"/>
    <w:rsid w:val="5C5B537F"/>
    <w:rsid w:val="5D4D2F52"/>
    <w:rsid w:val="66DC433D"/>
    <w:rsid w:val="69652C17"/>
    <w:rsid w:val="72D833E0"/>
    <w:rsid w:val="738959F6"/>
    <w:rsid w:val="75CF4EA0"/>
    <w:rsid w:val="7C883E58"/>
    <w:rsid w:val="7DE25B7D"/>
    <w:rsid w:val="7FCD6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5" w:semiHidden="0" w:name="Closing"/>
    <w:lsdException w:qFormat="1" w:uiPriority="99"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4"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4" w:lineRule="auto"/>
    </w:pPr>
    <w:rPr>
      <w:rFonts w:asciiTheme="minorHAnsi" w:hAnsiTheme="minorHAnsi" w:eastAsiaTheme="minorEastAsia" w:cstheme="minorBidi"/>
      <w:sz w:val="21"/>
      <w:szCs w:val="22"/>
      <w:lang w:val="en-US" w:eastAsia="en-US" w:bidi="ar-SA"/>
    </w:rPr>
  </w:style>
  <w:style w:type="paragraph" w:styleId="2">
    <w:name w:val="heading 1"/>
    <w:basedOn w:val="1"/>
    <w:next w:val="1"/>
    <w:link w:val="33"/>
    <w:qFormat/>
    <w:uiPriority w:val="9"/>
    <w:pPr>
      <w:keepNext/>
      <w:keepLines/>
      <w:spacing w:before="360" w:after="120" w:line="240" w:lineRule="auto"/>
      <w:outlineLvl w:val="0"/>
    </w:pPr>
    <w:rPr>
      <w:rFonts w:asciiTheme="majorHAnsi" w:hAnsiTheme="majorHAnsi" w:eastAsiaTheme="majorEastAsia" w:cstheme="majorBidi"/>
      <w:bCs/>
      <w:caps/>
      <w:color w:val="93A299" w:themeColor="accent1"/>
      <w:sz w:val="32"/>
      <w:szCs w:val="28"/>
    </w:rPr>
  </w:style>
  <w:style w:type="paragraph" w:styleId="3">
    <w:name w:val="heading 2"/>
    <w:basedOn w:val="1"/>
    <w:next w:val="1"/>
    <w:link w:val="34"/>
    <w:unhideWhenUsed/>
    <w:qFormat/>
    <w:uiPriority w:val="9"/>
    <w:pPr>
      <w:keepNext/>
      <w:keepLines/>
      <w:spacing w:before="120" w:after="0" w:line="240" w:lineRule="auto"/>
      <w:outlineLvl w:val="1"/>
    </w:pPr>
    <w:rPr>
      <w:rFonts w:asciiTheme="majorHAnsi" w:hAnsiTheme="majorHAnsi" w:eastAsiaTheme="majorEastAsia" w:cstheme="majorBidi"/>
      <w:bCs/>
      <w:color w:val="564B3C" w:themeColor="text2"/>
      <w:sz w:val="28"/>
      <w:szCs w:val="26"/>
    </w:rPr>
  </w:style>
  <w:style w:type="paragraph" w:styleId="4">
    <w:name w:val="heading 3"/>
    <w:basedOn w:val="1"/>
    <w:next w:val="1"/>
    <w:link w:val="35"/>
    <w:unhideWhenUsed/>
    <w:qFormat/>
    <w:uiPriority w:val="9"/>
    <w:pPr>
      <w:keepNext/>
      <w:keepLines/>
      <w:spacing w:before="20" w:after="0" w:line="240" w:lineRule="auto"/>
      <w:outlineLvl w:val="2"/>
    </w:pPr>
    <w:rPr>
      <w:rFonts w:eastAsiaTheme="majorEastAsia" w:cstheme="majorBidi"/>
      <w:b/>
      <w:bCs/>
      <w:color w:val="93A299" w:themeColor="accent1"/>
      <w:sz w:val="24"/>
    </w:rPr>
  </w:style>
  <w:style w:type="paragraph" w:styleId="5">
    <w:name w:val="heading 4"/>
    <w:basedOn w:val="1"/>
    <w:next w:val="1"/>
    <w:link w:val="36"/>
    <w:unhideWhenUsed/>
    <w:qFormat/>
    <w:uiPriority w:val="9"/>
    <w:pPr>
      <w:keepNext/>
      <w:keepLines/>
      <w:spacing w:before="200" w:after="0"/>
      <w:outlineLvl w:val="3"/>
    </w:pPr>
    <w:rPr>
      <w:rFonts w:asciiTheme="majorHAnsi" w:hAnsiTheme="majorHAnsi" w:eastAsiaTheme="majorEastAsia" w:cstheme="majorBidi"/>
      <w:b/>
      <w:bCs/>
      <w:i/>
      <w:iCs/>
      <w:color w:val="93A299" w:themeColor="accent1"/>
      <w:sz w:val="22"/>
    </w:rPr>
  </w:style>
  <w:style w:type="paragraph" w:styleId="6">
    <w:name w:val="heading 5"/>
    <w:basedOn w:val="1"/>
    <w:next w:val="1"/>
    <w:link w:val="37"/>
    <w:unhideWhenUsed/>
    <w:qFormat/>
    <w:uiPriority w:val="9"/>
    <w:pPr>
      <w:keepNext/>
      <w:keepLines/>
      <w:spacing w:before="200" w:after="0"/>
      <w:outlineLvl w:val="4"/>
    </w:pPr>
    <w:rPr>
      <w:rFonts w:asciiTheme="majorHAnsi" w:hAnsiTheme="majorHAnsi" w:eastAsiaTheme="majorEastAsia" w:cstheme="majorBidi"/>
      <w:color w:val="93A299" w:themeColor="accent1"/>
      <w:sz w:val="22"/>
    </w:rPr>
  </w:style>
  <w:style w:type="paragraph" w:styleId="7">
    <w:name w:val="heading 6"/>
    <w:basedOn w:val="1"/>
    <w:next w:val="1"/>
    <w:link w:val="38"/>
    <w:unhideWhenUsed/>
    <w:qFormat/>
    <w:uiPriority w:val="9"/>
    <w:pPr>
      <w:keepNext/>
      <w:keepLines/>
      <w:spacing w:before="200" w:after="0"/>
      <w:outlineLvl w:val="5"/>
    </w:pPr>
    <w:rPr>
      <w:rFonts w:asciiTheme="majorHAnsi" w:hAnsiTheme="majorHAnsi" w:eastAsiaTheme="majorEastAsia" w:cstheme="majorBidi"/>
      <w:i/>
      <w:iCs/>
      <w:color w:val="93A299" w:themeColor="accent1"/>
      <w:sz w:val="22"/>
    </w:rPr>
  </w:style>
  <w:style w:type="paragraph" w:styleId="8">
    <w:name w:val="heading 7"/>
    <w:basedOn w:val="1"/>
    <w:next w:val="1"/>
    <w:link w:val="39"/>
    <w:unhideWhenUsed/>
    <w:qFormat/>
    <w:uiPriority w:val="9"/>
    <w:pPr>
      <w:keepNext/>
      <w:keepLines/>
      <w:spacing w:before="200" w:after="0"/>
      <w:outlineLvl w:val="6"/>
    </w:pPr>
    <w:rPr>
      <w:rFonts w:asciiTheme="majorHAnsi" w:hAnsiTheme="majorHAnsi" w:eastAsiaTheme="majorEastAsia" w:cstheme="majorBidi"/>
      <w:i/>
      <w:iCs/>
      <w:color w:val="000000" w:themeColor="text1"/>
      <w:sz w:val="22"/>
    </w:rPr>
  </w:style>
  <w:style w:type="paragraph" w:styleId="9">
    <w:name w:val="heading 8"/>
    <w:basedOn w:val="1"/>
    <w:next w:val="1"/>
    <w:link w:val="40"/>
    <w:unhideWhenUsed/>
    <w:qFormat/>
    <w:uiPriority w:val="9"/>
    <w:pPr>
      <w:keepNext/>
      <w:keepLines/>
      <w:spacing w:before="200" w:after="0"/>
      <w:outlineLvl w:val="7"/>
    </w:pPr>
    <w:rPr>
      <w:rFonts w:asciiTheme="majorHAnsi" w:hAnsiTheme="majorHAnsi" w:eastAsiaTheme="majorEastAsia" w:cstheme="majorBidi"/>
      <w:color w:val="000000" w:themeColor="text1"/>
      <w:sz w:val="20"/>
      <w:szCs w:val="20"/>
    </w:rPr>
  </w:style>
  <w:style w:type="paragraph" w:styleId="10">
    <w:name w:val="heading 9"/>
    <w:basedOn w:val="1"/>
    <w:next w:val="1"/>
    <w:link w:val="41"/>
    <w:unhideWhenUsed/>
    <w:qFormat/>
    <w:uiPriority w:val="9"/>
    <w:pPr>
      <w:keepNext/>
      <w:keepLines/>
      <w:spacing w:before="200" w:after="0"/>
      <w:outlineLvl w:val="8"/>
    </w:pPr>
    <w:rPr>
      <w:rFonts w:asciiTheme="majorHAnsi" w:hAnsiTheme="majorHAnsi" w:eastAsiaTheme="majorEastAsia" w:cstheme="majorBidi"/>
      <w:i/>
      <w:iCs/>
      <w:color w:val="000000" w:themeColor="text1"/>
      <w:sz w:val="20"/>
      <w:szCs w:val="20"/>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smallCaps/>
      <w:color w:val="564B3C" w:themeColor="text2"/>
      <w:spacing w:val="6"/>
      <w:sz w:val="20"/>
      <w:szCs w:val="18"/>
      <w:lang w:bidi="hi-IN"/>
    </w:rPr>
  </w:style>
  <w:style w:type="paragraph" w:styleId="12">
    <w:name w:val="annotation text"/>
    <w:basedOn w:val="1"/>
    <w:link w:val="59"/>
    <w:unhideWhenUsed/>
    <w:qFormat/>
    <w:uiPriority w:val="99"/>
    <w:pPr>
      <w:spacing w:line="240" w:lineRule="auto"/>
    </w:pPr>
    <w:rPr>
      <w:sz w:val="20"/>
      <w:szCs w:val="20"/>
    </w:rPr>
  </w:style>
  <w:style w:type="paragraph" w:styleId="13">
    <w:name w:val="Salutation"/>
    <w:basedOn w:val="14"/>
    <w:next w:val="1"/>
    <w:link w:val="63"/>
    <w:unhideWhenUsed/>
    <w:qFormat/>
    <w:uiPriority w:val="4"/>
    <w:pPr>
      <w:spacing w:before="480" w:after="320"/>
      <w:contextualSpacing/>
    </w:pPr>
    <w:rPr>
      <w:b/>
    </w:rPr>
  </w:style>
  <w:style w:type="paragraph" w:customStyle="1" w:styleId="14">
    <w:name w:val="无间隔1"/>
    <w:link w:val="43"/>
    <w:qFormat/>
    <w:uiPriority w:val="1"/>
    <w:rPr>
      <w:rFonts w:asciiTheme="minorHAnsi" w:hAnsiTheme="minorHAnsi" w:eastAsiaTheme="minorEastAsia" w:cstheme="minorBidi"/>
      <w:sz w:val="22"/>
      <w:szCs w:val="22"/>
      <w:lang w:val="en-US" w:eastAsia="en-US" w:bidi="ar-SA"/>
    </w:rPr>
  </w:style>
  <w:style w:type="paragraph" w:styleId="15">
    <w:name w:val="Closing"/>
    <w:basedOn w:val="1"/>
    <w:link w:val="61"/>
    <w:unhideWhenUsed/>
    <w:qFormat/>
    <w:uiPriority w:val="5"/>
    <w:pPr>
      <w:spacing w:before="480" w:after="960" w:line="276" w:lineRule="auto"/>
      <w:contextualSpacing/>
    </w:pPr>
    <w:rPr>
      <w:sz w:val="22"/>
    </w:rPr>
  </w:style>
  <w:style w:type="paragraph" w:styleId="16">
    <w:name w:val="Balloon Text"/>
    <w:basedOn w:val="1"/>
    <w:link w:val="54"/>
    <w:unhideWhenUsed/>
    <w:qFormat/>
    <w:uiPriority w:val="99"/>
    <w:pPr>
      <w:spacing w:after="0" w:line="240" w:lineRule="auto"/>
    </w:pPr>
    <w:rPr>
      <w:rFonts w:ascii="Tahoma" w:hAnsi="Tahoma" w:cs="Tahoma"/>
      <w:sz w:val="16"/>
      <w:szCs w:val="16"/>
    </w:rPr>
  </w:style>
  <w:style w:type="paragraph" w:styleId="17">
    <w:name w:val="footer"/>
    <w:basedOn w:val="1"/>
    <w:link w:val="56"/>
    <w:unhideWhenUsed/>
    <w:qFormat/>
    <w:uiPriority w:val="99"/>
    <w:pPr>
      <w:tabs>
        <w:tab w:val="center" w:pos="4680"/>
        <w:tab w:val="right" w:pos="9360"/>
      </w:tabs>
      <w:spacing w:after="0" w:line="240" w:lineRule="auto"/>
    </w:pPr>
  </w:style>
  <w:style w:type="paragraph" w:styleId="18">
    <w:name w:val="header"/>
    <w:basedOn w:val="1"/>
    <w:link w:val="55"/>
    <w:unhideWhenUsed/>
    <w:qFormat/>
    <w:uiPriority w:val="99"/>
    <w:pPr>
      <w:tabs>
        <w:tab w:val="center" w:pos="4680"/>
        <w:tab w:val="right" w:pos="9360"/>
      </w:tabs>
      <w:spacing w:after="0" w:line="240" w:lineRule="auto"/>
    </w:pPr>
  </w:style>
  <w:style w:type="paragraph" w:styleId="19">
    <w:name w:val="Signature"/>
    <w:basedOn w:val="1"/>
    <w:link w:val="64"/>
    <w:unhideWhenUsed/>
    <w:qFormat/>
    <w:uiPriority w:val="99"/>
    <w:pPr>
      <w:spacing w:after="200" w:line="276" w:lineRule="auto"/>
      <w:contextualSpacing/>
    </w:pPr>
    <w:rPr>
      <w:sz w:val="22"/>
    </w:rPr>
  </w:style>
  <w:style w:type="paragraph" w:styleId="20">
    <w:name w:val="Subtitle"/>
    <w:basedOn w:val="1"/>
    <w:next w:val="1"/>
    <w:link w:val="42"/>
    <w:qFormat/>
    <w:uiPriority w:val="11"/>
    <w:rPr>
      <w:rFonts w:eastAsiaTheme="majorEastAsia" w:cstheme="majorBidi"/>
      <w:iCs/>
      <w:caps/>
      <w:color w:val="564B3C" w:themeColor="text2"/>
      <w:sz w:val="32"/>
      <w:szCs w:val="24"/>
      <w:lang w:bidi="hi-IN"/>
    </w:rPr>
  </w:style>
  <w:style w:type="paragraph" w:styleId="21">
    <w:name w:val="Normal (Web)"/>
    <w:basedOn w:val="1"/>
    <w:unhideWhenUsed/>
    <w:qFormat/>
    <w:uiPriority w:val="99"/>
    <w:rPr>
      <w:rFonts w:ascii="Times New Roman" w:hAnsi="Times New Roman" w:cs="Times New Roman"/>
      <w:sz w:val="24"/>
      <w:szCs w:val="24"/>
    </w:rPr>
  </w:style>
  <w:style w:type="paragraph" w:styleId="22">
    <w:name w:val="Title"/>
    <w:basedOn w:val="1"/>
    <w:next w:val="1"/>
    <w:link w:val="32"/>
    <w:qFormat/>
    <w:uiPriority w:val="0"/>
    <w:pPr>
      <w:spacing w:after="0" w:line="240" w:lineRule="auto"/>
      <w:contextualSpacing/>
    </w:pPr>
    <w:rPr>
      <w:rFonts w:asciiTheme="majorHAnsi" w:hAnsiTheme="majorHAnsi" w:eastAsiaTheme="majorEastAsia" w:cstheme="majorBidi"/>
      <w:caps/>
      <w:color w:val="564B3C" w:themeColor="text2"/>
      <w:kern w:val="28"/>
      <w:sz w:val="80"/>
      <w:szCs w:val="52"/>
    </w:rPr>
  </w:style>
  <w:style w:type="paragraph" w:styleId="23">
    <w:name w:val="annotation subject"/>
    <w:basedOn w:val="12"/>
    <w:next w:val="12"/>
    <w:link w:val="60"/>
    <w:unhideWhenUsed/>
    <w:qFormat/>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Emphasis"/>
    <w:basedOn w:val="26"/>
    <w:qFormat/>
    <w:uiPriority w:val="20"/>
    <w:rPr>
      <w:i/>
      <w:iCs/>
      <w:color w:val="564B3C" w:themeColor="text2"/>
    </w:rPr>
  </w:style>
  <w:style w:type="character" w:styleId="29">
    <w:name w:val="Hyperlink"/>
    <w:basedOn w:val="26"/>
    <w:unhideWhenUsed/>
    <w:qFormat/>
    <w:uiPriority w:val="99"/>
    <w:rPr>
      <w:color w:val="CCCC00" w:themeColor="hyperlink"/>
      <w:u w:val="single"/>
    </w:rPr>
  </w:style>
  <w:style w:type="character" w:styleId="30">
    <w:name w:val="annotation reference"/>
    <w:basedOn w:val="26"/>
    <w:unhideWhenUsed/>
    <w:qFormat/>
    <w:uiPriority w:val="99"/>
    <w:rPr>
      <w:sz w:val="16"/>
      <w:szCs w:val="16"/>
    </w:rPr>
  </w:style>
  <w:style w:type="paragraph" w:customStyle="1" w:styleId="31">
    <w:name w:val="Personal Name"/>
    <w:basedOn w:val="22"/>
    <w:qFormat/>
    <w:uiPriority w:val="0"/>
    <w:rPr>
      <w:b/>
      <w:sz w:val="28"/>
      <w:szCs w:val="28"/>
    </w:rPr>
  </w:style>
  <w:style w:type="character" w:customStyle="1" w:styleId="32">
    <w:name w:val="标题 Char1"/>
    <w:basedOn w:val="26"/>
    <w:link w:val="22"/>
    <w:qFormat/>
    <w:uiPriority w:val="10"/>
    <w:rPr>
      <w:rFonts w:asciiTheme="majorHAnsi" w:hAnsiTheme="majorHAnsi" w:eastAsiaTheme="majorEastAsia" w:cstheme="majorBidi"/>
      <w:caps/>
      <w:color w:val="564B3C" w:themeColor="text2"/>
      <w:kern w:val="28"/>
      <w:sz w:val="80"/>
      <w:szCs w:val="52"/>
    </w:rPr>
  </w:style>
  <w:style w:type="character" w:customStyle="1" w:styleId="33">
    <w:name w:val="标题 1 Char"/>
    <w:basedOn w:val="26"/>
    <w:link w:val="2"/>
    <w:qFormat/>
    <w:uiPriority w:val="9"/>
    <w:rPr>
      <w:rFonts w:asciiTheme="majorHAnsi" w:hAnsiTheme="majorHAnsi" w:eastAsiaTheme="majorEastAsia" w:cstheme="majorBidi"/>
      <w:bCs/>
      <w:caps/>
      <w:color w:val="93A299" w:themeColor="accent1"/>
      <w:sz w:val="32"/>
      <w:szCs w:val="28"/>
    </w:rPr>
  </w:style>
  <w:style w:type="character" w:customStyle="1" w:styleId="34">
    <w:name w:val="标题 2 Char"/>
    <w:basedOn w:val="26"/>
    <w:link w:val="3"/>
    <w:qFormat/>
    <w:uiPriority w:val="9"/>
    <w:rPr>
      <w:rFonts w:asciiTheme="majorHAnsi" w:hAnsiTheme="majorHAnsi" w:eastAsiaTheme="majorEastAsia" w:cstheme="majorBidi"/>
      <w:bCs/>
      <w:color w:val="564B3C" w:themeColor="text2"/>
      <w:sz w:val="28"/>
      <w:szCs w:val="26"/>
    </w:rPr>
  </w:style>
  <w:style w:type="character" w:customStyle="1" w:styleId="35">
    <w:name w:val="标题 3 Char"/>
    <w:basedOn w:val="26"/>
    <w:link w:val="4"/>
    <w:semiHidden/>
    <w:qFormat/>
    <w:uiPriority w:val="9"/>
    <w:rPr>
      <w:rFonts w:eastAsiaTheme="majorEastAsia" w:cstheme="majorBidi"/>
      <w:b/>
      <w:bCs/>
      <w:color w:val="93A299" w:themeColor="accent1"/>
      <w:sz w:val="24"/>
    </w:rPr>
  </w:style>
  <w:style w:type="character" w:customStyle="1" w:styleId="36">
    <w:name w:val="标题 4 Char"/>
    <w:basedOn w:val="26"/>
    <w:link w:val="5"/>
    <w:semiHidden/>
    <w:qFormat/>
    <w:uiPriority w:val="9"/>
    <w:rPr>
      <w:rFonts w:asciiTheme="majorHAnsi" w:hAnsiTheme="majorHAnsi" w:eastAsiaTheme="majorEastAsia" w:cstheme="majorBidi"/>
      <w:b/>
      <w:bCs/>
      <w:i/>
      <w:iCs/>
      <w:color w:val="93A299" w:themeColor="accent1"/>
    </w:rPr>
  </w:style>
  <w:style w:type="character" w:customStyle="1" w:styleId="37">
    <w:name w:val="标题 5 Char"/>
    <w:basedOn w:val="26"/>
    <w:link w:val="6"/>
    <w:semiHidden/>
    <w:qFormat/>
    <w:uiPriority w:val="9"/>
    <w:rPr>
      <w:rFonts w:asciiTheme="majorHAnsi" w:hAnsiTheme="majorHAnsi" w:eastAsiaTheme="majorEastAsia" w:cstheme="majorBidi"/>
      <w:color w:val="93A299" w:themeColor="accent1"/>
    </w:rPr>
  </w:style>
  <w:style w:type="character" w:customStyle="1" w:styleId="38">
    <w:name w:val="标题 6 Char"/>
    <w:basedOn w:val="26"/>
    <w:link w:val="7"/>
    <w:semiHidden/>
    <w:qFormat/>
    <w:uiPriority w:val="9"/>
    <w:rPr>
      <w:rFonts w:asciiTheme="majorHAnsi" w:hAnsiTheme="majorHAnsi" w:eastAsiaTheme="majorEastAsia" w:cstheme="majorBidi"/>
      <w:i/>
      <w:iCs/>
      <w:color w:val="93A299" w:themeColor="accent1"/>
    </w:rPr>
  </w:style>
  <w:style w:type="character" w:customStyle="1" w:styleId="39">
    <w:name w:val="标题 7 Char"/>
    <w:basedOn w:val="26"/>
    <w:link w:val="8"/>
    <w:semiHidden/>
    <w:qFormat/>
    <w:uiPriority w:val="9"/>
    <w:rPr>
      <w:rFonts w:asciiTheme="majorHAnsi" w:hAnsiTheme="majorHAnsi" w:eastAsiaTheme="majorEastAsia" w:cstheme="majorBidi"/>
      <w:i/>
      <w:iCs/>
      <w:color w:val="000000" w:themeColor="text1"/>
    </w:rPr>
  </w:style>
  <w:style w:type="character" w:customStyle="1" w:styleId="40">
    <w:name w:val="标题 8 Char"/>
    <w:basedOn w:val="26"/>
    <w:link w:val="9"/>
    <w:semiHidden/>
    <w:qFormat/>
    <w:uiPriority w:val="9"/>
    <w:rPr>
      <w:rFonts w:asciiTheme="majorHAnsi" w:hAnsiTheme="majorHAnsi" w:eastAsiaTheme="majorEastAsia" w:cstheme="majorBidi"/>
      <w:color w:val="000000" w:themeColor="text1"/>
      <w:sz w:val="20"/>
      <w:szCs w:val="20"/>
    </w:rPr>
  </w:style>
  <w:style w:type="character" w:customStyle="1" w:styleId="41">
    <w:name w:val="标题 9 Char"/>
    <w:basedOn w:val="26"/>
    <w:link w:val="10"/>
    <w:semiHidden/>
    <w:qFormat/>
    <w:uiPriority w:val="9"/>
    <w:rPr>
      <w:rFonts w:asciiTheme="majorHAnsi" w:hAnsiTheme="majorHAnsi" w:eastAsiaTheme="majorEastAsia" w:cstheme="majorBidi"/>
      <w:i/>
      <w:iCs/>
      <w:color w:val="000000" w:themeColor="text1"/>
      <w:sz w:val="20"/>
      <w:szCs w:val="20"/>
    </w:rPr>
  </w:style>
  <w:style w:type="character" w:customStyle="1" w:styleId="42">
    <w:name w:val="副标题 Char"/>
    <w:basedOn w:val="26"/>
    <w:link w:val="20"/>
    <w:qFormat/>
    <w:uiPriority w:val="11"/>
    <w:rPr>
      <w:rFonts w:eastAsiaTheme="majorEastAsia" w:cstheme="majorBidi"/>
      <w:iCs/>
      <w:caps/>
      <w:color w:val="564B3C" w:themeColor="text2"/>
      <w:sz w:val="32"/>
      <w:szCs w:val="24"/>
      <w:lang w:bidi="hi-IN"/>
    </w:rPr>
  </w:style>
  <w:style w:type="character" w:customStyle="1" w:styleId="43">
    <w:name w:val="无间隔 Char"/>
    <w:basedOn w:val="26"/>
    <w:link w:val="14"/>
    <w:qFormat/>
    <w:uiPriority w:val="1"/>
  </w:style>
  <w:style w:type="paragraph" w:customStyle="1" w:styleId="44">
    <w:name w:val="列出段落1"/>
    <w:basedOn w:val="1"/>
    <w:qFormat/>
    <w:uiPriority w:val="34"/>
    <w:pPr>
      <w:spacing w:line="240" w:lineRule="auto"/>
      <w:ind w:left="720" w:hanging="288"/>
      <w:contextualSpacing/>
    </w:pPr>
    <w:rPr>
      <w:color w:val="564B3C" w:themeColor="text2"/>
    </w:rPr>
  </w:style>
  <w:style w:type="paragraph" w:customStyle="1" w:styleId="45">
    <w:name w:val="引用1"/>
    <w:basedOn w:val="1"/>
    <w:next w:val="1"/>
    <w:link w:val="46"/>
    <w:qFormat/>
    <w:uiPriority w:val="29"/>
    <w:pPr>
      <w:spacing w:before="160" w:line="300" w:lineRule="auto"/>
      <w:ind w:left="720" w:right="720"/>
      <w:jc w:val="center"/>
    </w:pPr>
    <w:rPr>
      <w:rFonts w:asciiTheme="majorHAnsi" w:hAnsiTheme="majorHAnsi"/>
      <w:iCs/>
      <w:caps/>
      <w:color w:val="93A299" w:themeColor="accent1"/>
      <w:sz w:val="24"/>
      <w:lang w:bidi="hi-IN"/>
    </w:rPr>
  </w:style>
  <w:style w:type="character" w:customStyle="1" w:styleId="46">
    <w:name w:val="引用 Char"/>
    <w:basedOn w:val="26"/>
    <w:link w:val="45"/>
    <w:qFormat/>
    <w:uiPriority w:val="29"/>
    <w:rPr>
      <w:rFonts w:asciiTheme="majorHAnsi" w:hAnsiTheme="majorHAnsi" w:eastAsiaTheme="minorEastAsia"/>
      <w:iCs/>
      <w:caps/>
      <w:color w:val="93A299" w:themeColor="accent1"/>
      <w:sz w:val="24"/>
      <w:lang w:bidi="hi-IN"/>
    </w:rPr>
  </w:style>
  <w:style w:type="paragraph" w:customStyle="1" w:styleId="47">
    <w:name w:val="明显引用1"/>
    <w:basedOn w:val="1"/>
    <w:next w:val="1"/>
    <w:link w:val="48"/>
    <w:qFormat/>
    <w:uiPriority w:val="30"/>
    <w:pPr>
      <w:pBdr>
        <w:top w:val="single" w:color="000000" w:themeColor="text1" w:sz="36" w:space="8"/>
        <w:left w:val="single" w:color="000000" w:themeColor="text1" w:sz="36" w:space="8"/>
        <w:bottom w:val="single" w:color="000000" w:themeColor="text1" w:sz="36" w:space="8"/>
        <w:right w:val="single" w:color="000000" w:themeColor="text1" w:sz="36" w:space="8"/>
      </w:pBdr>
      <w:shd w:val="clear" w:color="auto" w:fill="000000" w:themeFill="text1"/>
      <w:spacing w:before="200" w:after="280" w:line="300" w:lineRule="auto"/>
      <w:ind w:left="936" w:right="936"/>
      <w:jc w:val="center"/>
    </w:pPr>
    <w:rPr>
      <w:rFonts w:asciiTheme="majorHAnsi" w:hAnsiTheme="majorHAnsi"/>
      <w:bCs/>
      <w:iCs/>
      <w:caps/>
      <w:color w:val="FFFFFF" w:themeColor="background1"/>
      <w:sz w:val="22"/>
      <w:lang w:bidi="hi-IN"/>
    </w:rPr>
  </w:style>
  <w:style w:type="character" w:customStyle="1" w:styleId="48">
    <w:name w:val="明显引用 Char"/>
    <w:basedOn w:val="26"/>
    <w:link w:val="47"/>
    <w:qFormat/>
    <w:uiPriority w:val="30"/>
    <w:rPr>
      <w:rFonts w:asciiTheme="majorHAnsi" w:hAnsiTheme="majorHAnsi" w:eastAsiaTheme="minorEastAsia"/>
      <w:bCs/>
      <w:iCs/>
      <w:caps/>
      <w:color w:val="FFFFFF" w:themeColor="background1"/>
      <w:shd w:val="clear" w:color="auto" w:fill="000000" w:themeFill="text1"/>
      <w:lang w:bidi="hi-IN"/>
    </w:rPr>
  </w:style>
  <w:style w:type="character" w:customStyle="1" w:styleId="49">
    <w:name w:val="不明显强调1"/>
    <w:basedOn w:val="26"/>
    <w:qFormat/>
    <w:uiPriority w:val="19"/>
    <w:rPr>
      <w:i/>
      <w:iCs/>
      <w:color w:val="000000"/>
    </w:rPr>
  </w:style>
  <w:style w:type="character" w:customStyle="1" w:styleId="50">
    <w:name w:val="明显强调1"/>
    <w:basedOn w:val="26"/>
    <w:qFormat/>
    <w:uiPriority w:val="21"/>
    <w:rPr>
      <w:b/>
      <w:bCs/>
      <w:i/>
      <w:iCs/>
      <w:color w:val="93A299" w:themeColor="accent1"/>
    </w:rPr>
  </w:style>
  <w:style w:type="character" w:customStyle="1" w:styleId="51">
    <w:name w:val="不明显参考1"/>
    <w:basedOn w:val="26"/>
    <w:qFormat/>
    <w:uiPriority w:val="31"/>
    <w:rPr>
      <w:smallCaps/>
      <w:color w:val="CF543F" w:themeColor="accent2"/>
      <w:u w:val="single"/>
    </w:rPr>
  </w:style>
  <w:style w:type="character" w:customStyle="1" w:styleId="52">
    <w:name w:val="明显参考1"/>
    <w:basedOn w:val="26"/>
    <w:qFormat/>
    <w:uiPriority w:val="32"/>
    <w:rPr>
      <w:b/>
      <w:bCs/>
      <w:smallCaps/>
      <w:color w:val="CF543F" w:themeColor="accent2"/>
      <w:spacing w:val="5"/>
      <w:u w:val="single"/>
    </w:rPr>
  </w:style>
  <w:style w:type="character" w:customStyle="1" w:styleId="53">
    <w:name w:val="书籍标题1"/>
    <w:basedOn w:val="26"/>
    <w:qFormat/>
    <w:uiPriority w:val="33"/>
    <w:rPr>
      <w:b/>
      <w:bCs/>
      <w:smallCaps/>
      <w:spacing w:val="10"/>
    </w:rPr>
  </w:style>
  <w:style w:type="character" w:customStyle="1" w:styleId="54">
    <w:name w:val="批注框文本 Char"/>
    <w:basedOn w:val="26"/>
    <w:link w:val="16"/>
    <w:semiHidden/>
    <w:qFormat/>
    <w:uiPriority w:val="99"/>
    <w:rPr>
      <w:rFonts w:ascii="Tahoma" w:hAnsi="Tahoma" w:cs="Tahoma"/>
      <w:sz w:val="16"/>
      <w:szCs w:val="16"/>
    </w:rPr>
  </w:style>
  <w:style w:type="character" w:customStyle="1" w:styleId="55">
    <w:name w:val="页眉 Char"/>
    <w:basedOn w:val="26"/>
    <w:link w:val="18"/>
    <w:qFormat/>
    <w:uiPriority w:val="99"/>
    <w:rPr>
      <w:sz w:val="21"/>
    </w:rPr>
  </w:style>
  <w:style w:type="character" w:customStyle="1" w:styleId="56">
    <w:name w:val="页脚 Char"/>
    <w:basedOn w:val="26"/>
    <w:link w:val="17"/>
    <w:qFormat/>
    <w:uiPriority w:val="99"/>
    <w:rPr>
      <w:sz w:val="21"/>
    </w:rPr>
  </w:style>
  <w:style w:type="character" w:customStyle="1" w:styleId="57">
    <w:name w:val="占位符文本1"/>
    <w:qFormat/>
    <w:uiPriority w:val="99"/>
  </w:style>
  <w:style w:type="paragraph" w:customStyle="1" w:styleId="58">
    <w:name w:val="Sender Address"/>
    <w:qFormat/>
    <w:uiPriority w:val="2"/>
    <w:rPr>
      <w:rFonts w:asciiTheme="minorHAnsi" w:hAnsiTheme="minorHAnsi" w:eastAsiaTheme="minorEastAsia" w:cstheme="minorBidi"/>
      <w:color w:val="93A299" w:themeColor="accent1"/>
      <w:sz w:val="18"/>
      <w:szCs w:val="22"/>
      <w:lang w:val="en-US" w:eastAsia="en-US" w:bidi="ar-SA"/>
    </w:rPr>
  </w:style>
  <w:style w:type="character" w:customStyle="1" w:styleId="59">
    <w:name w:val="批注文字 Char"/>
    <w:basedOn w:val="26"/>
    <w:link w:val="12"/>
    <w:semiHidden/>
    <w:qFormat/>
    <w:uiPriority w:val="99"/>
    <w:rPr>
      <w:sz w:val="20"/>
      <w:szCs w:val="20"/>
    </w:rPr>
  </w:style>
  <w:style w:type="character" w:customStyle="1" w:styleId="60">
    <w:name w:val="批注主题 Char"/>
    <w:basedOn w:val="59"/>
    <w:link w:val="23"/>
    <w:semiHidden/>
    <w:qFormat/>
    <w:uiPriority w:val="99"/>
    <w:rPr>
      <w:b/>
      <w:bCs/>
      <w:sz w:val="20"/>
      <w:szCs w:val="20"/>
    </w:rPr>
  </w:style>
  <w:style w:type="character" w:customStyle="1" w:styleId="61">
    <w:name w:val="结束语 Char"/>
    <w:basedOn w:val="26"/>
    <w:link w:val="15"/>
    <w:qFormat/>
    <w:uiPriority w:val="5"/>
    <w:rPr>
      <w:rFonts w:eastAsiaTheme="minorEastAsia"/>
    </w:rPr>
  </w:style>
  <w:style w:type="paragraph" w:customStyle="1" w:styleId="62">
    <w:name w:val="Recipient Address"/>
    <w:basedOn w:val="14"/>
    <w:qFormat/>
    <w:uiPriority w:val="3"/>
    <w:pPr>
      <w:spacing w:after="360"/>
      <w:contextualSpacing/>
    </w:pPr>
  </w:style>
  <w:style w:type="character" w:customStyle="1" w:styleId="63">
    <w:name w:val="称呼 Char"/>
    <w:basedOn w:val="26"/>
    <w:link w:val="13"/>
    <w:qFormat/>
    <w:uiPriority w:val="4"/>
    <w:rPr>
      <w:rFonts w:eastAsiaTheme="minorEastAsia"/>
      <w:b/>
    </w:rPr>
  </w:style>
  <w:style w:type="character" w:customStyle="1" w:styleId="64">
    <w:name w:val="签名 Char"/>
    <w:basedOn w:val="26"/>
    <w:link w:val="19"/>
    <w:qFormat/>
    <w:uiPriority w:val="99"/>
    <w:rPr>
      <w:rFonts w:eastAsiaTheme="minorEastAsia"/>
    </w:rPr>
  </w:style>
  <w:style w:type="character" w:customStyle="1" w:styleId="65">
    <w:name w:val="标题 Char"/>
    <w:basedOn w:val="26"/>
    <w:qFormat/>
    <w:uiPriority w:val="0"/>
    <w:rPr>
      <w:rFonts w:ascii="Cambria" w:hAnsi="Cambria" w:eastAsia="宋体" w:cs="Times New Roman"/>
      <w:b/>
      <w:bCs/>
      <w:color w:val="212120"/>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sas\AppData\Roaming\Microsoft\Templates\&#20449;&#20989;&#65288;&#33647;&#21058;&#24072;&#35774;&#35745;&#65289;.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30"/>
    <customShpInfo spid="_x0000_s1027"/>
    <customShpInfo spid="_x0000_s1028"/>
    <customShpInfo spid="_x0000_s1029"/>
    <customShpInfo spid="_x0000_s1026"/>
  </customShpExts>
</s:customData>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B7D9E-07D5-4C1C-8949-CC9249379B9B}">
  <ds:schemaRefs/>
</ds:datastoreItem>
</file>

<file path=customXml/itemProps3.xml><?xml version="1.0" encoding="utf-8"?>
<ds:datastoreItem xmlns:ds="http://schemas.openxmlformats.org/officeDocument/2006/customXml" ds:itemID="{DA17BA4F-8571-4B67-B269-B7B8544C3A49}">
  <ds:schemaRefs/>
</ds:datastoreItem>
</file>

<file path=customXml/itemProps4.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信函（药剂师设计）.dotx</Template>
  <Company>微软中国</Company>
  <Pages>4</Pages>
  <Words>415</Words>
  <Characters>2366</Characters>
  <Lines>19</Lines>
  <Paragraphs>5</Paragraphs>
  <TotalTime>8</TotalTime>
  <ScaleCrop>false</ScaleCrop>
  <LinksUpToDate>false</LinksUpToDate>
  <CharactersWithSpaces>2776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2017-04-05T06:04:00Z</dcterms:created>
  <dc:creator>Kesong Zhi</dc:creator>
  <cp:lastModifiedBy>郭朋云</cp:lastModifiedBy>
  <dcterms:modified xsi:type="dcterms:W3CDTF">2019-12-06T08:50:53Z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TC018408509991</vt:lpwstr>
  </property>
  <property fmtid="{D5CDD505-2E9C-101B-9397-08002B2CF9AE}" pid="3" name="KSOProductBuildVer">
    <vt:lpwstr>2052-11.1.0.9208</vt:lpwstr>
  </property>
</Properties>
</file>