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01" w:rsidRDefault="00155F75">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中国社会科学院研究生院</w:t>
      </w:r>
    </w:p>
    <w:p w:rsidR="00531501" w:rsidRDefault="00155F75">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人力资本与战略管理高级课程班</w:t>
      </w:r>
      <w:r w:rsidR="0088647F">
        <w:rPr>
          <w:rFonts w:ascii="宋体" w:eastAsia="宋体" w:hAnsi="宋体" w:cs="宋体" w:hint="eastAsia"/>
          <w:b/>
          <w:bCs/>
          <w:color w:val="000000" w:themeColor="text1"/>
          <w:sz w:val="36"/>
          <w:szCs w:val="36"/>
        </w:rPr>
        <w:t>（郑州班）</w:t>
      </w:r>
    </w:p>
    <w:p w:rsidR="0088647F" w:rsidRDefault="0088647F">
      <w:pPr>
        <w:spacing w:line="360" w:lineRule="auto"/>
        <w:jc w:val="center"/>
        <w:rPr>
          <w:rFonts w:ascii="宋体" w:eastAsia="宋体" w:hAnsi="宋体" w:cs="宋体"/>
          <w:b/>
          <w:bCs/>
          <w:color w:val="000000" w:themeColor="text1"/>
          <w:sz w:val="36"/>
          <w:szCs w:val="36"/>
        </w:rPr>
      </w:pPr>
    </w:p>
    <w:p w:rsidR="00531501" w:rsidRDefault="00155F75">
      <w:pPr>
        <w:spacing w:line="360" w:lineRule="auto"/>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sz w:val="28"/>
          <w:szCs w:val="28"/>
        </w:rPr>
        <w:t>一、</w:t>
      </w:r>
      <w:r>
        <w:rPr>
          <w:rFonts w:ascii="宋体" w:eastAsia="宋体" w:hAnsi="宋体" w:cs="宋体" w:hint="eastAsia"/>
          <w:b/>
          <w:bCs/>
          <w:color w:val="000000" w:themeColor="text1"/>
          <w:kern w:val="0"/>
          <w:sz w:val="28"/>
          <w:szCs w:val="28"/>
        </w:rPr>
        <w:t>学校简介</w:t>
      </w:r>
    </w:p>
    <w:p w:rsidR="00531501" w:rsidRDefault="00155F75">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中国社会科学院研究生院直属于国家重要的思想库和智囊团、中国社会科学的最高殿堂——中国社会科学院，是中国人文社会科学研究的最高学府，同时也是我国第一所人文社科类研究生院。社科院研究生院的主要任务是培养人文科学和社会科学各领域的博士和硕士研究生，是全国首批博士和硕士学位授予单位。依托中国社会科学院雄厚的学术和师资力量，社科院研究生院现已发展成为学科门类最为齐全、学位授权规模最为宏大、研究生培养体系最为完整的国内一流、国际知名的人文社会科学高等学府。 在中国管理科学研究院《中国大学评价》课题组公布的《中国大学研究生院评价》报告中，中国社会科学院研究生院入选中国19所一流研究生院，并以经济学（含金融学）、哲学、历史学第一，法学、社会学、文学第二的成绩，当选为人文社会科学领域排名第一的研究生院。</w:t>
      </w:r>
    </w:p>
    <w:p w:rsidR="00531501" w:rsidRDefault="00155F75">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二、项目特色</w:t>
      </w:r>
    </w:p>
    <w:p w:rsidR="00531501" w:rsidRDefault="00155F75">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1、阵容强大的师资队伍</w:t>
      </w:r>
    </w:p>
    <w:p w:rsidR="00531501" w:rsidRDefault="00155F75">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课程依托中国管理学泰斗马洪、蒋一苇先生创立的、国内企业管理研究权威机构——中国社会科学院工业经济研究所，聘请包括多次为中央政治局集体学 习授课的中国社会科学院学部委员、所长在内的国内外权威经济、管理专家组成教师团队，为学员打国内超一流水准的前沿高级管理研修课程。</w:t>
      </w:r>
    </w:p>
    <w:p w:rsidR="00531501" w:rsidRDefault="00155F75">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2、独具特色的课程结构</w:t>
      </w:r>
    </w:p>
    <w:p w:rsidR="00531501" w:rsidRDefault="00155F75">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程设计和教学注重宏观经济和政策、技术、消费习惯变化对产业环境、企业经营环境的影响，注重大型综合案例研究，采取课堂教学与现场教学相结合的方式，通过集中授课、论坛、研讨会等多种方式，为学员提供理论和实践密切结合的高级研修课程。</w:t>
      </w:r>
    </w:p>
    <w:p w:rsidR="00531501" w:rsidRDefault="00155F75">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3、内容丰富的学习安排 </w:t>
      </w:r>
    </w:p>
    <w:p w:rsidR="00531501" w:rsidRDefault="00155F75">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内容丰富的学习安排——除课堂授课外，还将在双向选择的前提下，安排指导教师对学员进行一对一的指导，为学员提供参加课题研究或学术活动的机会。</w:t>
      </w:r>
    </w:p>
    <w:p w:rsidR="00531501" w:rsidRDefault="00155F75">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三、报名条件</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1、拥有硕士学位或具备研究生同等学力（中级或中级以上职称），取得一定科研成果；本</w:t>
      </w:r>
      <w:r>
        <w:rPr>
          <w:rFonts w:ascii="宋体" w:eastAsia="宋体" w:hAnsi="宋体" w:cs="宋体" w:hint="eastAsia"/>
          <w:color w:val="000000" w:themeColor="text1"/>
          <w:sz w:val="24"/>
        </w:rPr>
        <w:lastRenderedPageBreak/>
        <w:t>科毕业且事业优秀者可限额录取；</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2、热爱祖国，品德良好，遵纪守法，身体健康；</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3、年龄一般不超过45周岁。</w:t>
      </w:r>
    </w:p>
    <w:p w:rsidR="00531501" w:rsidRDefault="00155F75">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四、学习安排</w:t>
      </w:r>
    </w:p>
    <w:p w:rsidR="00531501" w:rsidRDefault="00155F75">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1、学制：两年半，共四学期；最后半年撰写结业论文。</w:t>
      </w:r>
    </w:p>
    <w:p w:rsidR="00531501" w:rsidRDefault="00155F75">
      <w:pPr>
        <w:pStyle w:val="a5"/>
        <w:spacing w:before="0" w:beforeAutospacing="0" w:after="0" w:afterAutospacing="0" w:line="360" w:lineRule="auto"/>
        <w:rPr>
          <w:rFonts w:ascii="宋体" w:eastAsia="宋体" w:hAnsi="宋体" w:cs="宋体"/>
          <w:color w:val="000000" w:themeColor="text1"/>
          <w:sz w:val="22"/>
          <w:szCs w:val="22"/>
        </w:rPr>
      </w:pPr>
      <w:r>
        <w:rPr>
          <w:rFonts w:ascii="宋体" w:eastAsia="宋体" w:hAnsi="宋体" w:cs="宋体" w:hint="eastAsia"/>
          <w:color w:val="000000" w:themeColor="text1"/>
          <w:sz w:val="24"/>
        </w:rPr>
        <w:t>2、学习时间：每月集中授课一次，每次2-4天。</w:t>
      </w:r>
    </w:p>
    <w:p w:rsidR="00531501" w:rsidRDefault="00155F75">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五、课程设置</w:t>
      </w:r>
    </w:p>
    <w:tbl>
      <w:tblPr>
        <w:tblStyle w:val="a6"/>
        <w:tblW w:w="8300" w:type="dxa"/>
        <w:tblInd w:w="181" w:type="dxa"/>
        <w:tblLayout w:type="fixed"/>
        <w:tblLook w:val="04A0"/>
      </w:tblPr>
      <w:tblGrid>
        <w:gridCol w:w="3630"/>
        <w:gridCol w:w="4670"/>
      </w:tblGrid>
      <w:tr w:rsidR="00531501">
        <w:tc>
          <w:tcPr>
            <w:tcW w:w="3630" w:type="dxa"/>
            <w:vMerge w:val="restart"/>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公共基础课</w:t>
            </w: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企业管理理论前沿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高级管理经济学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经济学前沿讲座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宏观经济分析     </w:t>
            </w:r>
          </w:p>
        </w:tc>
      </w:tr>
      <w:tr w:rsidR="00531501">
        <w:trPr>
          <w:trHeight w:val="283"/>
        </w:trPr>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高级产业经济学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管理研究方法/定量分析与模型构建</w:t>
            </w:r>
          </w:p>
        </w:tc>
      </w:tr>
      <w:tr w:rsidR="00531501">
        <w:trPr>
          <w:trHeight w:val="353"/>
        </w:trPr>
        <w:tc>
          <w:tcPr>
            <w:tcW w:w="3630" w:type="dxa"/>
            <w:vMerge w:val="restart"/>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专业课（选开）</w:t>
            </w: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公司战略管理   </w:t>
            </w:r>
          </w:p>
        </w:tc>
      </w:tr>
      <w:tr w:rsidR="00531501">
        <w:trPr>
          <w:trHeight w:val="353"/>
        </w:trPr>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公司治理与企业改革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企业竞争力分析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企业运营管理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公司组织管理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公司理财与财务管理      </w:t>
            </w:r>
          </w:p>
        </w:tc>
      </w:tr>
      <w:tr w:rsidR="00531501">
        <w:trPr>
          <w:trHeight w:val="90"/>
        </w:trPr>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行业分析理论与方法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市场研究与营销管理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人力资源管理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财务报表分析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高级项目管理/供应链管理</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电子商务</w:t>
            </w:r>
          </w:p>
        </w:tc>
      </w:tr>
      <w:tr w:rsidR="00531501">
        <w:tc>
          <w:tcPr>
            <w:tcW w:w="3630" w:type="dxa"/>
            <w:vMerge w:val="restart"/>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专业选修课</w:t>
            </w: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全面绩效管理</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薪酬理论与制度设计</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集团管控模式与组织结构设计 </w:t>
            </w:r>
          </w:p>
        </w:tc>
      </w:tr>
      <w:tr w:rsidR="00531501">
        <w:tc>
          <w:tcPr>
            <w:tcW w:w="3630" w:type="dxa"/>
            <w:vMerge/>
            <w:vAlign w:val="center"/>
          </w:tcPr>
          <w:p w:rsidR="00531501" w:rsidRDefault="00531501">
            <w:pPr>
              <w:widowControl/>
              <w:spacing w:line="360" w:lineRule="auto"/>
              <w:jc w:val="center"/>
              <w:rPr>
                <w:rFonts w:ascii="宋体" w:eastAsia="宋体" w:hAnsi="宋体" w:cs="宋体"/>
                <w:kern w:val="0"/>
                <w:szCs w:val="21"/>
              </w:rPr>
            </w:pPr>
          </w:p>
        </w:tc>
        <w:tc>
          <w:tcPr>
            <w:tcW w:w="4670" w:type="dxa"/>
            <w:vAlign w:val="center"/>
          </w:tcPr>
          <w:p w:rsidR="00531501" w:rsidRDefault="00155F7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企业成长与可持续发展</w:t>
            </w:r>
          </w:p>
        </w:tc>
      </w:tr>
    </w:tbl>
    <w:p w:rsidR="00531501" w:rsidRDefault="00155F75">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课程安排说明：两年学习期间共安排18门左右课程（另有10次以上专家讲座、其中多位参与中央政治局集体学习授课）</w:t>
      </w:r>
    </w:p>
    <w:p w:rsidR="00531501" w:rsidRDefault="00155F75">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六、师资力量</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刘世锦</w:t>
      </w:r>
      <w:r>
        <w:rPr>
          <w:rFonts w:ascii="宋体" w:eastAsia="宋体" w:hAnsi="宋体" w:cs="宋体" w:hint="eastAsia"/>
          <w:color w:val="000000" w:themeColor="text1"/>
          <w:sz w:val="24"/>
        </w:rPr>
        <w:t xml:space="preserve">    国务院发展研究中心副主任，研究员、博导</w:t>
      </w:r>
    </w:p>
    <w:p w:rsidR="00531501" w:rsidRDefault="00155F75">
      <w:pPr>
        <w:spacing w:line="360" w:lineRule="auto"/>
        <w:ind w:left="1205" w:hangingChars="500" w:hanging="1205"/>
        <w:rPr>
          <w:rFonts w:ascii="宋体" w:eastAsia="宋体" w:hAnsi="宋体" w:cs="宋体"/>
          <w:color w:val="000000" w:themeColor="text1"/>
          <w:sz w:val="24"/>
        </w:rPr>
      </w:pPr>
      <w:r>
        <w:rPr>
          <w:rFonts w:ascii="宋体" w:eastAsia="宋体" w:hAnsi="宋体" w:cs="宋体" w:hint="eastAsia"/>
          <w:b/>
          <w:bCs/>
          <w:color w:val="000000" w:themeColor="text1"/>
          <w:sz w:val="24"/>
        </w:rPr>
        <w:t xml:space="preserve">张卓元    </w:t>
      </w:r>
      <w:r>
        <w:rPr>
          <w:rFonts w:ascii="宋体" w:eastAsia="宋体" w:hAnsi="宋体" w:cs="宋体" w:hint="eastAsia"/>
          <w:color w:val="000000" w:themeColor="text1"/>
          <w:sz w:val="24"/>
        </w:rPr>
        <w:t>中国社科院学部委员，原中国社会科学院经济研究所、工业经济研究所所长，研究员、博导</w:t>
      </w:r>
    </w:p>
    <w:p w:rsidR="00531501" w:rsidRDefault="00155F75">
      <w:pPr>
        <w:spacing w:line="360" w:lineRule="auto"/>
        <w:ind w:left="1205" w:hangingChars="500" w:hanging="1205"/>
        <w:rPr>
          <w:rFonts w:ascii="宋体" w:eastAsia="宋体" w:hAnsi="宋体" w:cs="宋体"/>
          <w:color w:val="000000" w:themeColor="text1"/>
          <w:sz w:val="24"/>
        </w:rPr>
      </w:pPr>
      <w:r>
        <w:rPr>
          <w:rFonts w:ascii="宋体" w:eastAsia="宋体" w:hAnsi="宋体" w:cs="宋体" w:hint="eastAsia"/>
          <w:b/>
          <w:bCs/>
          <w:color w:val="000000" w:themeColor="text1"/>
          <w:sz w:val="24"/>
        </w:rPr>
        <w:t xml:space="preserve">吕  政    </w:t>
      </w:r>
      <w:r>
        <w:rPr>
          <w:rFonts w:ascii="宋体" w:eastAsia="宋体" w:hAnsi="宋体" w:cs="宋体" w:hint="eastAsia"/>
          <w:color w:val="000000" w:themeColor="text1"/>
          <w:sz w:val="24"/>
        </w:rPr>
        <w:t>中国社科院学部委员，原中国社会科学院工业经济研究所所长，研究员、博导</w:t>
      </w:r>
    </w:p>
    <w:p w:rsidR="00531501" w:rsidRDefault="00155F75">
      <w:pPr>
        <w:spacing w:line="360" w:lineRule="auto"/>
        <w:ind w:left="1205" w:hangingChars="500" w:hanging="1205"/>
        <w:rPr>
          <w:rFonts w:ascii="宋体" w:eastAsia="宋体" w:hAnsi="宋体" w:cs="宋体"/>
          <w:color w:val="000000" w:themeColor="text1"/>
          <w:sz w:val="24"/>
        </w:rPr>
      </w:pPr>
      <w:r>
        <w:rPr>
          <w:rFonts w:ascii="宋体" w:eastAsia="宋体" w:hAnsi="宋体" w:cs="宋体" w:hint="eastAsia"/>
          <w:b/>
          <w:bCs/>
          <w:color w:val="000000" w:themeColor="text1"/>
          <w:sz w:val="24"/>
        </w:rPr>
        <w:t xml:space="preserve">余永定    </w:t>
      </w:r>
      <w:r>
        <w:rPr>
          <w:rFonts w:ascii="宋体" w:eastAsia="宋体" w:hAnsi="宋体" w:cs="宋体" w:hint="eastAsia"/>
          <w:color w:val="000000" w:themeColor="text1"/>
          <w:sz w:val="24"/>
        </w:rPr>
        <w:t>中国社会科学院学部委员，原中国社会科学院世界经济与政治研究所所长，中央银行第五届货币政策委员会委员，研究员、博导</w:t>
      </w:r>
    </w:p>
    <w:p w:rsidR="00531501" w:rsidRDefault="00155F75">
      <w:pPr>
        <w:spacing w:line="360" w:lineRule="auto"/>
        <w:ind w:left="1205" w:hangingChars="500" w:hanging="1205"/>
        <w:rPr>
          <w:rFonts w:ascii="宋体" w:eastAsia="宋体" w:hAnsi="宋体" w:cs="宋体"/>
          <w:color w:val="000000" w:themeColor="text1"/>
          <w:sz w:val="24"/>
        </w:rPr>
      </w:pPr>
      <w:r>
        <w:rPr>
          <w:rFonts w:ascii="宋体" w:eastAsia="宋体" w:hAnsi="宋体" w:cs="宋体" w:hint="eastAsia"/>
          <w:b/>
          <w:bCs/>
          <w:color w:val="000000" w:themeColor="text1"/>
          <w:sz w:val="24"/>
        </w:rPr>
        <w:t>金  碚</w:t>
      </w:r>
      <w:r>
        <w:rPr>
          <w:rFonts w:ascii="宋体" w:eastAsia="宋体" w:hAnsi="宋体" w:cs="宋体" w:hint="eastAsia"/>
          <w:color w:val="000000" w:themeColor="text1"/>
          <w:sz w:val="24"/>
        </w:rPr>
        <w:t xml:space="preserve">    中国社科院学部委员，原中国社会科学院工业经济研究所所长，研究员、博导</w:t>
      </w:r>
    </w:p>
    <w:p w:rsidR="00531501" w:rsidRDefault="00155F75">
      <w:pPr>
        <w:spacing w:line="360" w:lineRule="auto"/>
        <w:ind w:left="1205" w:hangingChars="500" w:hanging="1205"/>
        <w:rPr>
          <w:rFonts w:ascii="宋体" w:eastAsia="宋体" w:hAnsi="宋体" w:cs="宋体"/>
          <w:color w:val="000000" w:themeColor="text1"/>
          <w:sz w:val="24"/>
        </w:rPr>
      </w:pPr>
      <w:r>
        <w:rPr>
          <w:rFonts w:ascii="宋体" w:eastAsia="宋体" w:hAnsi="宋体" w:cs="宋体" w:hint="eastAsia"/>
          <w:b/>
          <w:bCs/>
          <w:color w:val="000000" w:themeColor="text1"/>
          <w:sz w:val="24"/>
        </w:rPr>
        <w:t xml:space="preserve">蔡  昉    </w:t>
      </w:r>
      <w:r>
        <w:rPr>
          <w:rFonts w:ascii="宋体" w:eastAsia="宋体" w:hAnsi="宋体" w:cs="宋体" w:hint="eastAsia"/>
          <w:color w:val="000000" w:themeColor="text1"/>
          <w:sz w:val="24"/>
        </w:rPr>
        <w:t>中国社会科学院学部委员，中国社会科学院人口与劳动经济研究所所长，研究员、博导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黄晓勇</w:t>
      </w:r>
      <w:r>
        <w:rPr>
          <w:rFonts w:ascii="宋体" w:eastAsia="宋体" w:hAnsi="宋体" w:cs="宋体" w:hint="eastAsia"/>
          <w:color w:val="000000" w:themeColor="text1"/>
          <w:sz w:val="24"/>
        </w:rPr>
        <w:t xml:space="preserve">    中国社会科学院研究生院院长、教授、博导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裴长洪</w:t>
      </w:r>
      <w:r>
        <w:rPr>
          <w:rFonts w:ascii="宋体" w:eastAsia="宋体" w:hAnsi="宋体" w:cs="宋体" w:hint="eastAsia"/>
          <w:color w:val="000000" w:themeColor="text1"/>
          <w:sz w:val="24"/>
        </w:rPr>
        <w:t xml:space="preserve">    中国社会科学院经济研究所所长，研究员、博导</w:t>
      </w:r>
    </w:p>
    <w:p w:rsidR="00531501" w:rsidRDefault="00155F75">
      <w:pPr>
        <w:spacing w:line="360" w:lineRule="auto"/>
        <w:ind w:left="1205" w:hangingChars="500" w:hanging="1205"/>
        <w:rPr>
          <w:rFonts w:ascii="宋体" w:eastAsia="宋体" w:hAnsi="宋体" w:cs="宋体"/>
          <w:color w:val="000000" w:themeColor="text1"/>
          <w:sz w:val="24"/>
        </w:rPr>
      </w:pPr>
      <w:r>
        <w:rPr>
          <w:rFonts w:ascii="宋体" w:eastAsia="宋体" w:hAnsi="宋体" w:cs="宋体" w:hint="eastAsia"/>
          <w:b/>
          <w:bCs/>
          <w:color w:val="000000" w:themeColor="text1"/>
          <w:sz w:val="24"/>
        </w:rPr>
        <w:t>李  平</w:t>
      </w:r>
      <w:r>
        <w:rPr>
          <w:rFonts w:ascii="宋体" w:eastAsia="宋体" w:hAnsi="宋体" w:cs="宋体" w:hint="eastAsia"/>
          <w:color w:val="000000" w:themeColor="text1"/>
          <w:sz w:val="24"/>
        </w:rPr>
        <w:t xml:space="preserve">    中国社会科学院数量经济与技术经济研究所所长，中国社科院学部委员、研究员、博导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黄群慧</w:t>
      </w:r>
      <w:r>
        <w:rPr>
          <w:rFonts w:ascii="宋体" w:eastAsia="宋体" w:hAnsi="宋体" w:cs="宋体" w:hint="eastAsia"/>
          <w:color w:val="000000" w:themeColor="text1"/>
          <w:sz w:val="24"/>
        </w:rPr>
        <w:t xml:space="preserve">    中国社会科学院工业经济研究所所长，研究员、博导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黄速建</w:t>
      </w:r>
      <w:r>
        <w:rPr>
          <w:rFonts w:ascii="宋体" w:eastAsia="宋体" w:hAnsi="宋体" w:cs="宋体" w:hint="eastAsia"/>
          <w:color w:val="000000" w:themeColor="text1"/>
          <w:sz w:val="24"/>
        </w:rPr>
        <w:t xml:space="preserve">    中国社会科学院工业经济研究所副所长，研究员、博导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张国有</w:t>
      </w:r>
      <w:r>
        <w:rPr>
          <w:rFonts w:ascii="宋体" w:eastAsia="宋体" w:hAnsi="宋体" w:cs="宋体" w:hint="eastAsia"/>
          <w:color w:val="000000" w:themeColor="text1"/>
          <w:sz w:val="24"/>
        </w:rPr>
        <w:t xml:space="preserve">    北京大学副校长，北大光华管理学院教授、博导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李维安</w:t>
      </w:r>
      <w:r>
        <w:rPr>
          <w:rFonts w:ascii="宋体" w:eastAsia="宋体" w:hAnsi="宋体" w:cs="宋体" w:hint="eastAsia"/>
          <w:color w:val="000000" w:themeColor="text1"/>
          <w:sz w:val="24"/>
        </w:rPr>
        <w:t xml:space="preserve">    公司治理权威专家，天津财经大学校长，长江学者，教授、博导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 xml:space="preserve">朱武祥    </w:t>
      </w:r>
      <w:r>
        <w:rPr>
          <w:rFonts w:ascii="宋体" w:eastAsia="宋体" w:hAnsi="宋体" w:cs="宋体" w:hint="eastAsia"/>
          <w:color w:val="000000" w:themeColor="text1"/>
          <w:sz w:val="24"/>
        </w:rPr>
        <w:t>清华大学经济管理学院金融系主任，教授、博导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 xml:space="preserve">刘纪鹏    </w:t>
      </w:r>
      <w:r>
        <w:rPr>
          <w:rFonts w:ascii="宋体" w:eastAsia="宋体" w:hAnsi="宋体" w:cs="宋体" w:hint="eastAsia"/>
          <w:color w:val="000000" w:themeColor="text1"/>
          <w:sz w:val="24"/>
        </w:rPr>
        <w:t>中国政法大学资本研究中心主任，教授、博导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徐二明</w:t>
      </w:r>
      <w:r>
        <w:rPr>
          <w:rFonts w:ascii="宋体" w:eastAsia="宋体" w:hAnsi="宋体" w:cs="宋体" w:hint="eastAsia"/>
          <w:color w:val="000000" w:themeColor="text1"/>
          <w:sz w:val="24"/>
        </w:rPr>
        <w:t xml:space="preserve">    中国人民大学研究生院副院长，中国人民大学商学院教授、博导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 xml:space="preserve">耿建新    </w:t>
      </w:r>
      <w:r>
        <w:rPr>
          <w:rFonts w:ascii="宋体" w:eastAsia="宋体" w:hAnsi="宋体" w:cs="宋体" w:hint="eastAsia"/>
          <w:color w:val="000000" w:themeColor="text1"/>
          <w:sz w:val="24"/>
        </w:rPr>
        <w:t>中国人民大学商学院学术委员会主任、财务会计系主任，教授、博导</w:t>
      </w:r>
    </w:p>
    <w:p w:rsidR="00531501" w:rsidRDefault="00155F75">
      <w:pPr>
        <w:spacing w:line="360" w:lineRule="auto"/>
        <w:ind w:left="1205" w:hangingChars="500" w:hanging="1205"/>
        <w:rPr>
          <w:rFonts w:ascii="宋体" w:eastAsia="宋体" w:hAnsi="宋体" w:cs="宋体"/>
          <w:color w:val="000000" w:themeColor="text1"/>
          <w:sz w:val="24"/>
        </w:rPr>
      </w:pPr>
      <w:r>
        <w:rPr>
          <w:rFonts w:ascii="宋体" w:eastAsia="宋体" w:hAnsi="宋体" w:cs="宋体" w:hint="eastAsia"/>
          <w:b/>
          <w:bCs/>
          <w:color w:val="000000" w:themeColor="text1"/>
          <w:sz w:val="24"/>
        </w:rPr>
        <w:t xml:space="preserve">李海舰    </w:t>
      </w:r>
      <w:r>
        <w:rPr>
          <w:rFonts w:ascii="宋体" w:eastAsia="宋体" w:hAnsi="宋体" w:cs="宋体" w:hint="eastAsia"/>
          <w:color w:val="000000" w:themeColor="text1"/>
          <w:sz w:val="24"/>
        </w:rPr>
        <w:t>中国社会科学院工业经济研究所所长助理，《中国工业经济》杂志社社长、常务副主编，研究员、博导</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张承耀</w:t>
      </w:r>
      <w:r>
        <w:rPr>
          <w:rFonts w:ascii="宋体" w:eastAsia="宋体" w:hAnsi="宋体" w:cs="宋体" w:hint="eastAsia"/>
          <w:color w:val="000000" w:themeColor="text1"/>
          <w:sz w:val="24"/>
        </w:rPr>
        <w:t xml:space="preserve">    中国社会科学院工业经济研究所研究员、博导</w:t>
      </w:r>
    </w:p>
    <w:p w:rsidR="00531501" w:rsidRDefault="00155F75">
      <w:pPr>
        <w:spacing w:line="360" w:lineRule="auto"/>
        <w:ind w:left="1205" w:hangingChars="500" w:hanging="1205"/>
        <w:rPr>
          <w:rFonts w:ascii="宋体" w:eastAsia="宋体" w:hAnsi="宋体" w:cs="宋体"/>
          <w:color w:val="000000" w:themeColor="text1"/>
          <w:sz w:val="24"/>
        </w:rPr>
      </w:pPr>
      <w:r>
        <w:rPr>
          <w:rFonts w:ascii="宋体" w:eastAsia="宋体" w:hAnsi="宋体" w:cs="宋体" w:hint="eastAsia"/>
          <w:b/>
          <w:bCs/>
          <w:color w:val="000000" w:themeColor="text1"/>
          <w:sz w:val="24"/>
        </w:rPr>
        <w:t>沈志渔</w:t>
      </w:r>
      <w:r>
        <w:rPr>
          <w:rFonts w:ascii="宋体" w:eastAsia="宋体" w:hAnsi="宋体" w:cs="宋体" w:hint="eastAsia"/>
          <w:color w:val="000000" w:themeColor="text1"/>
          <w:sz w:val="24"/>
        </w:rPr>
        <w:t xml:space="preserve">    经济管理出版社总编辑，中国社会科学院工业经济研究所研究员、博导 </w:t>
      </w:r>
    </w:p>
    <w:p w:rsidR="00531501" w:rsidRDefault="00155F75">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七、学习费用</w:t>
      </w:r>
    </w:p>
    <w:p w:rsidR="00531501" w:rsidRDefault="00155F75">
      <w:pPr>
        <w:pStyle w:val="a5"/>
        <w:spacing w:before="0" w:beforeAutospacing="0" w:after="0" w:afterAutospacing="0"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报名费800元/人（含资格审查费、考前辅导费、考试费），学费人民币138000元/人（含学费、资料费、结业考试费、结业费、结业论文指导费以及课间茶点费等），报名费800元，总计人民币138800元（分两次缴费：第一年度交9.8万元，第二年交4万元）；交通、食宿费用自理。</w:t>
      </w:r>
    </w:p>
    <w:p w:rsidR="00531501" w:rsidRDefault="00155F75">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八、招生对象</w:t>
      </w:r>
    </w:p>
    <w:p w:rsidR="00531501" w:rsidRDefault="00155F75">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1、已经取得MBA、EMBA、经济管理类学位，希望继续深造者；</w:t>
      </w:r>
    </w:p>
    <w:p w:rsidR="00531501" w:rsidRDefault="00155F75">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2、政府机关、企业等高中层领导；</w:t>
      </w:r>
    </w:p>
    <w:p w:rsidR="00531501" w:rsidRDefault="00155F75">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3、高校、研究机构研究人员；</w:t>
      </w:r>
    </w:p>
    <w:p w:rsidR="00531501" w:rsidRDefault="00155F75">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4、符合报名条件的其他人员。</w:t>
      </w:r>
    </w:p>
    <w:p w:rsidR="00531501" w:rsidRDefault="00155F75">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九、证书与学位</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1、学员修完全部课程且考试成绩合格者，颁发《中国社会科学院研究生院高级课程班结业证书》（钢印、红印、统一编号）；</w:t>
      </w:r>
    </w:p>
    <w:p w:rsidR="00531501" w:rsidRDefault="00155F75">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2、符合同等学力申请博士学位条件的学员可参照研究生院同等学力申请博士学位有关规定申请。 </w:t>
      </w:r>
    </w:p>
    <w:p w:rsidR="00531501" w:rsidRDefault="00155F75">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十、报名流程</w:t>
      </w:r>
    </w:p>
    <w:p w:rsidR="00531501" w:rsidRDefault="00155F75">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1、学员提交报名申请表、个人身份证复印件、研究生学位证书或毕业证书复印件/研究生同等学力证书复印件/职称证书复印件、持有学士学位报名者需提交其上级主管单位开具的推荐信；1寸免冠彩色近照4张。</w:t>
      </w:r>
    </w:p>
    <w:p w:rsidR="00531501" w:rsidRDefault="00155F75">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2、学院审核学员报名申请资料，择优录取；持有学士学位情况优秀者可酌情录取；</w:t>
      </w:r>
    </w:p>
    <w:p w:rsidR="00531501" w:rsidRDefault="00155F75">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3、面试合格后学院向已录取学员寄发录取通知书；</w:t>
      </w:r>
    </w:p>
    <w:p w:rsidR="00531501" w:rsidRDefault="00155F75">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4、学员收到录取通知书后按规定方式与时间交纳学费；</w:t>
      </w:r>
    </w:p>
    <w:p w:rsidR="00531501" w:rsidRDefault="00155F75">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5、学员在开学当日持交费凭证办理报名注册、领取相关资料，正式入学。</w:t>
      </w:r>
    </w:p>
    <w:p w:rsidR="00531501" w:rsidRDefault="00155F75">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网上预报名申请(下载并填写电子版报名表)---（或直接）将身份证和学位证扫描件及目前工作背景简介email至:</w:t>
      </w:r>
      <w:r>
        <w:rPr>
          <w:rFonts w:ascii="宋体" w:eastAsia="宋体" w:hAnsi="宋体" w:cs="宋体" w:hint="eastAsia"/>
          <w:color w:val="000000" w:themeColor="text1"/>
          <w:kern w:val="0"/>
          <w:sz w:val="24"/>
          <w:u w:val="single"/>
        </w:rPr>
        <w:t xml:space="preserve"> </w:t>
      </w:r>
      <w:r w:rsidR="0088647F">
        <w:rPr>
          <w:rFonts w:ascii="宋体" w:eastAsia="宋体" w:hAnsi="宋体" w:cs="宋体" w:hint="eastAsia"/>
          <w:color w:val="000000" w:themeColor="text1"/>
          <w:kern w:val="0"/>
          <w:sz w:val="24"/>
          <w:u w:val="single"/>
        </w:rPr>
        <w:t>13121135903@qq.com</w:t>
      </w:r>
      <w:r>
        <w:rPr>
          <w:rFonts w:ascii="宋体" w:eastAsia="宋体" w:hAnsi="宋体" w:cs="宋体" w:hint="eastAsia"/>
          <w:color w:val="000000" w:themeColor="text1"/>
          <w:kern w:val="0"/>
          <w:sz w:val="24"/>
          <w:u w:val="single"/>
        </w:rPr>
        <w:t xml:space="preserve">              </w:t>
      </w:r>
      <w:r>
        <w:rPr>
          <w:rFonts w:ascii="宋体" w:eastAsia="宋体" w:hAnsi="宋体" w:cs="宋体" w:hint="eastAsia"/>
          <w:color w:val="000000" w:themeColor="text1"/>
          <w:kern w:val="0"/>
          <w:sz w:val="24"/>
        </w:rPr>
        <w:t xml:space="preserve"> </w:t>
      </w:r>
    </w:p>
    <w:p w:rsidR="00531501" w:rsidRDefault="00155F75">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十一、报名咨询</w:t>
      </w:r>
    </w:p>
    <w:p w:rsidR="00531501" w:rsidRDefault="00155F75">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报名咨询电话：</w:t>
      </w:r>
      <w:r>
        <w:rPr>
          <w:rFonts w:ascii="宋体" w:eastAsia="宋体" w:hAnsi="宋体" w:cs="宋体" w:hint="eastAsia"/>
          <w:color w:val="000000" w:themeColor="text1"/>
          <w:sz w:val="24"/>
          <w:u w:val="single"/>
        </w:rPr>
        <w:t xml:space="preserve"> </w:t>
      </w:r>
      <w:r w:rsidR="0088647F">
        <w:rPr>
          <w:rFonts w:ascii="宋体" w:eastAsia="宋体" w:hAnsi="宋体" w:cs="宋体" w:hint="eastAsia"/>
          <w:color w:val="000000" w:themeColor="text1"/>
          <w:sz w:val="24"/>
          <w:u w:val="single"/>
        </w:rPr>
        <w:t>400-061-6586</w:t>
      </w:r>
      <w:r>
        <w:rPr>
          <w:rFonts w:ascii="宋体" w:eastAsia="宋体" w:hAnsi="宋体" w:cs="宋体" w:hint="eastAsia"/>
          <w:color w:val="000000" w:themeColor="text1"/>
          <w:sz w:val="24"/>
          <w:u w:val="single"/>
        </w:rPr>
        <w:t xml:space="preserve">              </w:t>
      </w:r>
      <w:r>
        <w:rPr>
          <w:rFonts w:ascii="宋体" w:eastAsia="宋体" w:hAnsi="宋体" w:cs="宋体" w:hint="eastAsia"/>
          <w:color w:val="000000" w:themeColor="text1"/>
          <w:sz w:val="24"/>
        </w:rPr>
        <w:t xml:space="preserve"> </w:t>
      </w:r>
    </w:p>
    <w:p w:rsidR="00531501" w:rsidRDefault="00155F75">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报名与上课地址：河南省郑州市金水区龙子湖高校园区</w:t>
      </w:r>
    </w:p>
    <w:p w:rsidR="00531501" w:rsidRDefault="00531501"/>
    <w:p w:rsidR="00531501" w:rsidRDefault="00531501"/>
    <w:p w:rsidR="00A330CC" w:rsidRDefault="00A330CC" w:rsidP="00A330CC">
      <w:pPr>
        <w:jc w:val="center"/>
        <w:rPr>
          <w:rFonts w:ascii="微软雅黑" w:eastAsia="微软雅黑" w:hAnsi="微软雅黑"/>
          <w:bCs/>
          <w:sz w:val="44"/>
          <w:szCs w:val="44"/>
        </w:rPr>
      </w:pPr>
      <w:r>
        <w:rPr>
          <w:rFonts w:ascii="微软雅黑" w:eastAsia="微软雅黑" w:hAnsi="微软雅黑"/>
          <w:bCs/>
          <w:noProof/>
          <w:sz w:val="44"/>
          <w:szCs w:val="44"/>
        </w:rPr>
        <w:lastRenderedPageBreak/>
        <w:drawing>
          <wp:inline distT="0" distB="0" distL="0" distR="0">
            <wp:extent cx="1371600" cy="1371600"/>
            <wp:effectExtent l="0" t="0" r="0" b="0"/>
            <wp:docPr id="2" name="图片 2"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21226031119796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p w:rsidR="00A330CC" w:rsidRDefault="00A330CC" w:rsidP="00A330CC">
      <w:pPr>
        <w:jc w:val="center"/>
        <w:rPr>
          <w:rFonts w:ascii="微软雅黑" w:eastAsia="微软雅黑" w:hAnsi="微软雅黑"/>
          <w:bCs/>
          <w:sz w:val="44"/>
          <w:szCs w:val="44"/>
        </w:rPr>
      </w:pPr>
    </w:p>
    <w:p w:rsidR="00A330CC" w:rsidRDefault="00A330CC" w:rsidP="00A330CC">
      <w:pPr>
        <w:jc w:val="center"/>
        <w:rPr>
          <w:rFonts w:ascii="微软雅黑" w:eastAsia="微软雅黑" w:hAnsi="微软雅黑"/>
          <w:bCs/>
          <w:sz w:val="44"/>
          <w:szCs w:val="44"/>
        </w:rPr>
      </w:pPr>
      <w:r>
        <w:rPr>
          <w:rFonts w:ascii="微软雅黑" w:eastAsia="微软雅黑" w:hAnsi="微软雅黑"/>
          <w:bCs/>
          <w:sz w:val="44"/>
          <w:szCs w:val="44"/>
        </w:rPr>
        <w:t>中国社会科学院研究生院</w:t>
      </w:r>
    </w:p>
    <w:p w:rsidR="00A330CC" w:rsidRDefault="00A330CC" w:rsidP="00A330CC">
      <w:pPr>
        <w:jc w:val="center"/>
        <w:rPr>
          <w:rFonts w:ascii="微软雅黑" w:eastAsia="微软雅黑" w:hAnsi="微软雅黑"/>
          <w:bCs/>
          <w:sz w:val="44"/>
          <w:szCs w:val="44"/>
        </w:rPr>
      </w:pPr>
      <w:r>
        <w:rPr>
          <w:rFonts w:ascii="微软雅黑" w:eastAsia="微软雅黑" w:hAnsi="微软雅黑" w:hint="eastAsia"/>
          <w:bCs/>
          <w:sz w:val="44"/>
          <w:szCs w:val="44"/>
        </w:rPr>
        <w:t>高级课程班报名表</w:t>
      </w:r>
    </w:p>
    <w:p w:rsidR="00A330CC" w:rsidRDefault="00A330CC" w:rsidP="00A330CC">
      <w:pPr>
        <w:jc w:val="center"/>
        <w:rPr>
          <w:rFonts w:ascii="微软雅黑" w:eastAsia="微软雅黑" w:hAnsi="微软雅黑"/>
          <w:bCs/>
          <w:sz w:val="44"/>
          <w:szCs w:val="44"/>
        </w:rPr>
      </w:pPr>
    </w:p>
    <w:p w:rsidR="00A330CC" w:rsidRDefault="00A330CC" w:rsidP="00A330CC">
      <w:pPr>
        <w:jc w:val="center"/>
        <w:rPr>
          <w:rFonts w:ascii="微软雅黑" w:eastAsia="微软雅黑" w:hAnsi="微软雅黑"/>
          <w:bCs/>
          <w:sz w:val="44"/>
          <w:szCs w:val="44"/>
        </w:rPr>
      </w:pPr>
    </w:p>
    <w:p w:rsidR="00A330CC" w:rsidRDefault="00A330CC" w:rsidP="00A330CC">
      <w:pPr>
        <w:ind w:left="360"/>
        <w:rPr>
          <w:rFonts w:ascii="微软雅黑" w:eastAsia="微软雅黑" w:hAnsi="微软雅黑"/>
          <w:bCs/>
          <w:sz w:val="32"/>
          <w:szCs w:val="32"/>
          <w:u w:val="single"/>
        </w:rPr>
      </w:pPr>
      <w:r>
        <w:rPr>
          <w:rFonts w:ascii="微软雅黑" w:eastAsia="微软雅黑" w:hAnsi="微软雅黑" w:hint="eastAsia"/>
          <w:bCs/>
          <w:sz w:val="32"/>
          <w:szCs w:val="32"/>
        </w:rPr>
        <w:t xml:space="preserve">            学员姓名：</w:t>
      </w:r>
      <w:r>
        <w:rPr>
          <w:rFonts w:ascii="微软雅黑" w:eastAsia="微软雅黑" w:hAnsi="微软雅黑" w:hint="eastAsia"/>
          <w:bCs/>
          <w:sz w:val="32"/>
          <w:szCs w:val="32"/>
          <w:u w:val="single"/>
        </w:rPr>
        <w:t xml:space="preserve">                  </w:t>
      </w:r>
    </w:p>
    <w:p w:rsidR="00A330CC" w:rsidRDefault="00A330CC" w:rsidP="00A330CC">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A330CC" w:rsidRDefault="00A330CC" w:rsidP="00A330CC">
      <w:pPr>
        <w:ind w:leftChars="171" w:left="359" w:firstLineChars="600" w:firstLine="1920"/>
        <w:rPr>
          <w:rFonts w:ascii="微软雅黑" w:eastAsia="微软雅黑" w:hAnsi="微软雅黑"/>
          <w:bCs/>
          <w:sz w:val="32"/>
          <w:szCs w:val="32"/>
          <w:u w:val="single"/>
        </w:rPr>
      </w:pPr>
      <w:r>
        <w:rPr>
          <w:rFonts w:ascii="微软雅黑" w:eastAsia="微软雅黑" w:hAnsi="微软雅黑" w:hint="eastAsia"/>
          <w:bCs/>
          <w:sz w:val="32"/>
          <w:szCs w:val="32"/>
        </w:rPr>
        <w:t>报读专业：</w:t>
      </w:r>
      <w:r>
        <w:rPr>
          <w:rFonts w:ascii="微软雅黑" w:eastAsia="微软雅黑" w:hAnsi="微软雅黑" w:hint="eastAsia"/>
          <w:bCs/>
          <w:sz w:val="32"/>
          <w:szCs w:val="32"/>
          <w:u w:val="single"/>
        </w:rPr>
        <w:t xml:space="preserve">                  </w:t>
      </w:r>
    </w:p>
    <w:p w:rsidR="00A330CC" w:rsidRDefault="00A330CC" w:rsidP="00A330CC">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A330CC" w:rsidRDefault="00A330CC" w:rsidP="00A330CC">
      <w:pPr>
        <w:ind w:leftChars="171" w:left="359" w:firstLineChars="150" w:firstLine="480"/>
        <w:rPr>
          <w:rFonts w:ascii="微软雅黑" w:eastAsia="微软雅黑" w:hAnsi="微软雅黑"/>
          <w:bCs/>
          <w:sz w:val="32"/>
          <w:szCs w:val="32"/>
          <w:u w:val="single"/>
        </w:rPr>
      </w:pPr>
      <w:r>
        <w:rPr>
          <w:rFonts w:ascii="微软雅黑" w:eastAsia="微软雅黑" w:hAnsi="微软雅黑" w:hint="eastAsia"/>
          <w:bCs/>
          <w:sz w:val="32"/>
          <w:szCs w:val="32"/>
        </w:rPr>
        <w:t xml:space="preserve">         填写日期：</w:t>
      </w:r>
      <w:r>
        <w:rPr>
          <w:rFonts w:ascii="微软雅黑" w:eastAsia="微软雅黑" w:hAnsi="微软雅黑" w:hint="eastAsia"/>
          <w:bCs/>
          <w:sz w:val="32"/>
          <w:szCs w:val="32"/>
          <w:u w:val="single"/>
        </w:rPr>
        <w:t xml:space="preserve">                  </w:t>
      </w:r>
    </w:p>
    <w:p w:rsidR="00A330CC" w:rsidRDefault="00A330CC" w:rsidP="00A330CC">
      <w:pPr>
        <w:ind w:left="360"/>
        <w:rPr>
          <w:rFonts w:ascii="微软雅黑" w:eastAsia="微软雅黑" w:hAnsi="微软雅黑"/>
          <w:bCs/>
          <w:sz w:val="32"/>
          <w:szCs w:val="32"/>
          <w:u w:val="single"/>
        </w:rPr>
      </w:pPr>
    </w:p>
    <w:p w:rsidR="00A330CC" w:rsidRDefault="00A330CC" w:rsidP="00A330CC"/>
    <w:p w:rsidR="00A330CC" w:rsidRDefault="00A330CC" w:rsidP="00A330CC"/>
    <w:p w:rsidR="00A330CC" w:rsidRDefault="00A330CC" w:rsidP="00A330CC"/>
    <w:p w:rsidR="00A330CC" w:rsidRDefault="00A330CC" w:rsidP="00A330CC">
      <w:pPr>
        <w:rPr>
          <w:rFonts w:ascii="微软雅黑" w:eastAsia="微软雅黑" w:hAnsi="微软雅黑" w:cs="微软雅黑"/>
          <w:bCs/>
          <w:sz w:val="32"/>
          <w:szCs w:val="32"/>
        </w:rPr>
      </w:pPr>
      <w:r>
        <w:rPr>
          <w:rFonts w:ascii="微软雅黑" w:eastAsia="微软雅黑" w:hAnsi="微软雅黑" w:hint="eastAsia"/>
          <w:bCs/>
          <w:kern w:val="0"/>
          <w:sz w:val="22"/>
          <w:szCs w:val="20"/>
          <w:lang/>
        </w:rPr>
        <w:t>注：根据国务院学位委员会、教育部（2013）36号文件，中国社科院研究生院自2014年起，原“在职博士课程班”更名为“高级课程班”，同等学力申请博士学位的管理办法目前不变。</w:t>
      </w:r>
      <w:r>
        <w:rPr>
          <w:rFonts w:ascii="微软雅黑" w:eastAsia="微软雅黑" w:hAnsi="微软雅黑" w:cs="微软雅黑" w:hint="eastAsia"/>
          <w:bCs/>
          <w:sz w:val="32"/>
          <w:szCs w:val="32"/>
        </w:rPr>
        <w:t xml:space="preserve"> </w:t>
      </w:r>
    </w:p>
    <w:p w:rsidR="00A330CC" w:rsidRDefault="00A330CC" w:rsidP="00A330CC">
      <w:pPr>
        <w:pStyle w:val="2"/>
      </w:pPr>
    </w:p>
    <w:p w:rsidR="00A330CC" w:rsidRDefault="00A330CC" w:rsidP="00A330CC">
      <w:pPr>
        <w:pStyle w:val="2"/>
        <w:rPr>
          <w:rFonts w:ascii="微软雅黑" w:eastAsia="微软雅黑" w:hAnsi="微软雅黑" w:cs="微软雅黑"/>
          <w:sz w:val="24"/>
          <w:szCs w:val="24"/>
        </w:rPr>
        <w:sectPr w:rsidR="00A330CC">
          <w:headerReference w:type="even" r:id="rId9"/>
          <w:headerReference w:type="default" r:id="rId10"/>
          <w:footerReference w:type="even" r:id="rId11"/>
          <w:footerReference w:type="default" r:id="rId12"/>
          <w:headerReference w:type="first" r:id="rId13"/>
          <w:footerReference w:type="first" r:id="rId14"/>
          <w:pgSz w:w="11906" w:h="16838"/>
          <w:pgMar w:top="1213" w:right="1349" w:bottom="1213" w:left="1293" w:header="851" w:footer="992" w:gutter="0"/>
          <w:cols w:space="720"/>
          <w:docGrid w:type="lines" w:linePitch="312"/>
        </w:sectPr>
      </w:pPr>
    </w:p>
    <w:p w:rsidR="00A330CC" w:rsidRDefault="00A330CC" w:rsidP="00A330CC">
      <w:pPr>
        <w:spacing w:line="460" w:lineRule="exact"/>
        <w:rPr>
          <w:rFonts w:ascii="微软雅黑" w:eastAsia="微软雅黑" w:hAnsi="微软雅黑"/>
          <w:b/>
          <w:kern w:val="0"/>
          <w:sz w:val="28"/>
          <w:szCs w:val="22"/>
          <w:lang w:val="en-GB"/>
        </w:rPr>
      </w:pPr>
      <w:r>
        <w:rPr>
          <w:rFonts w:ascii="微软雅黑" w:eastAsia="微软雅黑" w:hAnsi="微软雅黑" w:hint="eastAsia"/>
          <w:b/>
          <w:kern w:val="0"/>
          <w:sz w:val="28"/>
          <w:szCs w:val="22"/>
          <w:lang w:val="en-GB"/>
        </w:rPr>
        <w:lastRenderedPageBreak/>
        <w:t>为了使您的报名有效，请如实填写并按要求提供所需资料，同时请认真阅读并签字确认。</w:t>
      </w:r>
    </w:p>
    <w:p w:rsidR="00A330CC" w:rsidRDefault="00A330CC" w:rsidP="00A330CC">
      <w:pPr>
        <w:jc w:val="left"/>
        <w:rPr>
          <w:rFonts w:ascii="微软雅黑" w:eastAsia="微软雅黑" w:hAnsi="微软雅黑" w:cs="微软雅黑"/>
          <w:szCs w:val="21"/>
        </w:rPr>
      </w:pPr>
    </w:p>
    <w:p w:rsidR="00A330CC" w:rsidRDefault="00A330CC" w:rsidP="00A330CC">
      <w:pPr>
        <w:jc w:val="left"/>
        <w:rPr>
          <w:rFonts w:ascii="微软雅黑" w:eastAsia="微软雅黑" w:hAnsi="微软雅黑" w:cs="微软雅黑"/>
          <w:b/>
          <w:bCs/>
          <w:szCs w:val="21"/>
        </w:rPr>
      </w:pPr>
      <w:r>
        <w:rPr>
          <w:rFonts w:ascii="微软雅黑" w:eastAsia="微软雅黑" w:hAnsi="微软雅黑" w:cs="微软雅黑" w:hint="eastAsia"/>
          <w:b/>
          <w:bCs/>
          <w:szCs w:val="21"/>
        </w:rPr>
        <w:t>所需资料</w:t>
      </w:r>
    </w:p>
    <w:p w:rsidR="00A330CC" w:rsidRDefault="00A330CC" w:rsidP="00A330CC">
      <w:pPr>
        <w:numPr>
          <w:ilvl w:val="0"/>
          <w:numId w:val="1"/>
        </w:numPr>
        <w:jc w:val="left"/>
        <w:rPr>
          <w:rFonts w:ascii="微软雅黑" w:eastAsia="微软雅黑" w:hAnsi="微软雅黑" w:cs="微软雅黑"/>
          <w:szCs w:val="21"/>
        </w:rPr>
      </w:pPr>
      <w:r>
        <w:rPr>
          <w:rFonts w:ascii="微软雅黑" w:eastAsia="微软雅黑" w:hAnsi="微软雅黑" w:cs="微软雅黑" w:hint="eastAsia"/>
          <w:szCs w:val="21"/>
        </w:rPr>
        <w:t>报名表</w:t>
      </w:r>
    </w:p>
    <w:p w:rsidR="00A330CC" w:rsidRDefault="00A330CC" w:rsidP="00A330CC">
      <w:pPr>
        <w:rPr>
          <w:rFonts w:ascii="微软雅黑" w:eastAsia="微软雅黑" w:hAnsi="微软雅黑" w:cs="微软雅黑"/>
          <w:szCs w:val="21"/>
        </w:rPr>
      </w:pPr>
      <w:r>
        <w:rPr>
          <w:rFonts w:ascii="微软雅黑" w:eastAsia="微软雅黑" w:hAnsi="微软雅黑" w:cs="微软雅黑" w:hint="eastAsia"/>
          <w:szCs w:val="21"/>
        </w:rPr>
        <w:t>此申请表必须由申请人填写，完整清晰填写各项内容，并保证所填内容属实。如经核实发现造假行为，将取消报名资格。</w:t>
      </w:r>
    </w:p>
    <w:p w:rsidR="00A330CC" w:rsidRDefault="00A330CC" w:rsidP="00A330CC">
      <w:pPr>
        <w:rPr>
          <w:rFonts w:ascii="微软雅黑" w:eastAsia="微软雅黑" w:hAnsi="微软雅黑" w:cs="微软雅黑"/>
          <w:szCs w:val="21"/>
        </w:rPr>
      </w:pPr>
      <w:r>
        <w:rPr>
          <w:rFonts w:ascii="微软雅黑" w:eastAsia="微软雅黑" w:hAnsi="微软雅黑" w:cs="微软雅黑" w:hint="eastAsia"/>
          <w:szCs w:val="21"/>
        </w:rPr>
        <w:t>二，证书、奖励及学术成果</w:t>
      </w:r>
    </w:p>
    <w:p w:rsidR="00A330CC" w:rsidRDefault="00A330CC" w:rsidP="00A330CC">
      <w:pPr>
        <w:rPr>
          <w:rFonts w:ascii="微软雅黑" w:eastAsia="微软雅黑" w:hAnsi="微软雅黑" w:cs="微软雅黑"/>
          <w:szCs w:val="21"/>
        </w:rPr>
      </w:pPr>
      <w:r>
        <w:rPr>
          <w:rFonts w:ascii="微软雅黑" w:eastAsia="微软雅黑" w:hAnsi="微软雅黑" w:cs="微软雅黑" w:hint="eastAsia"/>
          <w:szCs w:val="21"/>
        </w:rPr>
        <w:t>身份证、硕士学历、硕士学位证书复印件各1份；自愿提供个人所获奖项证书及学术成果等复印件。</w:t>
      </w:r>
    </w:p>
    <w:p w:rsidR="00A330CC" w:rsidRDefault="00A330CC" w:rsidP="00A330CC">
      <w:pPr>
        <w:numPr>
          <w:ilvl w:val="0"/>
          <w:numId w:val="2"/>
        </w:numPr>
        <w:rPr>
          <w:rFonts w:ascii="微软雅黑" w:eastAsia="微软雅黑" w:hAnsi="微软雅黑" w:cs="微软雅黑"/>
          <w:szCs w:val="21"/>
        </w:rPr>
      </w:pPr>
      <w:r>
        <w:rPr>
          <w:rFonts w:ascii="微软雅黑" w:eastAsia="微软雅黑" w:hAnsi="微软雅黑" w:cs="微软雅黑" w:hint="eastAsia"/>
          <w:szCs w:val="21"/>
        </w:rPr>
        <w:t>附件</w:t>
      </w:r>
    </w:p>
    <w:p w:rsidR="00A330CC" w:rsidRDefault="00A330CC" w:rsidP="00A330CC">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四张小二寸照片（请提供半年以内的非红底照片，并用铅笔在背面署名）</w:t>
      </w:r>
    </w:p>
    <w:p w:rsidR="00A330CC" w:rsidRDefault="00A330CC" w:rsidP="00A330CC">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单位名片两张</w:t>
      </w:r>
    </w:p>
    <w:p w:rsidR="00A330CC" w:rsidRDefault="00A330CC" w:rsidP="00A330CC">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中文简历一份（简历将是面试考官提问的主要参考资料之一，请提供详细简历）。</w:t>
      </w:r>
    </w:p>
    <w:p w:rsidR="00A330CC" w:rsidRDefault="00A330CC" w:rsidP="00A330CC">
      <w:pPr>
        <w:pStyle w:val="2"/>
      </w:pPr>
    </w:p>
    <w:p w:rsidR="00A330CC" w:rsidRDefault="00A330CC" w:rsidP="00A330CC">
      <w:pPr>
        <w:pStyle w:val="2"/>
        <w:rPr>
          <w:rFonts w:ascii="微软雅黑" w:eastAsia="微软雅黑" w:hAnsi="微软雅黑" w:cs="微软雅黑"/>
          <w:sz w:val="24"/>
          <w:szCs w:val="24"/>
        </w:rPr>
        <w:sectPr w:rsidR="00A330CC">
          <w:headerReference w:type="default" r:id="rId15"/>
          <w:pgSz w:w="11906" w:h="16838"/>
          <w:pgMar w:top="1213" w:right="1349" w:bottom="1213" w:left="1293" w:header="851" w:footer="992" w:gutter="0"/>
          <w:cols w:space="720"/>
          <w:docGrid w:type="lines" w:linePitch="312"/>
        </w:sectPr>
      </w:pPr>
    </w:p>
    <w:p w:rsidR="00A330CC" w:rsidRDefault="00A330CC" w:rsidP="00A330CC">
      <w:pPr>
        <w:spacing w:line="460" w:lineRule="exact"/>
        <w:rPr>
          <w:rFonts w:ascii="微软雅黑" w:eastAsia="微软雅黑" w:hAnsi="微软雅黑"/>
          <w:sz w:val="24"/>
          <w:lang w:val="en-GB"/>
        </w:rPr>
      </w:pPr>
      <w:r>
        <w:rPr>
          <w:rFonts w:ascii="微软雅黑" w:eastAsia="微软雅黑" w:hAnsi="微软雅黑" w:hint="eastAsia"/>
          <w:b/>
          <w:sz w:val="24"/>
          <w:lang w:val="en-GB"/>
        </w:rPr>
        <w:lastRenderedPageBreak/>
        <w:t xml:space="preserve"> </w:t>
      </w:r>
      <w:r>
        <w:rPr>
          <w:rFonts w:ascii="微软雅黑" w:eastAsia="微软雅黑" w:hAnsi="微软雅黑" w:hint="eastAsia"/>
          <w:b/>
          <w:sz w:val="28"/>
          <w:szCs w:val="28"/>
          <w:lang w:val="en-GB"/>
        </w:rPr>
        <w:t>报 名 需 知</w:t>
      </w:r>
      <w:r>
        <w:rPr>
          <w:rFonts w:ascii="微软雅黑" w:eastAsia="微软雅黑" w:hAnsi="微软雅黑" w:hint="eastAsia"/>
          <w:sz w:val="24"/>
          <w:lang w:val="en-GB"/>
        </w:rPr>
        <w:t>：</w:t>
      </w:r>
    </w:p>
    <w:p w:rsidR="00A330CC" w:rsidRDefault="00A330CC" w:rsidP="00A330CC">
      <w:pPr>
        <w:spacing w:line="460" w:lineRule="exact"/>
        <w:rPr>
          <w:rFonts w:ascii="微软雅黑" w:eastAsia="微软雅黑" w:hAnsi="微软雅黑"/>
          <w:szCs w:val="21"/>
        </w:rPr>
      </w:pPr>
      <w:r>
        <w:rPr>
          <w:rFonts w:ascii="微软雅黑" w:eastAsia="微软雅黑" w:hAnsi="微软雅黑" w:hint="eastAsia"/>
          <w:b/>
          <w:kern w:val="0"/>
          <w:sz w:val="24"/>
          <w:szCs w:val="21"/>
          <w:lang w:val="en-GB"/>
        </w:rPr>
        <w:t>（一）关于出勤管理、请假与休学</w:t>
      </w:r>
    </w:p>
    <w:p w:rsidR="00A330CC" w:rsidRDefault="00A330CC" w:rsidP="00A330CC">
      <w:pPr>
        <w:spacing w:line="46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lang w:val="en-GB"/>
        </w:rPr>
        <w:t>、</w:t>
      </w:r>
      <w:r>
        <w:rPr>
          <w:rFonts w:ascii="微软雅黑" w:eastAsia="微软雅黑" w:hAnsi="微软雅黑" w:hint="eastAsia"/>
          <w:szCs w:val="21"/>
        </w:rPr>
        <w:t>学员每次上课需到值班老师处签到。学员请假需提交书面或邮件申请。每学期课程出勤率不得低于80%。学员因自身原因缺课，学院不予安排补课。</w:t>
      </w:r>
    </w:p>
    <w:p w:rsidR="00A330CC" w:rsidRDefault="00A330CC" w:rsidP="00A330CC">
      <w:pPr>
        <w:spacing w:line="460" w:lineRule="exac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lang w:val="en-GB"/>
        </w:rPr>
        <w:t>、</w:t>
      </w:r>
      <w:r>
        <w:rPr>
          <w:rFonts w:ascii="微软雅黑" w:eastAsia="微软雅黑" w:hAnsi="微软雅黑" w:hint="eastAsia"/>
          <w:szCs w:val="21"/>
        </w:rPr>
        <w:t>只有在以下两种情况下接受休学申请(最长一年)：</w:t>
      </w:r>
    </w:p>
    <w:p w:rsidR="00A330CC" w:rsidRDefault="00A330CC" w:rsidP="00A330CC">
      <w:pPr>
        <w:numPr>
          <w:ilvl w:val="0"/>
          <w:numId w:val="4"/>
        </w:numPr>
        <w:spacing w:line="460" w:lineRule="exact"/>
        <w:rPr>
          <w:rFonts w:ascii="微软雅黑" w:eastAsia="微软雅黑" w:hAnsi="微软雅黑"/>
          <w:szCs w:val="21"/>
        </w:rPr>
      </w:pPr>
      <w:r>
        <w:rPr>
          <w:rFonts w:ascii="微软雅黑" w:eastAsia="微软雅黑" w:hAnsi="微软雅黑" w:hint="eastAsia"/>
          <w:szCs w:val="21"/>
        </w:rPr>
        <w:t>身体疾病或女性生育不能持续上课，需提供二级以上医院出具证明；</w:t>
      </w:r>
    </w:p>
    <w:p w:rsidR="00A330CC" w:rsidRDefault="00A330CC" w:rsidP="00A330CC">
      <w:pPr>
        <w:numPr>
          <w:ilvl w:val="0"/>
          <w:numId w:val="4"/>
        </w:numPr>
        <w:spacing w:line="460" w:lineRule="exact"/>
        <w:rPr>
          <w:rFonts w:ascii="微软雅黑" w:eastAsia="微软雅黑" w:hAnsi="微软雅黑"/>
          <w:szCs w:val="21"/>
        </w:rPr>
      </w:pPr>
      <w:r>
        <w:rPr>
          <w:rFonts w:ascii="微软雅黑" w:eastAsia="微软雅黑" w:hAnsi="微软雅黑" w:hint="eastAsia"/>
          <w:szCs w:val="21"/>
        </w:rPr>
        <w:t>长期出国，需出具签证及单位证明。</w:t>
      </w:r>
    </w:p>
    <w:p w:rsidR="00A330CC" w:rsidRDefault="00A330CC" w:rsidP="00A330CC">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二</w:t>
      </w:r>
      <w:r>
        <w:rPr>
          <w:rFonts w:ascii="微软雅黑" w:eastAsia="微软雅黑" w:hAnsi="微软雅黑" w:hint="eastAsia"/>
          <w:b/>
          <w:kern w:val="0"/>
          <w:sz w:val="24"/>
          <w:szCs w:val="21"/>
          <w:lang w:val="en-GB"/>
        </w:rPr>
        <w:t>）关于学费</w:t>
      </w:r>
      <w:r>
        <w:rPr>
          <w:rFonts w:ascii="微软雅黑" w:eastAsia="微软雅黑" w:hAnsi="微软雅黑" w:hint="eastAsia"/>
          <w:b/>
          <w:kern w:val="0"/>
          <w:sz w:val="24"/>
          <w:szCs w:val="21"/>
          <w:lang/>
        </w:rPr>
        <w:t>与退费</w:t>
      </w:r>
    </w:p>
    <w:p w:rsidR="00A330CC" w:rsidRDefault="00A330CC" w:rsidP="00A330CC">
      <w:pPr>
        <w:spacing w:line="460" w:lineRule="exact"/>
        <w:rPr>
          <w:rFonts w:ascii="微软雅黑" w:eastAsia="微软雅黑" w:hAnsi="微软雅黑"/>
          <w:szCs w:val="21"/>
          <w:lang w:val="en-GB"/>
        </w:rPr>
      </w:pPr>
      <w:r>
        <w:rPr>
          <w:rFonts w:ascii="微软雅黑" w:eastAsia="微软雅黑" w:hAnsi="微软雅黑" w:hint="eastAsia"/>
          <w:szCs w:val="21"/>
        </w:rPr>
        <w:t>1、学费：</w:t>
      </w:r>
      <w:r>
        <w:rPr>
          <w:rFonts w:ascii="微软雅黑" w:eastAsia="微软雅黑" w:hAnsi="微软雅黑" w:hint="eastAsia"/>
          <w:szCs w:val="21"/>
          <w:lang w:val="en-GB"/>
        </w:rPr>
        <w:t>要求开课前</w:t>
      </w:r>
      <w:r>
        <w:rPr>
          <w:rFonts w:ascii="微软雅黑" w:eastAsia="微软雅黑" w:hAnsi="微软雅黑" w:hint="eastAsia"/>
          <w:szCs w:val="21"/>
        </w:rPr>
        <w:t>按照要求</w:t>
      </w:r>
      <w:r>
        <w:rPr>
          <w:rFonts w:ascii="微软雅黑" w:eastAsia="微软雅黑" w:hAnsi="微软雅黑" w:hint="eastAsia"/>
          <w:szCs w:val="21"/>
          <w:lang w:val="en-GB"/>
        </w:rPr>
        <w:t>一次性缴纳全额学费，</w:t>
      </w:r>
      <w:r>
        <w:rPr>
          <w:rFonts w:ascii="微软雅黑" w:eastAsia="微软雅黑" w:hAnsi="微软雅黑" w:hint="eastAsia"/>
          <w:szCs w:val="21"/>
        </w:rPr>
        <w:t>否则视该生主动放弃继续在我院学习的机会</w:t>
      </w:r>
      <w:r>
        <w:rPr>
          <w:rFonts w:ascii="微软雅黑" w:eastAsia="微软雅黑" w:hAnsi="微软雅黑" w:hint="eastAsia"/>
          <w:szCs w:val="21"/>
          <w:lang w:val="en-GB"/>
        </w:rPr>
        <w:t>。</w:t>
      </w:r>
    </w:p>
    <w:p w:rsidR="00A330CC" w:rsidRDefault="00A330CC" w:rsidP="00A330CC">
      <w:pPr>
        <w:spacing w:line="460" w:lineRule="exact"/>
        <w:rPr>
          <w:rFonts w:ascii="微软雅黑" w:eastAsia="微软雅黑" w:hAnsi="微软雅黑"/>
          <w:szCs w:val="21"/>
        </w:rPr>
      </w:pPr>
      <w:r>
        <w:rPr>
          <w:rFonts w:ascii="微软雅黑" w:eastAsia="微软雅黑" w:hAnsi="微软雅黑" w:hint="eastAsia"/>
          <w:szCs w:val="21"/>
        </w:rPr>
        <w:t>2、退费：</w:t>
      </w:r>
    </w:p>
    <w:p w:rsidR="00A330CC" w:rsidRDefault="00A330CC" w:rsidP="00A330CC">
      <w:pPr>
        <w:spacing w:line="460" w:lineRule="exact"/>
        <w:rPr>
          <w:rFonts w:ascii="微软雅黑" w:eastAsia="微软雅黑" w:hAnsi="微软雅黑"/>
          <w:szCs w:val="21"/>
          <w:lang w:val="en-GB"/>
        </w:rPr>
      </w:pPr>
      <w:r>
        <w:rPr>
          <w:rFonts w:ascii="微软雅黑" w:eastAsia="微软雅黑" w:hAnsi="微软雅黑" w:hint="eastAsia"/>
          <w:szCs w:val="21"/>
        </w:rPr>
        <w:t>（1）在</w:t>
      </w:r>
      <w:r>
        <w:rPr>
          <w:rFonts w:ascii="微软雅黑" w:eastAsia="微软雅黑" w:hAnsi="微软雅黑" w:hint="eastAsia"/>
          <w:szCs w:val="21"/>
          <w:lang w:val="en-GB"/>
        </w:rPr>
        <w:t>第一</w:t>
      </w:r>
      <w:r>
        <w:rPr>
          <w:rFonts w:ascii="微软雅黑" w:eastAsia="微软雅黑" w:hAnsi="微软雅黑" w:hint="eastAsia"/>
          <w:szCs w:val="21"/>
        </w:rPr>
        <w:t>学年期间（自首次授课1年内）</w:t>
      </w:r>
      <w:r>
        <w:rPr>
          <w:rFonts w:ascii="微软雅黑" w:eastAsia="微软雅黑" w:hAnsi="微软雅黑" w:hint="eastAsia"/>
          <w:szCs w:val="21"/>
          <w:lang w:val="en-GB"/>
        </w:rPr>
        <w:t>提出退学退费的：学院按</w:t>
      </w:r>
      <w:r>
        <w:rPr>
          <w:rFonts w:ascii="微软雅黑" w:eastAsia="微软雅黑" w:hAnsi="微软雅黑" w:hint="eastAsia"/>
          <w:szCs w:val="21"/>
        </w:rPr>
        <w:t>此期间</w:t>
      </w:r>
      <w:r>
        <w:rPr>
          <w:rFonts w:ascii="微软雅黑" w:eastAsia="微软雅黑" w:hAnsi="微软雅黑" w:hint="eastAsia"/>
          <w:szCs w:val="21"/>
          <w:lang w:val="en-GB"/>
        </w:rPr>
        <w:t>授课</w:t>
      </w:r>
      <w:r>
        <w:rPr>
          <w:rFonts w:ascii="微软雅黑" w:eastAsia="微软雅黑" w:hAnsi="微软雅黑" w:hint="eastAsia"/>
          <w:szCs w:val="21"/>
        </w:rPr>
        <w:t>次数，以20次为总基数计算应退还学费</w:t>
      </w:r>
      <w:r>
        <w:rPr>
          <w:rFonts w:ascii="微软雅黑" w:eastAsia="微软雅黑" w:hAnsi="微软雅黑" w:hint="eastAsia"/>
          <w:szCs w:val="21"/>
          <w:lang w:val="en-GB"/>
        </w:rPr>
        <w:t>；</w:t>
      </w:r>
    </w:p>
    <w:p w:rsidR="00A330CC" w:rsidRDefault="00A330CC" w:rsidP="00A330CC">
      <w:pPr>
        <w:spacing w:line="460" w:lineRule="exact"/>
        <w:rPr>
          <w:rFonts w:ascii="微软雅黑" w:eastAsia="微软雅黑" w:hAnsi="微软雅黑"/>
          <w:szCs w:val="21"/>
          <w:lang w:val="en-GB"/>
        </w:rPr>
      </w:pPr>
      <w:r>
        <w:rPr>
          <w:rFonts w:ascii="微软雅黑" w:eastAsia="微软雅黑" w:hAnsi="微软雅黑" w:hint="eastAsia"/>
          <w:szCs w:val="21"/>
          <w:lang w:val="en-GB"/>
        </w:rPr>
        <w:t>（2）</w:t>
      </w:r>
      <w:r>
        <w:rPr>
          <w:rFonts w:ascii="微软雅黑" w:eastAsia="微软雅黑" w:hAnsi="微软雅黑" w:hint="eastAsia"/>
          <w:szCs w:val="21"/>
        </w:rPr>
        <w:t>进入</w:t>
      </w:r>
      <w:r>
        <w:rPr>
          <w:rFonts w:ascii="微软雅黑" w:eastAsia="微软雅黑" w:hAnsi="微软雅黑" w:hint="eastAsia"/>
          <w:szCs w:val="21"/>
          <w:lang w:val="en-GB"/>
        </w:rPr>
        <w:t>第二学</w:t>
      </w:r>
      <w:r>
        <w:rPr>
          <w:rFonts w:ascii="微软雅黑" w:eastAsia="微软雅黑" w:hAnsi="微软雅黑" w:hint="eastAsia"/>
          <w:szCs w:val="21"/>
        </w:rPr>
        <w:t>年</w:t>
      </w:r>
      <w:r>
        <w:rPr>
          <w:rFonts w:ascii="微软雅黑" w:eastAsia="微软雅黑" w:hAnsi="微软雅黑" w:hint="eastAsia"/>
          <w:szCs w:val="21"/>
          <w:lang w:val="en-GB"/>
        </w:rPr>
        <w:t>（</w:t>
      </w:r>
      <w:r>
        <w:rPr>
          <w:rFonts w:ascii="微软雅黑" w:eastAsia="微软雅黑" w:hAnsi="微软雅黑" w:hint="eastAsia"/>
          <w:szCs w:val="21"/>
        </w:rPr>
        <w:t>自首次授课1年后或在选择结业论文导师后</w:t>
      </w:r>
      <w:r>
        <w:rPr>
          <w:rFonts w:ascii="微软雅黑" w:eastAsia="微软雅黑" w:hAnsi="微软雅黑" w:hint="eastAsia"/>
          <w:szCs w:val="21"/>
          <w:lang w:val="en-GB"/>
        </w:rPr>
        <w:t>）申请退费的，学院不再退还任何学费。</w:t>
      </w:r>
    </w:p>
    <w:p w:rsidR="00A330CC" w:rsidRDefault="00A330CC" w:rsidP="00A330CC">
      <w:pPr>
        <w:numPr>
          <w:ilvl w:val="0"/>
          <w:numId w:val="5"/>
        </w:num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关于结业证书</w:t>
      </w:r>
    </w:p>
    <w:p w:rsidR="00A330CC" w:rsidRDefault="00A330CC" w:rsidP="00A330CC">
      <w:pPr>
        <w:spacing w:line="460" w:lineRule="exact"/>
        <w:rPr>
          <w:rFonts w:ascii="微软雅黑" w:eastAsia="微软雅黑" w:hAnsi="微软雅黑"/>
          <w:szCs w:val="21"/>
          <w:lang w:val="en-GB"/>
        </w:rPr>
      </w:pPr>
      <w:r>
        <w:rPr>
          <w:rFonts w:ascii="微软雅黑" w:eastAsia="微软雅黑" w:hAnsi="微软雅黑" w:hint="eastAsia"/>
          <w:szCs w:val="21"/>
          <w:lang w:val="en-GB"/>
        </w:rPr>
        <w:t>课程学习为两年，修</w:t>
      </w:r>
      <w:r>
        <w:rPr>
          <w:rFonts w:ascii="微软雅黑" w:eastAsia="微软雅黑" w:hAnsi="微软雅黑" w:hint="eastAsia"/>
          <w:szCs w:val="21"/>
        </w:rPr>
        <w:t>完全部</w:t>
      </w:r>
      <w:r>
        <w:rPr>
          <w:rFonts w:ascii="微软雅黑" w:eastAsia="微软雅黑" w:hAnsi="微软雅黑" w:hint="eastAsia"/>
          <w:szCs w:val="21"/>
          <w:lang w:val="en-GB"/>
        </w:rPr>
        <w:t>课程</w:t>
      </w:r>
      <w:r>
        <w:rPr>
          <w:rFonts w:ascii="微软雅黑" w:eastAsia="微软雅黑" w:hAnsi="微软雅黑" w:hint="eastAsia"/>
          <w:szCs w:val="21"/>
        </w:rPr>
        <w:t>并且考核与</w:t>
      </w:r>
      <w:r>
        <w:rPr>
          <w:rFonts w:ascii="微软雅黑" w:eastAsia="微软雅黑" w:hAnsi="微软雅黑" w:hint="eastAsia"/>
          <w:szCs w:val="21"/>
          <w:lang w:val="en-GB"/>
        </w:rPr>
        <w:t>考勤均符合要求，</w:t>
      </w:r>
      <w:r>
        <w:rPr>
          <w:rFonts w:ascii="微软雅黑" w:eastAsia="微软雅黑" w:hAnsi="微软雅黑" w:hint="eastAsia"/>
          <w:szCs w:val="21"/>
        </w:rPr>
        <w:t>通过结业论文审核者，</w:t>
      </w:r>
      <w:r>
        <w:rPr>
          <w:rFonts w:ascii="微软雅黑" w:eastAsia="微软雅黑" w:hAnsi="微软雅黑" w:hint="eastAsia"/>
          <w:szCs w:val="21"/>
          <w:lang w:val="en-GB"/>
        </w:rPr>
        <w:t>可获得由中国社会科学院研究生院颁发盖有红印和钢印的“中国社会科学院研究生院高级课程班结业证书”。</w:t>
      </w:r>
    </w:p>
    <w:p w:rsidR="00A330CC" w:rsidRDefault="00A330CC" w:rsidP="00A330CC">
      <w:pPr>
        <w:spacing w:line="460" w:lineRule="exact"/>
        <w:rPr>
          <w:rFonts w:ascii="微软雅黑" w:eastAsia="微软雅黑" w:hAnsi="微软雅黑"/>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四</w:t>
      </w: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关于</w:t>
      </w:r>
      <w:r>
        <w:rPr>
          <w:rFonts w:ascii="微软雅黑" w:eastAsia="微软雅黑" w:hAnsi="微软雅黑" w:hint="eastAsia"/>
          <w:b/>
          <w:kern w:val="0"/>
          <w:sz w:val="24"/>
          <w:szCs w:val="21"/>
          <w:lang w:val="en-GB"/>
        </w:rPr>
        <w:t>中国社科院研究生院同等学力申请博士学位</w:t>
      </w:r>
      <w:r>
        <w:rPr>
          <w:rFonts w:ascii="微软雅黑" w:eastAsia="微软雅黑" w:hAnsi="微软雅黑" w:hint="eastAsia"/>
          <w:b/>
          <w:kern w:val="0"/>
          <w:sz w:val="24"/>
          <w:szCs w:val="21"/>
          <w:lang/>
        </w:rPr>
        <w:t>的申请</w:t>
      </w:r>
      <w:r>
        <w:rPr>
          <w:rFonts w:ascii="微软雅黑" w:eastAsia="微软雅黑" w:hAnsi="微软雅黑" w:hint="eastAsia"/>
          <w:b/>
          <w:kern w:val="0"/>
          <w:sz w:val="24"/>
          <w:szCs w:val="21"/>
          <w:lang w:val="en-GB"/>
        </w:rPr>
        <w:t>条件</w:t>
      </w:r>
    </w:p>
    <w:p w:rsidR="00A330CC" w:rsidRDefault="00A330CC" w:rsidP="00A330CC">
      <w:pPr>
        <w:spacing w:line="460" w:lineRule="exact"/>
        <w:rPr>
          <w:rFonts w:ascii="微软雅黑" w:eastAsia="微软雅黑" w:hAnsi="微软雅黑"/>
          <w:szCs w:val="21"/>
          <w:lang w:val="en-GB"/>
        </w:rPr>
      </w:pPr>
      <w:r>
        <w:rPr>
          <w:rFonts w:ascii="微软雅黑" w:eastAsia="微软雅黑" w:hAnsi="微软雅黑" w:hint="eastAsia"/>
          <w:szCs w:val="21"/>
        </w:rPr>
        <w:t xml:space="preserve"> </w:t>
      </w:r>
      <w:r>
        <w:rPr>
          <w:rFonts w:ascii="微软雅黑" w:eastAsia="微软雅黑" w:hAnsi="微软雅黑" w:hint="eastAsia"/>
          <w:szCs w:val="21"/>
          <w:lang w:val="en-GB"/>
        </w:rPr>
        <w:t>1、申请人在获</w:t>
      </w:r>
      <w:r>
        <w:rPr>
          <w:rFonts w:ascii="微软雅黑" w:eastAsia="微软雅黑" w:hAnsi="微软雅黑"/>
          <w:szCs w:val="21"/>
          <w:lang w:val="en-GB"/>
        </w:rPr>
        <w:t>得硕士学位</w:t>
      </w:r>
      <w:r>
        <w:rPr>
          <w:rFonts w:ascii="微软雅黑" w:eastAsia="微软雅黑" w:hAnsi="微软雅黑" w:hint="eastAsia"/>
          <w:szCs w:val="21"/>
          <w:lang w:val="en-GB"/>
        </w:rPr>
        <w:t>后在本专业或相近专业工作5</w:t>
      </w:r>
      <w:r>
        <w:rPr>
          <w:rFonts w:ascii="微软雅黑" w:eastAsia="微软雅黑" w:hAnsi="微软雅黑"/>
          <w:szCs w:val="21"/>
          <w:lang w:val="en-GB"/>
        </w:rPr>
        <w:t>年以上</w:t>
      </w:r>
      <w:r>
        <w:rPr>
          <w:rFonts w:ascii="微软雅黑" w:eastAsia="微软雅黑" w:hAnsi="微软雅黑" w:hint="eastAsia"/>
          <w:szCs w:val="21"/>
          <w:lang w:val="en-GB"/>
        </w:rPr>
        <w:t>。</w:t>
      </w:r>
    </w:p>
    <w:p w:rsidR="00A330CC" w:rsidRDefault="00A330CC" w:rsidP="00A330CC">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2、申请人所申请博士学位的专业应与已获硕士学位的专业在同一个一级学科内，否则为跨学科申请。</w:t>
      </w:r>
    </w:p>
    <w:p w:rsidR="00A330CC" w:rsidRDefault="00A330CC" w:rsidP="00A330CC">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3、凡属跨学科申请的或以专业学位硕士、同等学力硕士申请的，须在提出申请的前1年与学位办联系，加试所申请专业的硕士研究生的3门专业基础课。</w:t>
      </w:r>
    </w:p>
    <w:p w:rsidR="00A330CC" w:rsidRDefault="00A330CC" w:rsidP="00A330CC">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4、</w:t>
      </w:r>
      <w:r>
        <w:rPr>
          <w:rFonts w:ascii="微软雅黑" w:eastAsia="微软雅黑" w:hAnsi="微软雅黑"/>
          <w:szCs w:val="21"/>
          <w:lang w:val="en-GB"/>
        </w:rPr>
        <w:t>申请人应在教</w:t>
      </w:r>
      <w:r>
        <w:rPr>
          <w:rFonts w:ascii="微软雅黑" w:eastAsia="微软雅黑" w:hAnsi="微软雅黑" w:hint="eastAsia"/>
          <w:szCs w:val="21"/>
          <w:lang w:val="en-GB"/>
        </w:rPr>
        <w:t>学、</w:t>
      </w:r>
      <w:r>
        <w:rPr>
          <w:rFonts w:ascii="微软雅黑" w:eastAsia="微软雅黑" w:hAnsi="微软雅黑"/>
          <w:szCs w:val="21"/>
          <w:lang w:val="en-GB"/>
        </w:rPr>
        <w:t>科研等领域做出突出成绩，近年来在</w:t>
      </w:r>
      <w:r>
        <w:rPr>
          <w:rFonts w:ascii="微软雅黑" w:eastAsia="微软雅黑" w:hAnsi="微软雅黑" w:hint="eastAsia"/>
          <w:szCs w:val="21"/>
          <w:lang w:val="en-GB"/>
        </w:rPr>
        <w:t>申请学位的学科领域内，以第一作者在国内核心</w:t>
      </w:r>
      <w:r>
        <w:rPr>
          <w:rFonts w:ascii="微软雅黑" w:eastAsia="微软雅黑" w:hAnsi="微软雅黑"/>
          <w:szCs w:val="21"/>
          <w:lang w:val="en-GB"/>
        </w:rPr>
        <w:t>刊物上发表</w:t>
      </w:r>
      <w:r>
        <w:rPr>
          <w:rFonts w:ascii="微软雅黑" w:eastAsia="微软雅黑" w:hAnsi="微软雅黑" w:hint="eastAsia"/>
          <w:szCs w:val="21"/>
          <w:lang w:val="en-GB"/>
        </w:rPr>
        <w:t>5</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（每篇不少于5000字）或发表3</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（每篇不少于5000字）并且</w:t>
      </w:r>
      <w:r>
        <w:rPr>
          <w:rFonts w:ascii="微软雅黑" w:eastAsia="微软雅黑" w:hAnsi="微软雅黑"/>
          <w:szCs w:val="21"/>
          <w:lang w:val="en-GB"/>
        </w:rPr>
        <w:t>独立出版</w:t>
      </w:r>
      <w:r>
        <w:rPr>
          <w:rFonts w:ascii="微软雅黑" w:eastAsia="微软雅黑" w:hAnsi="微软雅黑" w:hint="eastAsia"/>
          <w:szCs w:val="21"/>
          <w:lang w:val="en-GB"/>
        </w:rPr>
        <w:t>1</w:t>
      </w:r>
      <w:r>
        <w:rPr>
          <w:rFonts w:ascii="微软雅黑" w:eastAsia="微软雅黑" w:hAnsi="微软雅黑"/>
          <w:szCs w:val="21"/>
          <w:lang w:val="en-GB"/>
        </w:rPr>
        <w:t>本学术专著</w:t>
      </w:r>
      <w:r>
        <w:rPr>
          <w:rFonts w:ascii="微软雅黑" w:eastAsia="微软雅黑" w:hAnsi="微软雅黑" w:hint="eastAsia"/>
          <w:szCs w:val="21"/>
          <w:lang w:val="en-GB"/>
        </w:rPr>
        <w:t>；</w:t>
      </w:r>
      <w:r>
        <w:rPr>
          <w:rFonts w:ascii="微软雅黑" w:eastAsia="微软雅黑" w:hAnsi="微软雅黑"/>
          <w:szCs w:val="21"/>
          <w:lang w:val="en-GB"/>
        </w:rPr>
        <w:t>科研成果</w:t>
      </w:r>
      <w:r>
        <w:rPr>
          <w:rFonts w:ascii="微软雅黑" w:eastAsia="微软雅黑" w:hAnsi="微软雅黑" w:hint="eastAsia"/>
          <w:szCs w:val="21"/>
          <w:lang w:val="en-GB"/>
        </w:rPr>
        <w:t>（有本人署名）至少有1项</w:t>
      </w:r>
      <w:r>
        <w:rPr>
          <w:rFonts w:ascii="微软雅黑" w:eastAsia="微软雅黑" w:hAnsi="微软雅黑"/>
          <w:szCs w:val="21"/>
          <w:lang w:val="en-GB"/>
        </w:rPr>
        <w:t>获得</w:t>
      </w:r>
      <w:r>
        <w:rPr>
          <w:rFonts w:ascii="微软雅黑" w:eastAsia="微软雅黑" w:hAnsi="微软雅黑" w:hint="eastAsia"/>
          <w:szCs w:val="21"/>
          <w:lang w:val="en-GB"/>
        </w:rPr>
        <w:t>国家级或</w:t>
      </w:r>
      <w:r>
        <w:rPr>
          <w:rFonts w:ascii="微软雅黑" w:eastAsia="微软雅黑" w:hAnsi="微软雅黑"/>
          <w:szCs w:val="21"/>
          <w:lang w:val="en-GB"/>
        </w:rPr>
        <w:t>省部级以上</w:t>
      </w:r>
      <w:r>
        <w:rPr>
          <w:rFonts w:ascii="微软雅黑" w:eastAsia="微软雅黑" w:hAnsi="微软雅黑" w:hint="eastAsia"/>
          <w:szCs w:val="21"/>
          <w:lang w:val="en-GB"/>
        </w:rPr>
        <w:t>优秀成果</w:t>
      </w:r>
      <w:r>
        <w:rPr>
          <w:rFonts w:ascii="微软雅黑" w:eastAsia="微软雅黑" w:hAnsi="微软雅黑"/>
          <w:szCs w:val="21"/>
          <w:lang w:val="en-GB"/>
        </w:rPr>
        <w:t>奖。</w:t>
      </w:r>
    </w:p>
    <w:p w:rsidR="00A330CC" w:rsidRDefault="00A330CC" w:rsidP="00A330CC">
      <w:pPr>
        <w:spacing w:line="460" w:lineRule="exact"/>
        <w:rPr>
          <w:rFonts w:ascii="微软雅黑" w:eastAsia="微软雅黑" w:hAnsi="微软雅黑"/>
          <w:szCs w:val="21"/>
          <w:lang w:val="en-GB"/>
        </w:rPr>
      </w:pPr>
      <w:r>
        <w:rPr>
          <w:rFonts w:ascii="微软雅黑" w:eastAsia="微软雅黑" w:hAnsi="微软雅黑" w:hint="eastAsia"/>
          <w:szCs w:val="21"/>
          <w:lang w:val="en-GB"/>
        </w:rPr>
        <w:lastRenderedPageBreak/>
        <w:t xml:space="preserve"> 5、已完成博士学位论文的初稿，达到</w:t>
      </w:r>
      <w:r>
        <w:rPr>
          <w:rFonts w:ascii="微软雅黑" w:eastAsia="微软雅黑" w:hAnsi="微软雅黑" w:hint="eastAsia"/>
          <w:szCs w:val="21"/>
        </w:rPr>
        <w:t>研究生院与</w:t>
      </w:r>
      <w:r>
        <w:rPr>
          <w:rFonts w:ascii="微软雅黑" w:eastAsia="微软雅黑" w:hAnsi="微软雅黑" w:hint="eastAsia"/>
          <w:szCs w:val="21"/>
          <w:lang w:val="en-GB"/>
        </w:rPr>
        <w:t>申请系规定的其他条件。</w:t>
      </w:r>
    </w:p>
    <w:p w:rsidR="00A330CC" w:rsidRDefault="00A330CC" w:rsidP="00A330CC">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五</w:t>
      </w:r>
      <w:r>
        <w:rPr>
          <w:rFonts w:ascii="微软雅黑" w:eastAsia="微软雅黑" w:hAnsi="微软雅黑" w:hint="eastAsia"/>
          <w:b/>
          <w:kern w:val="0"/>
          <w:sz w:val="24"/>
          <w:szCs w:val="21"/>
          <w:lang w:val="en-GB"/>
        </w:rPr>
        <w:t>）其</w:t>
      </w:r>
      <w:r>
        <w:rPr>
          <w:rFonts w:ascii="微软雅黑" w:eastAsia="微软雅黑" w:hAnsi="微软雅黑" w:hint="eastAsia"/>
          <w:b/>
          <w:kern w:val="0"/>
          <w:sz w:val="24"/>
          <w:szCs w:val="21"/>
          <w:lang/>
        </w:rPr>
        <w:t>它</w:t>
      </w:r>
      <w:r>
        <w:rPr>
          <w:rFonts w:ascii="微软雅黑" w:eastAsia="微软雅黑" w:hAnsi="微软雅黑" w:hint="eastAsia"/>
          <w:b/>
          <w:kern w:val="0"/>
          <w:sz w:val="24"/>
          <w:szCs w:val="21"/>
          <w:lang w:val="en-GB"/>
        </w:rPr>
        <w:t>未尽事宜</w:t>
      </w:r>
      <w:r>
        <w:rPr>
          <w:rFonts w:ascii="微软雅黑" w:eastAsia="微软雅黑" w:hAnsi="微软雅黑" w:hint="eastAsia"/>
          <w:b/>
          <w:kern w:val="0"/>
          <w:sz w:val="24"/>
          <w:szCs w:val="21"/>
          <w:lang/>
        </w:rPr>
        <w:t>及政策调整</w:t>
      </w:r>
      <w:r>
        <w:rPr>
          <w:rFonts w:ascii="微软雅黑" w:eastAsia="微软雅黑" w:hAnsi="微软雅黑" w:hint="eastAsia"/>
          <w:b/>
          <w:kern w:val="0"/>
          <w:sz w:val="24"/>
          <w:szCs w:val="21"/>
          <w:lang w:val="en-GB"/>
        </w:rPr>
        <w:t>，严格按照中国</w:t>
      </w:r>
      <w:r>
        <w:rPr>
          <w:rFonts w:ascii="微软雅黑" w:eastAsia="微软雅黑" w:hAnsi="微软雅黑" w:hint="eastAsia"/>
          <w:b/>
          <w:kern w:val="0"/>
          <w:sz w:val="24"/>
          <w:szCs w:val="21"/>
          <w:lang/>
        </w:rPr>
        <w:t>社会科学院及</w:t>
      </w:r>
      <w:r>
        <w:rPr>
          <w:rFonts w:ascii="微软雅黑" w:eastAsia="微软雅黑" w:hAnsi="微软雅黑" w:hint="eastAsia"/>
          <w:b/>
          <w:kern w:val="0"/>
          <w:sz w:val="24"/>
          <w:szCs w:val="21"/>
          <w:lang w:val="en-GB"/>
        </w:rPr>
        <w:t>研究生院相关制度执行。</w:t>
      </w:r>
    </w:p>
    <w:p w:rsidR="00A330CC" w:rsidRDefault="00A330CC" w:rsidP="00A330CC">
      <w:pPr>
        <w:pStyle w:val="2"/>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w:t>
      </w:r>
    </w:p>
    <w:p w:rsidR="00A330CC" w:rsidRDefault="00A330CC" w:rsidP="00A330CC">
      <w:pPr>
        <w:pStyle w:val="2"/>
        <w:ind w:firstLineChars="650" w:firstLine="1950"/>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学员确认签名：</w:t>
      </w:r>
      <w:r>
        <w:rPr>
          <w:rFonts w:ascii="Arial" w:eastAsia="微软雅黑" w:hAnsi="Arial" w:cs="Arial"/>
          <w:b/>
          <w:sz w:val="30"/>
          <w:szCs w:val="30"/>
        </w:rPr>
        <w:t>________</w:t>
      </w:r>
      <w:r>
        <w:rPr>
          <w:rFonts w:ascii="Arial" w:eastAsia="微软雅黑" w:hAnsi="Arial" w:cs="Arial" w:hint="eastAsia"/>
          <w:b/>
          <w:sz w:val="30"/>
          <w:szCs w:val="30"/>
        </w:rPr>
        <w:t xml:space="preserve">   </w:t>
      </w:r>
      <w:r>
        <w:rPr>
          <w:rFonts w:ascii="Arial" w:eastAsia="微软雅黑" w:hAnsi="Arial" w:cs="Arial" w:hint="eastAsia"/>
          <w:b/>
          <w:sz w:val="30"/>
          <w:szCs w:val="30"/>
        </w:rPr>
        <w:t>时间：</w:t>
      </w:r>
      <w:r>
        <w:rPr>
          <w:rFonts w:ascii="Arial" w:eastAsia="微软雅黑" w:hAnsi="Arial" w:cs="Arial"/>
          <w:b/>
          <w:sz w:val="30"/>
          <w:szCs w:val="30"/>
        </w:rPr>
        <w:t>________</w:t>
      </w:r>
    </w:p>
    <w:p w:rsidR="00A330CC" w:rsidRDefault="00A330CC" w:rsidP="00A330CC">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个人信息 </w:t>
      </w:r>
    </w:p>
    <w:p w:rsidR="00A330CC" w:rsidRDefault="00A330CC" w:rsidP="00A330CC">
      <w:pPr>
        <w:spacing w:line="460" w:lineRule="exact"/>
        <w:rPr>
          <w:rFonts w:ascii="微软雅黑" w:eastAsia="微软雅黑" w:hAnsi="微软雅黑"/>
          <w:sz w:val="24"/>
        </w:rPr>
      </w:pPr>
      <w:r>
        <w:rPr>
          <w:rFonts w:ascii="微软雅黑" w:eastAsia="微软雅黑" w:hAnsi="微软雅黑" w:hint="eastAsia"/>
          <w:sz w:val="24"/>
        </w:rPr>
        <w:t xml:space="preserve">姓    名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拼音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性别 □ 男   □ 女 </w:t>
      </w:r>
    </w:p>
    <w:p w:rsidR="00A330CC" w:rsidRDefault="00A330CC" w:rsidP="00A330CC">
      <w:pPr>
        <w:spacing w:line="460" w:lineRule="exact"/>
        <w:rPr>
          <w:rFonts w:ascii="微软雅黑" w:eastAsia="微软雅黑" w:hAnsi="微软雅黑"/>
          <w:sz w:val="24"/>
          <w:u w:val="single"/>
        </w:rPr>
      </w:pPr>
      <w:r>
        <w:rPr>
          <w:rFonts w:ascii="微软雅黑" w:eastAsia="微软雅黑" w:hAnsi="微软雅黑" w:hint="eastAsia"/>
          <w:sz w:val="24"/>
        </w:rPr>
        <w:t xml:space="preserve">出生日期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年 </w:t>
      </w:r>
      <w:r>
        <w:rPr>
          <w:rFonts w:ascii="微软雅黑" w:eastAsia="微软雅黑" w:hAnsi="微软雅黑" w:hint="eastAsia"/>
          <w:sz w:val="24"/>
          <w:u w:val="single"/>
        </w:rPr>
        <w:t xml:space="preserve">     </w:t>
      </w:r>
      <w:r>
        <w:rPr>
          <w:rFonts w:ascii="微软雅黑" w:eastAsia="微软雅黑" w:hAnsi="微软雅黑" w:hint="eastAsia"/>
          <w:sz w:val="24"/>
        </w:rPr>
        <w:t xml:space="preserve">月 </w:t>
      </w:r>
      <w:r>
        <w:rPr>
          <w:rFonts w:ascii="微软雅黑" w:eastAsia="微软雅黑" w:hAnsi="微软雅黑" w:hint="eastAsia"/>
          <w:sz w:val="24"/>
          <w:u w:val="single"/>
        </w:rPr>
        <w:t xml:space="preserve">    </w:t>
      </w:r>
      <w:r>
        <w:rPr>
          <w:rFonts w:ascii="微软雅黑" w:eastAsia="微软雅黑" w:hAnsi="微软雅黑" w:hint="eastAsia"/>
          <w:sz w:val="24"/>
        </w:rPr>
        <w:t>日</w:t>
      </w:r>
      <w:r>
        <w:rPr>
          <w:rFonts w:ascii="微软雅黑" w:eastAsia="微软雅黑" w:hAnsi="微软雅黑" w:hint="eastAsia"/>
          <w:sz w:val="24"/>
        </w:rPr>
        <w:tab/>
        <w:t xml:space="preserve">   工作年限 </w:t>
      </w:r>
      <w:r>
        <w:rPr>
          <w:rFonts w:ascii="微软雅黑" w:eastAsia="微软雅黑" w:hAnsi="微软雅黑" w:hint="eastAsia"/>
          <w:sz w:val="24"/>
          <w:u w:val="single"/>
        </w:rPr>
        <w:t xml:space="preserve">         </w:t>
      </w:r>
    </w:p>
    <w:p w:rsidR="00A330CC" w:rsidRDefault="00A330CC" w:rsidP="00A330CC">
      <w:pPr>
        <w:spacing w:line="460" w:lineRule="exact"/>
        <w:rPr>
          <w:rFonts w:ascii="微软雅黑" w:eastAsia="微软雅黑" w:hAnsi="微软雅黑"/>
          <w:sz w:val="24"/>
        </w:rPr>
      </w:pPr>
      <w:r>
        <w:rPr>
          <w:rFonts w:ascii="微软雅黑" w:eastAsia="微软雅黑" w:hAnsi="微软雅黑" w:hint="eastAsia"/>
          <w:sz w:val="24"/>
        </w:rPr>
        <w:t xml:space="preserve">身份证号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A330CC" w:rsidRDefault="00A330CC" w:rsidP="00A330CC">
      <w:pPr>
        <w:spacing w:line="460" w:lineRule="exact"/>
        <w:rPr>
          <w:rFonts w:ascii="微软雅黑" w:eastAsia="微软雅黑" w:hAnsi="微软雅黑"/>
          <w:sz w:val="24"/>
          <w:u w:val="single"/>
        </w:rPr>
      </w:pPr>
      <w:r>
        <w:rPr>
          <w:rFonts w:ascii="微软雅黑" w:eastAsia="微软雅黑" w:hAnsi="微软雅黑" w:hint="eastAsia"/>
          <w:sz w:val="24"/>
        </w:rPr>
        <w:t xml:space="preserve">电    话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手    机</w:t>
      </w:r>
      <w:r>
        <w:rPr>
          <w:rFonts w:ascii="微软雅黑" w:eastAsia="微软雅黑" w:hAnsi="微软雅黑" w:hint="eastAsia"/>
          <w:iCs/>
          <w:sz w:val="24"/>
        </w:rPr>
        <w:t xml:space="preserve"> </w:t>
      </w:r>
      <w:r>
        <w:rPr>
          <w:rFonts w:ascii="微软雅黑" w:eastAsia="微软雅黑" w:hAnsi="微软雅黑" w:hint="eastAsia"/>
          <w:sz w:val="24"/>
          <w:u w:val="single"/>
        </w:rPr>
        <w:t xml:space="preserve">                        </w:t>
      </w:r>
    </w:p>
    <w:p w:rsidR="00A330CC" w:rsidRDefault="00A330CC" w:rsidP="00A330CC">
      <w:pPr>
        <w:spacing w:line="460" w:lineRule="exact"/>
        <w:rPr>
          <w:rFonts w:ascii="微软雅黑" w:eastAsia="微软雅黑" w:hAnsi="微软雅黑"/>
          <w:sz w:val="24"/>
          <w:u w:val="single"/>
        </w:rPr>
      </w:pPr>
      <w:r>
        <w:rPr>
          <w:rFonts w:ascii="微软雅黑" w:eastAsia="微软雅黑" w:hAnsi="微软雅黑" w:hint="eastAsia"/>
          <w:sz w:val="24"/>
        </w:rPr>
        <w:t xml:space="preserve">传    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A330CC" w:rsidRDefault="00A330CC" w:rsidP="00A330CC">
      <w:pPr>
        <w:spacing w:line="460" w:lineRule="exact"/>
        <w:rPr>
          <w:rFonts w:ascii="微软雅黑" w:eastAsia="微软雅黑" w:hAnsi="微软雅黑"/>
          <w:sz w:val="24"/>
          <w:u w:val="single"/>
        </w:rPr>
      </w:pPr>
      <w:r>
        <w:rPr>
          <w:rFonts w:ascii="微软雅黑" w:eastAsia="微软雅黑" w:hAnsi="微软雅黑" w:hint="eastAsia"/>
          <w:bCs/>
          <w:sz w:val="24"/>
        </w:rPr>
        <w:t>邮寄</w:t>
      </w:r>
      <w:r>
        <w:rPr>
          <w:rFonts w:ascii="微软雅黑" w:eastAsia="微软雅黑" w:hAnsi="微软雅黑" w:hint="eastAsia"/>
          <w:sz w:val="24"/>
        </w:rPr>
        <w:t xml:space="preserve">地址 </w:t>
      </w:r>
      <w:r>
        <w:rPr>
          <w:rFonts w:ascii="微软雅黑" w:eastAsia="微软雅黑" w:hAnsi="微软雅黑" w:hint="eastAsia"/>
          <w:sz w:val="24"/>
          <w:u w:val="single"/>
        </w:rPr>
        <w:t xml:space="preserve">                                            </w:t>
      </w:r>
    </w:p>
    <w:p w:rsidR="00A330CC" w:rsidRDefault="00A330CC" w:rsidP="00A330CC">
      <w:pPr>
        <w:spacing w:line="460" w:lineRule="exact"/>
        <w:rPr>
          <w:rFonts w:ascii="微软雅黑" w:eastAsia="微软雅黑" w:hAnsi="微软雅黑"/>
          <w:sz w:val="24"/>
        </w:rPr>
      </w:pPr>
      <w:r>
        <w:rPr>
          <w:rFonts w:ascii="微软雅黑" w:eastAsia="微软雅黑" w:hAnsi="微软雅黑" w:hint="eastAsia"/>
          <w:sz w:val="24"/>
        </w:rPr>
        <w:t xml:space="preserve">请您指定一位紧急联系人 </w:t>
      </w:r>
      <w:r>
        <w:rPr>
          <w:rFonts w:ascii="微软雅黑" w:eastAsia="微软雅黑" w:hAnsi="微软雅黑" w:hint="eastAsia"/>
          <w:sz w:val="24"/>
          <w:u w:val="single"/>
        </w:rPr>
        <w:t xml:space="preserve">           </w:t>
      </w:r>
      <w:r>
        <w:rPr>
          <w:rFonts w:ascii="微软雅黑" w:eastAsia="微软雅黑" w:hAnsi="微软雅黑" w:hint="eastAsia"/>
          <w:sz w:val="24"/>
        </w:rPr>
        <w:t>（先生/女士）</w:t>
      </w:r>
    </w:p>
    <w:p w:rsidR="00A330CC" w:rsidRDefault="00A330CC" w:rsidP="00A330CC">
      <w:pPr>
        <w:spacing w:line="460" w:lineRule="exact"/>
        <w:rPr>
          <w:rFonts w:ascii="微软雅黑" w:eastAsia="微软雅黑" w:hAnsi="微软雅黑"/>
          <w:sz w:val="24"/>
          <w:u w:val="single"/>
        </w:rPr>
      </w:pPr>
      <w:r>
        <w:rPr>
          <w:rFonts w:ascii="微软雅黑" w:eastAsia="微软雅黑" w:hAnsi="微软雅黑" w:hint="eastAsia"/>
          <w:sz w:val="24"/>
        </w:rPr>
        <w:t xml:space="preserve">电话/手机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A330CC" w:rsidRDefault="00A330CC" w:rsidP="00A330CC">
      <w:pPr>
        <w:spacing w:line="460" w:lineRule="exact"/>
        <w:rPr>
          <w:rFonts w:ascii="微软雅黑" w:eastAsia="微软雅黑" w:hAnsi="微软雅黑"/>
          <w:sz w:val="24"/>
        </w:rPr>
      </w:pPr>
      <w:r>
        <w:rPr>
          <w:rFonts w:ascii="微软雅黑" w:eastAsia="微软雅黑" w:hAnsi="微软雅黑" w:hint="eastAsia"/>
          <w:sz w:val="24"/>
        </w:rPr>
        <w:t>请您确认报名缴费后的发票抬头名称（单位/个人）</w:t>
      </w:r>
      <w:r>
        <w:rPr>
          <w:rFonts w:ascii="微软雅黑" w:eastAsia="微软雅黑" w:hAnsi="微软雅黑" w:hint="eastAsia"/>
          <w:sz w:val="24"/>
          <w:u w:val="single"/>
        </w:rPr>
        <w:t xml:space="preserve">                           </w:t>
      </w:r>
    </w:p>
    <w:p w:rsidR="00A330CC" w:rsidRDefault="00A330CC" w:rsidP="00A330CC">
      <w:pPr>
        <w:pStyle w:val="2"/>
        <w:rPr>
          <w:rFonts w:ascii="微软雅黑" w:eastAsia="微软雅黑" w:hAnsi="微软雅黑" w:cs="微软雅黑"/>
          <w:sz w:val="24"/>
          <w:szCs w:val="24"/>
        </w:rPr>
      </w:pPr>
    </w:p>
    <w:p w:rsidR="00A330CC" w:rsidRDefault="00A330CC" w:rsidP="00A330CC">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目前工作单位 </w:t>
      </w:r>
    </w:p>
    <w:p w:rsidR="00A330CC" w:rsidRDefault="00A330CC" w:rsidP="00A330CC">
      <w:pPr>
        <w:spacing w:line="460" w:lineRule="exact"/>
        <w:rPr>
          <w:rFonts w:ascii="微软雅黑" w:eastAsia="微软雅黑" w:hAnsi="微软雅黑"/>
          <w:sz w:val="24"/>
        </w:rPr>
      </w:pPr>
      <w:r>
        <w:rPr>
          <w:rFonts w:ascii="微软雅黑" w:eastAsia="微软雅黑" w:hAnsi="微软雅黑" w:hint="eastAsia"/>
          <w:sz w:val="24"/>
          <w:lang w:val="en-GB"/>
        </w:rPr>
        <w:t>单位名称</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A330CC" w:rsidRDefault="00A330CC" w:rsidP="00A330CC">
      <w:pPr>
        <w:spacing w:line="460" w:lineRule="exact"/>
        <w:rPr>
          <w:rFonts w:ascii="微软雅黑" w:eastAsia="微软雅黑" w:hAnsi="微软雅黑"/>
          <w:sz w:val="24"/>
        </w:rPr>
      </w:pPr>
      <w:r>
        <w:rPr>
          <w:rFonts w:ascii="微软雅黑" w:eastAsia="微软雅黑" w:hAnsi="微软雅黑" w:hint="eastAsia"/>
          <w:sz w:val="24"/>
          <w:lang w:val="en-GB"/>
        </w:rPr>
        <w:t>职</w:t>
      </w:r>
      <w:r>
        <w:rPr>
          <w:rFonts w:ascii="微软雅黑" w:eastAsia="微软雅黑" w:hAnsi="微软雅黑" w:hint="eastAsia"/>
          <w:sz w:val="24"/>
        </w:rPr>
        <w:t xml:space="preserve">    </w:t>
      </w:r>
      <w:r>
        <w:rPr>
          <w:rFonts w:ascii="微软雅黑" w:eastAsia="微软雅黑" w:hAnsi="微软雅黑" w:hint="eastAsia"/>
          <w:sz w:val="24"/>
          <w:lang w:val="en-GB"/>
        </w:rPr>
        <w:t>务</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r>
        <w:rPr>
          <w:rFonts w:ascii="微软雅黑" w:eastAsia="微软雅黑" w:hAnsi="微软雅黑" w:hint="eastAsia"/>
          <w:sz w:val="24"/>
          <w:lang w:val="en-GB"/>
        </w:rPr>
        <w:t>担任此职务年限</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A330CC" w:rsidRDefault="00A330CC" w:rsidP="00A330CC">
      <w:pPr>
        <w:spacing w:line="460" w:lineRule="exact"/>
        <w:rPr>
          <w:rFonts w:ascii="微软雅黑" w:eastAsia="微软雅黑" w:hAnsi="微软雅黑"/>
          <w:sz w:val="24"/>
          <w:lang w:val="en-GB"/>
        </w:rPr>
      </w:pPr>
      <w:r>
        <w:rPr>
          <w:rFonts w:ascii="微软雅黑" w:eastAsia="微软雅黑" w:hAnsi="微软雅黑" w:hint="eastAsia"/>
          <w:sz w:val="24"/>
          <w:lang w:val="en-GB"/>
        </w:rPr>
        <w:t>单位地址</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A330CC" w:rsidRDefault="00A330CC" w:rsidP="00A330CC">
      <w:pPr>
        <w:spacing w:line="460" w:lineRule="exact"/>
        <w:rPr>
          <w:rFonts w:ascii="微软雅黑" w:eastAsia="微软雅黑" w:hAnsi="微软雅黑"/>
          <w:sz w:val="24"/>
          <w:lang w:val="en-GB"/>
        </w:rPr>
      </w:pPr>
    </w:p>
    <w:p w:rsidR="00A330CC" w:rsidRDefault="00A330CC" w:rsidP="00A330CC">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请标明贵单位的行业类别</w:t>
      </w:r>
    </w:p>
    <w:p w:rsidR="00A330CC" w:rsidRDefault="00A330CC" w:rsidP="00A330CC">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□金融        □媒体、广告     □咨询业、法律     □政府          </w:t>
      </w:r>
    </w:p>
    <w:p w:rsidR="00A330CC" w:rsidRDefault="00A330CC" w:rsidP="00A330CC">
      <w:pPr>
        <w:spacing w:line="460" w:lineRule="exact"/>
        <w:rPr>
          <w:rFonts w:ascii="微软雅黑" w:eastAsia="微软雅黑" w:hAnsi="微软雅黑"/>
          <w:sz w:val="24"/>
          <w:lang w:val="en-GB"/>
        </w:rPr>
      </w:pPr>
      <w:r>
        <w:rPr>
          <w:rFonts w:ascii="微软雅黑" w:eastAsia="微软雅黑" w:hAnsi="微软雅黑" w:hint="eastAsia"/>
          <w:sz w:val="24"/>
          <w:lang w:val="en-GB"/>
        </w:rPr>
        <w:t>□</w:t>
      </w:r>
      <w:r>
        <w:rPr>
          <w:rFonts w:ascii="微软雅黑" w:eastAsia="微软雅黑" w:hAnsi="微软雅黑" w:hint="eastAsia"/>
          <w:sz w:val="24"/>
        </w:rPr>
        <w:t>房地产</w:t>
      </w:r>
      <w:r>
        <w:rPr>
          <w:rFonts w:ascii="微软雅黑" w:eastAsia="微软雅黑" w:hAnsi="微软雅黑" w:hint="eastAsia"/>
          <w:sz w:val="24"/>
          <w:lang w:val="en-GB"/>
        </w:rPr>
        <w:t xml:space="preserve">      □IT、电信       □高科技       □贸易、物流、电子商务  </w:t>
      </w:r>
    </w:p>
    <w:p w:rsidR="00A330CC" w:rsidRDefault="00A330CC" w:rsidP="00A330CC">
      <w:pPr>
        <w:spacing w:line="460" w:lineRule="exact"/>
        <w:rPr>
          <w:rFonts w:ascii="微软雅黑" w:eastAsia="微软雅黑" w:hAnsi="微软雅黑"/>
          <w:sz w:val="24"/>
          <w:lang w:val="en-GB"/>
        </w:rPr>
      </w:pPr>
      <w:r>
        <w:rPr>
          <w:rFonts w:ascii="微软雅黑" w:eastAsia="微软雅黑" w:hAnsi="微软雅黑" w:hint="eastAsia"/>
          <w:sz w:val="24"/>
          <w:lang w:val="en-GB"/>
        </w:rPr>
        <w:t>□制造业、实体企业</w:t>
      </w:r>
      <w:r>
        <w:rPr>
          <w:rFonts w:ascii="微软雅黑" w:eastAsia="微软雅黑" w:hAnsi="微软雅黑" w:hint="eastAsia"/>
          <w:sz w:val="24"/>
        </w:rPr>
        <w:t xml:space="preserve">    </w:t>
      </w:r>
      <w:r>
        <w:rPr>
          <w:rFonts w:ascii="微软雅黑" w:eastAsia="微软雅黑" w:hAnsi="微软雅黑" w:hint="eastAsia"/>
          <w:sz w:val="24"/>
          <w:lang w:val="en-GB"/>
        </w:rPr>
        <w:t>□其他</w:t>
      </w:r>
      <w:r>
        <w:rPr>
          <w:rFonts w:ascii="微软雅黑" w:eastAsia="微软雅黑" w:hAnsi="微软雅黑" w:hint="eastAsia"/>
          <w:sz w:val="24"/>
          <w:u w:val="single"/>
        </w:rPr>
        <w:t xml:space="preserve">            </w:t>
      </w:r>
    </w:p>
    <w:p w:rsidR="00A330CC" w:rsidRDefault="00A330CC" w:rsidP="00A330CC">
      <w:pPr>
        <w:spacing w:line="460" w:lineRule="exact"/>
        <w:rPr>
          <w:rFonts w:ascii="微软雅黑" w:eastAsia="微软雅黑" w:hAnsi="微软雅黑"/>
          <w:sz w:val="24"/>
          <w:lang w:val="en-GB"/>
        </w:rPr>
      </w:pPr>
    </w:p>
    <w:p w:rsidR="00A330CC" w:rsidRDefault="00A330CC" w:rsidP="00A330CC">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请标明贵单位的性质</w:t>
      </w:r>
    </w:p>
    <w:p w:rsidR="00A330CC" w:rsidRDefault="00A330CC" w:rsidP="00A330CC">
      <w:pPr>
        <w:spacing w:line="460" w:lineRule="exact"/>
        <w:rPr>
          <w:rFonts w:ascii="微软雅黑" w:eastAsia="微软雅黑" w:hAnsi="微软雅黑"/>
          <w:sz w:val="24"/>
        </w:rPr>
      </w:pPr>
      <w:r>
        <w:rPr>
          <w:rFonts w:ascii="微软雅黑" w:eastAsia="微软雅黑" w:hAnsi="微软雅黑" w:hint="eastAsia"/>
          <w:sz w:val="24"/>
          <w:lang w:val="en-GB"/>
        </w:rPr>
        <w:t>□政府机关/非盈利机构</w:t>
      </w:r>
      <w:r>
        <w:rPr>
          <w:rFonts w:ascii="微软雅黑" w:eastAsia="微软雅黑" w:hAnsi="微软雅黑" w:hint="eastAsia"/>
          <w:sz w:val="24"/>
        </w:rPr>
        <w:t xml:space="preserve">     </w:t>
      </w:r>
      <w:r>
        <w:rPr>
          <w:rFonts w:ascii="微软雅黑" w:eastAsia="微软雅黑" w:hAnsi="微软雅黑" w:hint="eastAsia"/>
          <w:sz w:val="24"/>
          <w:lang w:val="en-GB"/>
        </w:rPr>
        <w:t>□</w:t>
      </w:r>
      <w:r>
        <w:rPr>
          <w:rFonts w:ascii="微软雅黑" w:eastAsia="微软雅黑" w:hAnsi="微软雅黑" w:hint="eastAsia"/>
          <w:sz w:val="24"/>
        </w:rPr>
        <w:t xml:space="preserve"> </w:t>
      </w:r>
      <w:r>
        <w:rPr>
          <w:rFonts w:ascii="微软雅黑" w:eastAsia="微软雅黑" w:hAnsi="微软雅黑" w:hint="eastAsia"/>
          <w:sz w:val="24"/>
          <w:lang w:val="en-GB"/>
        </w:rPr>
        <w:t>国有企业     □民营     □集体</w:t>
      </w:r>
      <w:r>
        <w:rPr>
          <w:rFonts w:ascii="微软雅黑" w:eastAsia="微软雅黑" w:hAnsi="微软雅黑" w:hint="eastAsia"/>
          <w:sz w:val="24"/>
          <w:lang w:val="en-GB"/>
        </w:rPr>
        <w:tab/>
      </w:r>
      <w:r>
        <w:rPr>
          <w:rFonts w:ascii="微软雅黑" w:eastAsia="微软雅黑" w:hAnsi="微软雅黑" w:hint="eastAsia"/>
          <w:sz w:val="24"/>
        </w:rPr>
        <w:t xml:space="preserve"> </w:t>
      </w:r>
    </w:p>
    <w:p w:rsidR="00A330CC" w:rsidRDefault="00A330CC" w:rsidP="00A330CC">
      <w:pPr>
        <w:spacing w:line="460" w:lineRule="exact"/>
        <w:rPr>
          <w:rFonts w:ascii="微软雅黑" w:eastAsia="微软雅黑" w:hAnsi="微软雅黑"/>
          <w:sz w:val="24"/>
          <w:lang w:val="en-GB"/>
        </w:rPr>
      </w:pPr>
      <w:r>
        <w:rPr>
          <w:rFonts w:ascii="微软雅黑" w:eastAsia="微软雅黑" w:hAnsi="微软雅黑" w:hint="eastAsia"/>
          <w:sz w:val="24"/>
          <w:lang w:val="en-GB"/>
        </w:rPr>
        <w:lastRenderedPageBreak/>
        <w:t xml:space="preserve">□外商独资（请注明外方所属国别/地区）      </w:t>
      </w:r>
    </w:p>
    <w:p w:rsidR="00A330CC" w:rsidRDefault="00A330CC" w:rsidP="00A330CC">
      <w:pPr>
        <w:spacing w:line="460" w:lineRule="exact"/>
        <w:rPr>
          <w:rFonts w:ascii="微软雅黑" w:eastAsia="微软雅黑" w:hAnsi="微软雅黑"/>
          <w:sz w:val="24"/>
          <w:lang w:val="en-GB"/>
        </w:rPr>
      </w:pPr>
      <w:r>
        <w:rPr>
          <w:rFonts w:ascii="微软雅黑" w:eastAsia="微软雅黑" w:hAnsi="微软雅黑" w:hint="eastAsia"/>
          <w:sz w:val="24"/>
          <w:lang w:val="en-GB"/>
        </w:rPr>
        <w:t>□中外合资（请注明外方所属国别/地区）</w:t>
      </w:r>
    </w:p>
    <w:p w:rsidR="00A330CC" w:rsidRDefault="00A330CC" w:rsidP="00A330CC">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□其他              </w:t>
      </w:r>
    </w:p>
    <w:p w:rsidR="00A330CC" w:rsidRDefault="00A330CC" w:rsidP="00A330CC">
      <w:pPr>
        <w:spacing w:line="460" w:lineRule="exact"/>
        <w:rPr>
          <w:rFonts w:ascii="微软雅黑" w:eastAsia="微软雅黑" w:hAnsi="微软雅黑"/>
          <w:sz w:val="24"/>
        </w:rPr>
      </w:pPr>
    </w:p>
    <w:p w:rsidR="00A330CC" w:rsidRDefault="00A330CC" w:rsidP="00A330CC">
      <w:pPr>
        <w:spacing w:line="460" w:lineRule="exact"/>
        <w:rPr>
          <w:rFonts w:ascii="微软雅黑" w:eastAsia="微软雅黑" w:hAnsi="微软雅黑"/>
          <w:sz w:val="24"/>
        </w:rPr>
      </w:pPr>
    </w:p>
    <w:p w:rsidR="00A330CC" w:rsidRDefault="00A330CC" w:rsidP="00A330CC">
      <w:pPr>
        <w:spacing w:line="460" w:lineRule="exact"/>
        <w:rPr>
          <w:rFonts w:ascii="微软雅黑" w:eastAsia="微软雅黑" w:hAnsi="微软雅黑"/>
          <w:sz w:val="24"/>
        </w:rPr>
      </w:pPr>
    </w:p>
    <w:p w:rsidR="00A330CC" w:rsidRDefault="00A330CC" w:rsidP="00A330CC">
      <w:pPr>
        <w:spacing w:line="460" w:lineRule="exact"/>
        <w:rPr>
          <w:rFonts w:ascii="微软雅黑" w:eastAsia="微软雅黑" w:hAnsi="微软雅黑"/>
          <w:sz w:val="24"/>
        </w:rPr>
      </w:pPr>
    </w:p>
    <w:p w:rsidR="00A330CC" w:rsidRDefault="00A330CC" w:rsidP="00A330CC">
      <w:pPr>
        <w:spacing w:line="460" w:lineRule="exact"/>
        <w:rPr>
          <w:rFonts w:ascii="微软雅黑" w:eastAsia="微软雅黑" w:hAnsi="微软雅黑"/>
          <w:sz w:val="24"/>
        </w:rPr>
      </w:pPr>
    </w:p>
    <w:p w:rsidR="00A330CC" w:rsidRDefault="00A330CC" w:rsidP="00A330CC">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工作背景 </w:t>
      </w:r>
    </w:p>
    <w:p w:rsidR="00A330CC" w:rsidRDefault="00A330CC" w:rsidP="00A330CC">
      <w:pPr>
        <w:spacing w:line="460" w:lineRule="exact"/>
        <w:rPr>
          <w:rFonts w:ascii="微软雅黑" w:eastAsia="微软雅黑" w:hAnsi="微软雅黑"/>
          <w:sz w:val="24"/>
        </w:rPr>
      </w:pPr>
      <w:r>
        <w:rPr>
          <w:rFonts w:ascii="微软雅黑" w:eastAsia="微软雅黑" w:hAnsi="微软雅黑" w:hint="eastAsia"/>
          <w:sz w:val="24"/>
        </w:rPr>
        <w:t>请在下面的空格中详细写明您所从事过的所有工作，必须列明从事每项工作的时间和职务，并简述担任该职务时的工作内容（从最近的工作开始）。</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70" w:type="dxa"/>
          <w:right w:w="170" w:type="dxa"/>
        </w:tblCellMar>
        <w:tblLook w:val="0000"/>
      </w:tblPr>
      <w:tblGrid>
        <w:gridCol w:w="2929"/>
        <w:gridCol w:w="3740"/>
        <w:gridCol w:w="220"/>
        <w:gridCol w:w="2495"/>
      </w:tblGrid>
      <w:tr w:rsidR="00A330CC" w:rsidTr="007B05FA">
        <w:trPr>
          <w:trHeight w:val="402"/>
        </w:trPr>
        <w:tc>
          <w:tcPr>
            <w:tcW w:w="2929" w:type="dxa"/>
            <w:vAlign w:val="center"/>
          </w:tcPr>
          <w:p w:rsidR="00A330CC" w:rsidRDefault="00A330CC" w:rsidP="007B05FA">
            <w:pPr>
              <w:spacing w:line="600" w:lineRule="exact"/>
              <w:jc w:val="center"/>
              <w:rPr>
                <w:rFonts w:ascii="微软雅黑" w:eastAsia="微软雅黑" w:hAnsi="微软雅黑"/>
                <w:b/>
                <w:sz w:val="24"/>
              </w:rPr>
            </w:pPr>
            <w:r>
              <w:rPr>
                <w:rFonts w:ascii="微软雅黑" w:eastAsia="微软雅黑" w:hAnsi="微软雅黑" w:hint="eastAsia"/>
                <w:b/>
                <w:sz w:val="24"/>
                <w:lang w:val="en-GB"/>
              </w:rPr>
              <w:t>时    间</w:t>
            </w:r>
          </w:p>
        </w:tc>
        <w:tc>
          <w:tcPr>
            <w:tcW w:w="3960" w:type="dxa"/>
            <w:gridSpan w:val="2"/>
            <w:vAlign w:val="center"/>
          </w:tcPr>
          <w:p w:rsidR="00A330CC" w:rsidRDefault="00A330CC"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单位名称</w:t>
            </w:r>
          </w:p>
        </w:tc>
        <w:tc>
          <w:tcPr>
            <w:tcW w:w="2495" w:type="dxa"/>
            <w:vAlign w:val="center"/>
          </w:tcPr>
          <w:p w:rsidR="00A330CC" w:rsidRDefault="00A330CC"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职    务</w:t>
            </w:r>
          </w:p>
        </w:tc>
      </w:tr>
      <w:tr w:rsidR="00A330CC" w:rsidTr="007B05FA">
        <w:trPr>
          <w:trHeight w:val="420"/>
        </w:trPr>
        <w:tc>
          <w:tcPr>
            <w:tcW w:w="2929" w:type="dxa"/>
            <w:vAlign w:val="center"/>
          </w:tcPr>
          <w:p w:rsidR="00A330CC" w:rsidRDefault="00A330CC" w:rsidP="007B05FA">
            <w:pPr>
              <w:spacing w:line="600" w:lineRule="exact"/>
              <w:rPr>
                <w:rFonts w:ascii="微软雅黑" w:eastAsia="微软雅黑" w:hAnsi="微软雅黑"/>
                <w:sz w:val="24"/>
              </w:rPr>
            </w:pPr>
          </w:p>
        </w:tc>
        <w:tc>
          <w:tcPr>
            <w:tcW w:w="3960" w:type="dxa"/>
            <w:gridSpan w:val="2"/>
            <w:vAlign w:val="center"/>
          </w:tcPr>
          <w:p w:rsidR="00A330CC" w:rsidRDefault="00A330CC" w:rsidP="007B05FA">
            <w:pPr>
              <w:spacing w:line="600" w:lineRule="exact"/>
              <w:rPr>
                <w:rFonts w:ascii="微软雅黑" w:eastAsia="微软雅黑" w:hAnsi="微软雅黑"/>
                <w:sz w:val="24"/>
                <w:lang w:val="en-GB"/>
              </w:rPr>
            </w:pPr>
          </w:p>
        </w:tc>
        <w:tc>
          <w:tcPr>
            <w:tcW w:w="2495" w:type="dxa"/>
            <w:vAlign w:val="center"/>
          </w:tcPr>
          <w:p w:rsidR="00A330CC" w:rsidRDefault="00A330CC" w:rsidP="007B05FA">
            <w:pPr>
              <w:spacing w:line="600" w:lineRule="exact"/>
              <w:rPr>
                <w:rFonts w:ascii="微软雅黑" w:eastAsia="微软雅黑" w:hAnsi="微软雅黑"/>
                <w:sz w:val="24"/>
                <w:lang w:val="en-GB"/>
              </w:rPr>
            </w:pPr>
          </w:p>
        </w:tc>
      </w:tr>
      <w:tr w:rsidR="00A330CC" w:rsidTr="007B05FA">
        <w:trPr>
          <w:trHeight w:val="1779"/>
        </w:trPr>
        <w:tc>
          <w:tcPr>
            <w:tcW w:w="2929" w:type="dxa"/>
            <w:vAlign w:val="center"/>
          </w:tcPr>
          <w:p w:rsidR="00A330CC" w:rsidRDefault="00A330CC"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主要职责主要成就</w:t>
            </w:r>
          </w:p>
          <w:p w:rsidR="00A330CC" w:rsidRDefault="00A330CC" w:rsidP="007B05FA">
            <w:pPr>
              <w:spacing w:line="600" w:lineRule="exact"/>
              <w:rPr>
                <w:rFonts w:ascii="微软雅黑" w:eastAsia="微软雅黑" w:hAnsi="微软雅黑"/>
                <w:sz w:val="24"/>
                <w:lang w:val="en-GB"/>
              </w:rPr>
            </w:pPr>
            <w:r>
              <w:rPr>
                <w:rFonts w:ascii="微软雅黑" w:eastAsia="微软雅黑" w:hAnsi="微软雅黑" w:hint="eastAsia"/>
                <w:sz w:val="24"/>
                <w:lang w:val="en-GB"/>
              </w:rPr>
              <w:t xml:space="preserve">           </w:t>
            </w:r>
          </w:p>
        </w:tc>
        <w:tc>
          <w:tcPr>
            <w:tcW w:w="6455" w:type="dxa"/>
            <w:gridSpan w:val="3"/>
            <w:vAlign w:val="center"/>
          </w:tcPr>
          <w:p w:rsidR="00A330CC" w:rsidRDefault="00A330CC" w:rsidP="007B05FA">
            <w:pPr>
              <w:jc w:val="left"/>
              <w:rPr>
                <w:rFonts w:ascii="微软雅黑" w:eastAsia="微软雅黑" w:hAnsi="微软雅黑"/>
                <w:sz w:val="24"/>
              </w:rPr>
            </w:pPr>
          </w:p>
        </w:tc>
      </w:tr>
      <w:tr w:rsidR="00A330CC" w:rsidTr="007B05FA">
        <w:trPr>
          <w:trHeight w:val="486"/>
        </w:trPr>
        <w:tc>
          <w:tcPr>
            <w:tcW w:w="2929" w:type="dxa"/>
            <w:vAlign w:val="center"/>
          </w:tcPr>
          <w:p w:rsidR="00A330CC" w:rsidRDefault="00A330CC" w:rsidP="007B05FA">
            <w:pPr>
              <w:spacing w:line="600" w:lineRule="exact"/>
              <w:jc w:val="center"/>
              <w:rPr>
                <w:rFonts w:ascii="微软雅黑" w:eastAsia="微软雅黑" w:hAnsi="微软雅黑"/>
                <w:sz w:val="24"/>
              </w:rPr>
            </w:pPr>
          </w:p>
        </w:tc>
        <w:tc>
          <w:tcPr>
            <w:tcW w:w="3960" w:type="dxa"/>
            <w:gridSpan w:val="2"/>
            <w:vAlign w:val="center"/>
          </w:tcPr>
          <w:p w:rsidR="00A330CC" w:rsidRDefault="00A330CC" w:rsidP="007B05FA">
            <w:pPr>
              <w:spacing w:line="600" w:lineRule="exact"/>
              <w:rPr>
                <w:rFonts w:ascii="微软雅黑" w:eastAsia="微软雅黑" w:hAnsi="微软雅黑"/>
                <w:sz w:val="24"/>
                <w:lang w:val="en-GB"/>
              </w:rPr>
            </w:pPr>
          </w:p>
        </w:tc>
        <w:tc>
          <w:tcPr>
            <w:tcW w:w="2495" w:type="dxa"/>
            <w:vAlign w:val="center"/>
          </w:tcPr>
          <w:p w:rsidR="00A330CC" w:rsidRDefault="00A330CC" w:rsidP="007B05FA">
            <w:pPr>
              <w:spacing w:line="600" w:lineRule="exact"/>
              <w:rPr>
                <w:rFonts w:ascii="微软雅黑" w:eastAsia="微软雅黑" w:hAnsi="微软雅黑"/>
                <w:sz w:val="24"/>
                <w:lang w:val="en-GB"/>
              </w:rPr>
            </w:pPr>
          </w:p>
        </w:tc>
      </w:tr>
      <w:tr w:rsidR="00A330CC" w:rsidTr="007B05FA">
        <w:trPr>
          <w:trHeight w:val="1851"/>
        </w:trPr>
        <w:tc>
          <w:tcPr>
            <w:tcW w:w="2929" w:type="dxa"/>
            <w:vAlign w:val="center"/>
          </w:tcPr>
          <w:p w:rsidR="00A330CC" w:rsidRDefault="00A330CC"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A330CC" w:rsidRDefault="00A330CC" w:rsidP="007B05FA">
            <w:pPr>
              <w:spacing w:line="600" w:lineRule="exact"/>
              <w:jc w:val="center"/>
              <w:rPr>
                <w:rFonts w:ascii="微软雅黑" w:eastAsia="微软雅黑" w:hAnsi="微软雅黑"/>
                <w:sz w:val="24"/>
                <w:lang w:val="en-GB"/>
              </w:rPr>
            </w:pPr>
          </w:p>
        </w:tc>
        <w:tc>
          <w:tcPr>
            <w:tcW w:w="6455" w:type="dxa"/>
            <w:gridSpan w:val="3"/>
            <w:vAlign w:val="center"/>
          </w:tcPr>
          <w:p w:rsidR="00A330CC" w:rsidRDefault="00A330CC" w:rsidP="007B05FA">
            <w:pPr>
              <w:jc w:val="left"/>
              <w:rPr>
                <w:rFonts w:ascii="宋体" w:hAnsi="宋体" w:cs="宋体"/>
                <w:sz w:val="24"/>
              </w:rPr>
            </w:pPr>
          </w:p>
        </w:tc>
      </w:tr>
      <w:tr w:rsidR="00A330CC" w:rsidTr="007B05FA">
        <w:trPr>
          <w:trHeight w:val="90"/>
        </w:trPr>
        <w:tc>
          <w:tcPr>
            <w:tcW w:w="2929" w:type="dxa"/>
            <w:vAlign w:val="center"/>
          </w:tcPr>
          <w:p w:rsidR="00A330CC" w:rsidRDefault="00A330CC" w:rsidP="007B05FA">
            <w:pPr>
              <w:spacing w:line="600" w:lineRule="exact"/>
              <w:jc w:val="center"/>
              <w:rPr>
                <w:rFonts w:ascii="微软雅黑" w:eastAsia="微软雅黑" w:hAnsi="微软雅黑"/>
                <w:sz w:val="24"/>
              </w:rPr>
            </w:pPr>
          </w:p>
        </w:tc>
        <w:tc>
          <w:tcPr>
            <w:tcW w:w="3740" w:type="dxa"/>
            <w:vAlign w:val="center"/>
          </w:tcPr>
          <w:p w:rsidR="00A330CC" w:rsidRDefault="00A330CC" w:rsidP="007B05FA">
            <w:pPr>
              <w:spacing w:line="600" w:lineRule="exact"/>
              <w:rPr>
                <w:rFonts w:ascii="微软雅黑" w:eastAsia="微软雅黑" w:hAnsi="微软雅黑"/>
                <w:sz w:val="24"/>
                <w:lang w:val="en-GB"/>
              </w:rPr>
            </w:pPr>
          </w:p>
        </w:tc>
        <w:tc>
          <w:tcPr>
            <w:tcW w:w="2715" w:type="dxa"/>
            <w:gridSpan w:val="2"/>
            <w:vAlign w:val="center"/>
          </w:tcPr>
          <w:p w:rsidR="00A330CC" w:rsidRDefault="00A330CC" w:rsidP="007B05FA">
            <w:pPr>
              <w:spacing w:line="600" w:lineRule="exact"/>
              <w:jc w:val="center"/>
              <w:rPr>
                <w:rFonts w:ascii="微软雅黑" w:eastAsia="微软雅黑" w:hAnsi="微软雅黑"/>
                <w:sz w:val="24"/>
                <w:lang w:val="en-GB"/>
              </w:rPr>
            </w:pPr>
            <w:r>
              <w:rPr>
                <w:rFonts w:ascii="宋体" w:hAnsi="宋体" w:cs="宋体" w:hint="eastAsia"/>
                <w:sz w:val="24"/>
              </w:rPr>
              <w:t xml:space="preserve"> </w:t>
            </w:r>
          </w:p>
        </w:tc>
      </w:tr>
      <w:tr w:rsidR="00A330CC" w:rsidTr="007B05FA">
        <w:trPr>
          <w:trHeight w:val="1916"/>
        </w:trPr>
        <w:tc>
          <w:tcPr>
            <w:tcW w:w="2929" w:type="dxa"/>
            <w:vAlign w:val="center"/>
          </w:tcPr>
          <w:p w:rsidR="00A330CC" w:rsidRDefault="00A330CC"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A330CC" w:rsidRDefault="00A330CC" w:rsidP="007B05FA">
            <w:pPr>
              <w:spacing w:line="600" w:lineRule="exact"/>
              <w:jc w:val="center"/>
              <w:rPr>
                <w:rFonts w:ascii="微软雅黑" w:eastAsia="微软雅黑" w:hAnsi="微软雅黑"/>
                <w:sz w:val="24"/>
                <w:lang w:val="en-GB"/>
              </w:rPr>
            </w:pPr>
          </w:p>
        </w:tc>
        <w:tc>
          <w:tcPr>
            <w:tcW w:w="6455" w:type="dxa"/>
            <w:gridSpan w:val="3"/>
            <w:vAlign w:val="center"/>
          </w:tcPr>
          <w:p w:rsidR="00A330CC" w:rsidRDefault="00A330CC" w:rsidP="007B05FA">
            <w:pPr>
              <w:rPr>
                <w:rFonts w:ascii="宋体" w:hAnsi="宋体" w:cs="宋体"/>
                <w:sz w:val="24"/>
              </w:rPr>
            </w:pPr>
          </w:p>
        </w:tc>
      </w:tr>
    </w:tbl>
    <w:p w:rsidR="00A330CC" w:rsidRDefault="00A330CC" w:rsidP="00A330CC">
      <w:pPr>
        <w:jc w:val="left"/>
        <w:rPr>
          <w:rFonts w:ascii="微软雅黑" w:eastAsia="微软雅黑" w:hAnsi="微软雅黑"/>
          <w:b/>
          <w:bCs/>
          <w:i/>
          <w:iCs/>
          <w:sz w:val="28"/>
          <w:szCs w:val="28"/>
          <w:shd w:val="pct10" w:color="auto" w:fill="FFFFFF"/>
          <w:lang w:val="en-GB"/>
        </w:rPr>
      </w:pPr>
    </w:p>
    <w:p w:rsidR="00A330CC" w:rsidRDefault="00A330CC" w:rsidP="00A330CC">
      <w:pPr>
        <w:rPr>
          <w:rFonts w:ascii="微软雅黑" w:eastAsia="微软雅黑" w:hAnsi="微软雅黑"/>
          <w:b/>
          <w:bCs/>
          <w:sz w:val="24"/>
          <w:shd w:val="pct10" w:color="auto" w:fill="FFFFFF"/>
        </w:rPr>
      </w:pPr>
      <w:r>
        <w:rPr>
          <w:rFonts w:ascii="微软雅黑" w:eastAsia="微软雅黑" w:hAnsi="微软雅黑" w:hint="eastAsia"/>
          <w:b/>
          <w:bCs/>
          <w:sz w:val="28"/>
          <w:szCs w:val="28"/>
          <w:shd w:val="pct10" w:color="auto" w:fill="FFFFFF"/>
        </w:rPr>
        <w:t>教育背景</w:t>
      </w:r>
      <w:r>
        <w:rPr>
          <w:rFonts w:ascii="微软雅黑" w:eastAsia="微软雅黑" w:hAnsi="微软雅黑" w:hint="eastAsia"/>
          <w:b/>
          <w:bCs/>
          <w:sz w:val="24"/>
          <w:shd w:val="pct10" w:color="auto" w:fill="FFFFFF"/>
        </w:rPr>
        <w:t>（从最高学位起始）</w:t>
      </w:r>
    </w:p>
    <w:tbl>
      <w:tblPr>
        <w:tblW w:w="0" w:type="auto"/>
        <w:tblInd w:w="-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blLayout w:type="fixed"/>
        <w:tblLook w:val="0000"/>
      </w:tblPr>
      <w:tblGrid>
        <w:gridCol w:w="2541"/>
        <w:gridCol w:w="2120"/>
        <w:gridCol w:w="1173"/>
        <w:gridCol w:w="1027"/>
        <w:gridCol w:w="2495"/>
      </w:tblGrid>
      <w:tr w:rsidR="00A330CC" w:rsidTr="007B05FA">
        <w:trPr>
          <w:trHeight w:hRule="exact" w:val="814"/>
        </w:trPr>
        <w:tc>
          <w:tcPr>
            <w:tcW w:w="2541" w:type="dxa"/>
            <w:shd w:val="clear" w:color="auto" w:fill="FFFFFF"/>
            <w:vAlign w:val="center"/>
          </w:tcPr>
          <w:p w:rsidR="00A330CC" w:rsidRDefault="00A330CC" w:rsidP="00546049">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校</w:t>
            </w:r>
          </w:p>
          <w:p w:rsidR="00A330CC" w:rsidRDefault="00A330CC" w:rsidP="00546049">
            <w:pPr>
              <w:spacing w:beforeLines="50" w:afterLines="50"/>
              <w:jc w:val="center"/>
              <w:rPr>
                <w:rFonts w:ascii="微软雅黑" w:eastAsia="微软雅黑" w:hAnsi="微软雅黑"/>
                <w:b/>
                <w:bCs/>
                <w:sz w:val="24"/>
                <w:lang w:val="en-GB"/>
              </w:rPr>
            </w:pPr>
          </w:p>
        </w:tc>
        <w:tc>
          <w:tcPr>
            <w:tcW w:w="2120" w:type="dxa"/>
            <w:shd w:val="clear" w:color="auto" w:fill="FFFFFF"/>
            <w:vAlign w:val="center"/>
          </w:tcPr>
          <w:p w:rsidR="00A330CC" w:rsidRDefault="00A330CC" w:rsidP="00546049">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专  业</w:t>
            </w:r>
          </w:p>
          <w:p w:rsidR="00A330CC" w:rsidRDefault="00A330CC" w:rsidP="00546049">
            <w:pPr>
              <w:spacing w:beforeLines="50" w:afterLines="50"/>
              <w:jc w:val="center"/>
              <w:rPr>
                <w:rFonts w:ascii="微软雅黑" w:eastAsia="微软雅黑" w:hAnsi="微软雅黑"/>
                <w:b/>
                <w:bCs/>
                <w:sz w:val="24"/>
                <w:lang w:val="en-GB"/>
              </w:rPr>
            </w:pPr>
          </w:p>
        </w:tc>
        <w:tc>
          <w:tcPr>
            <w:tcW w:w="1173" w:type="dxa"/>
            <w:shd w:val="clear" w:color="auto" w:fill="FFFFFF"/>
            <w:vAlign w:val="center"/>
          </w:tcPr>
          <w:p w:rsidR="00A330CC" w:rsidRDefault="00A330CC" w:rsidP="00546049">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位</w:t>
            </w:r>
          </w:p>
          <w:p w:rsidR="00A330CC" w:rsidRDefault="00A330CC" w:rsidP="00546049">
            <w:pPr>
              <w:spacing w:beforeLines="50" w:afterLines="50"/>
              <w:jc w:val="center"/>
              <w:rPr>
                <w:rFonts w:ascii="微软雅黑" w:eastAsia="微软雅黑" w:hAnsi="微软雅黑"/>
                <w:b/>
                <w:bCs/>
                <w:sz w:val="24"/>
                <w:lang w:val="en-GB"/>
              </w:rPr>
            </w:pPr>
          </w:p>
        </w:tc>
        <w:tc>
          <w:tcPr>
            <w:tcW w:w="1027" w:type="dxa"/>
            <w:shd w:val="clear" w:color="auto" w:fill="FFFFFF"/>
            <w:vAlign w:val="center"/>
          </w:tcPr>
          <w:p w:rsidR="00A330CC" w:rsidRDefault="00A330CC" w:rsidP="00546049">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历</w:t>
            </w:r>
          </w:p>
          <w:p w:rsidR="00A330CC" w:rsidRDefault="00A330CC" w:rsidP="00546049">
            <w:pPr>
              <w:spacing w:beforeLines="50" w:afterLines="50"/>
              <w:jc w:val="center"/>
              <w:rPr>
                <w:rFonts w:ascii="微软雅黑" w:eastAsia="微软雅黑" w:hAnsi="微软雅黑"/>
                <w:b/>
                <w:bCs/>
                <w:sz w:val="24"/>
                <w:lang w:val="en-GB"/>
              </w:rPr>
            </w:pPr>
          </w:p>
        </w:tc>
        <w:tc>
          <w:tcPr>
            <w:tcW w:w="2495" w:type="dxa"/>
            <w:shd w:val="clear" w:color="auto" w:fill="FFFFFF"/>
            <w:vAlign w:val="center"/>
          </w:tcPr>
          <w:p w:rsidR="00A330CC" w:rsidRDefault="00A330CC" w:rsidP="00546049">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起止时间（年/月）</w:t>
            </w:r>
          </w:p>
          <w:p w:rsidR="00A330CC" w:rsidRDefault="00A330CC" w:rsidP="00546049">
            <w:pPr>
              <w:spacing w:beforeLines="50" w:afterLines="50"/>
              <w:jc w:val="center"/>
              <w:rPr>
                <w:rFonts w:ascii="微软雅黑" w:eastAsia="微软雅黑" w:hAnsi="微软雅黑"/>
                <w:b/>
                <w:bCs/>
                <w:sz w:val="24"/>
                <w:lang w:val="en-GB"/>
              </w:rPr>
            </w:pPr>
          </w:p>
        </w:tc>
      </w:tr>
      <w:tr w:rsidR="00A330CC" w:rsidTr="007B05FA">
        <w:trPr>
          <w:trHeight w:hRule="exact" w:val="603"/>
        </w:trPr>
        <w:tc>
          <w:tcPr>
            <w:tcW w:w="2541" w:type="dxa"/>
            <w:shd w:val="clear" w:color="auto" w:fill="FFFFFF"/>
            <w:vAlign w:val="center"/>
          </w:tcPr>
          <w:p w:rsidR="00A330CC" w:rsidRDefault="00A330CC" w:rsidP="007B05FA">
            <w:pPr>
              <w:spacing w:line="600" w:lineRule="exact"/>
              <w:jc w:val="center"/>
              <w:rPr>
                <w:rFonts w:ascii="微软雅黑" w:eastAsia="微软雅黑" w:hAnsi="微软雅黑"/>
                <w:sz w:val="24"/>
              </w:rPr>
            </w:pPr>
          </w:p>
        </w:tc>
        <w:tc>
          <w:tcPr>
            <w:tcW w:w="2120" w:type="dxa"/>
            <w:shd w:val="clear" w:color="auto" w:fill="FFFFFF"/>
            <w:vAlign w:val="center"/>
          </w:tcPr>
          <w:p w:rsidR="00A330CC" w:rsidRDefault="00A330CC"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A330CC" w:rsidRDefault="00A330CC"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A330CC" w:rsidRDefault="00A330CC"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A330CC" w:rsidRDefault="00A330CC" w:rsidP="007B05FA">
            <w:pPr>
              <w:spacing w:line="600" w:lineRule="exact"/>
              <w:jc w:val="center"/>
              <w:rPr>
                <w:rFonts w:ascii="微软雅黑" w:eastAsia="微软雅黑" w:hAnsi="微软雅黑"/>
                <w:sz w:val="24"/>
              </w:rPr>
            </w:pPr>
          </w:p>
        </w:tc>
      </w:tr>
      <w:tr w:rsidR="00A330CC" w:rsidTr="007B05FA">
        <w:trPr>
          <w:trHeight w:hRule="exact" w:val="562"/>
        </w:trPr>
        <w:tc>
          <w:tcPr>
            <w:tcW w:w="2541" w:type="dxa"/>
            <w:shd w:val="clear" w:color="auto" w:fill="FFFFFF"/>
            <w:vAlign w:val="center"/>
          </w:tcPr>
          <w:p w:rsidR="00A330CC" w:rsidRDefault="00A330CC"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A330CC" w:rsidRDefault="00A330CC"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A330CC" w:rsidRDefault="00A330CC"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A330CC" w:rsidRDefault="00A330CC"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A330CC" w:rsidRDefault="00A330CC" w:rsidP="007B05FA">
            <w:pPr>
              <w:spacing w:line="600" w:lineRule="exact"/>
              <w:jc w:val="center"/>
              <w:rPr>
                <w:rFonts w:ascii="微软雅黑" w:eastAsia="微软雅黑" w:hAnsi="微软雅黑"/>
                <w:bCs/>
                <w:sz w:val="24"/>
              </w:rPr>
            </w:pPr>
          </w:p>
        </w:tc>
      </w:tr>
      <w:tr w:rsidR="00A330CC" w:rsidTr="007B05FA">
        <w:trPr>
          <w:trHeight w:hRule="exact" w:val="580"/>
        </w:trPr>
        <w:tc>
          <w:tcPr>
            <w:tcW w:w="2541" w:type="dxa"/>
            <w:shd w:val="clear" w:color="auto" w:fill="FFFFFF"/>
            <w:vAlign w:val="center"/>
          </w:tcPr>
          <w:p w:rsidR="00A330CC" w:rsidRDefault="00A330CC"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A330CC" w:rsidRDefault="00A330CC"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A330CC" w:rsidRDefault="00A330CC" w:rsidP="007B05FA">
            <w:pPr>
              <w:spacing w:line="600" w:lineRule="exact"/>
              <w:jc w:val="center"/>
              <w:rPr>
                <w:rFonts w:ascii="微软雅黑" w:eastAsia="微软雅黑" w:hAnsi="微软雅黑"/>
                <w:bCs/>
                <w:sz w:val="24"/>
                <w:lang w:val="en-GB"/>
              </w:rPr>
            </w:pPr>
          </w:p>
        </w:tc>
        <w:tc>
          <w:tcPr>
            <w:tcW w:w="1027" w:type="dxa"/>
            <w:shd w:val="clear" w:color="auto" w:fill="FFFFFF"/>
            <w:vAlign w:val="center"/>
          </w:tcPr>
          <w:p w:rsidR="00A330CC" w:rsidRDefault="00A330CC" w:rsidP="007B05FA">
            <w:pPr>
              <w:spacing w:line="600" w:lineRule="exact"/>
              <w:jc w:val="center"/>
              <w:rPr>
                <w:rFonts w:ascii="微软雅黑" w:eastAsia="微软雅黑" w:hAnsi="微软雅黑"/>
                <w:bCs/>
                <w:sz w:val="24"/>
                <w:lang w:val="en-GB"/>
              </w:rPr>
            </w:pPr>
          </w:p>
        </w:tc>
        <w:tc>
          <w:tcPr>
            <w:tcW w:w="2495" w:type="dxa"/>
            <w:shd w:val="clear" w:color="auto" w:fill="FFFFFF"/>
            <w:vAlign w:val="center"/>
          </w:tcPr>
          <w:p w:rsidR="00A330CC" w:rsidRDefault="00A330CC" w:rsidP="007B05FA">
            <w:pPr>
              <w:spacing w:line="600" w:lineRule="exact"/>
              <w:jc w:val="center"/>
              <w:rPr>
                <w:rFonts w:ascii="微软雅黑" w:eastAsia="微软雅黑" w:hAnsi="微软雅黑"/>
                <w:bCs/>
                <w:sz w:val="24"/>
              </w:rPr>
            </w:pPr>
          </w:p>
        </w:tc>
      </w:tr>
    </w:tbl>
    <w:p w:rsidR="00A330CC" w:rsidRDefault="00A330CC" w:rsidP="00A330CC">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综述</w:t>
      </w:r>
    </w:p>
    <w:p w:rsidR="00A330CC" w:rsidRDefault="00A330CC" w:rsidP="00A330CC">
      <w:pPr>
        <w:spacing w:line="460" w:lineRule="exact"/>
        <w:rPr>
          <w:rFonts w:ascii="微软雅黑" w:eastAsia="微软雅黑" w:hAnsi="微软雅黑" w:cs="微软雅黑"/>
          <w:sz w:val="24"/>
        </w:rPr>
      </w:pPr>
      <w:r>
        <w:rPr>
          <w:rFonts w:ascii="微软雅黑" w:eastAsia="微软雅黑" w:hAnsi="微软雅黑" w:cs="微软雅黑" w:hint="eastAsia"/>
          <w:sz w:val="24"/>
        </w:rPr>
        <w:t>个人的自我评价（含学术能力）：</w:t>
      </w: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spacing w:line="460" w:lineRule="exact"/>
        <w:rPr>
          <w:rFonts w:ascii="微软雅黑" w:eastAsia="微软雅黑" w:hAnsi="微软雅黑" w:cs="微软雅黑"/>
          <w:sz w:val="24"/>
        </w:rPr>
      </w:pPr>
    </w:p>
    <w:p w:rsidR="00A330CC" w:rsidRDefault="00A330CC" w:rsidP="00A330CC">
      <w:pPr>
        <w:autoSpaceDN w:val="0"/>
        <w:spacing w:line="360" w:lineRule="auto"/>
        <w:rPr>
          <w:rFonts w:ascii="微软雅黑" w:eastAsia="微软雅黑" w:hAnsi="微软雅黑"/>
          <w:spacing w:val="-6"/>
          <w:sz w:val="18"/>
        </w:rPr>
      </w:pPr>
    </w:p>
    <w:p w:rsidR="00531501" w:rsidRPr="00A330CC" w:rsidRDefault="00531501">
      <w:bookmarkStart w:id="0" w:name="_GoBack"/>
      <w:bookmarkEnd w:id="0"/>
    </w:p>
    <w:sectPr w:rsidR="00531501" w:rsidRPr="00A330CC" w:rsidSect="00A60C3D">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25B" w:rsidRDefault="0043525B">
      <w:r>
        <w:separator/>
      </w:r>
    </w:p>
  </w:endnote>
  <w:endnote w:type="continuationSeparator" w:id="0">
    <w:p w:rsidR="0043525B" w:rsidRDefault="0043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01" w:rsidRDefault="00155F75">
    <w:pPr>
      <w:pStyle w:val="a3"/>
      <w:jc w:val="center"/>
    </w:pPr>
    <w:r>
      <w:rPr>
        <w:rFonts w:hint="eastAsia"/>
      </w:rPr>
      <w:t>GRADUATE SCHOOL CHINESE ACADEMY OF SOCIAL SCIENCES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25B" w:rsidRDefault="0043525B">
      <w:r>
        <w:separator/>
      </w:r>
    </w:p>
  </w:footnote>
  <w:footnote w:type="continuationSeparator" w:id="0">
    <w:p w:rsidR="0043525B" w:rsidRDefault="00435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501" w:rsidRDefault="00155F75">
    <w:pPr>
      <w:pStyle w:val="a4"/>
      <w:ind w:right="360"/>
      <w:jc w:val="right"/>
    </w:pPr>
    <w:r>
      <w:rPr>
        <w:rFonts w:hint="eastAsia"/>
      </w:rPr>
      <w:t xml:space="preserve"> </w:t>
    </w:r>
    <w:r>
      <w:rPr>
        <w:rFonts w:ascii="Times New Roman" w:eastAsia="宋体" w:hAnsi="Times New Roman" w:cs="Times New Roman"/>
        <w:noProof/>
        <w:szCs w:val="18"/>
      </w:rPr>
      <w:drawing>
        <wp:inline distT="0" distB="0" distL="114300" distR="114300">
          <wp:extent cx="428625" cy="438150"/>
          <wp:effectExtent l="0" t="0" r="9525" b="0"/>
          <wp:docPr id="1"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院校徽--无边"/>
                  <pic:cNvPicPr>
                    <a:picLocks noChangeAspect="1"/>
                  </pic:cNvPicPr>
                </pic:nvPicPr>
                <pic:blipFill>
                  <a:blip r:embed="rId1"/>
                  <a:stretch>
                    <a:fillRect/>
                  </a:stretch>
                </pic:blipFill>
                <pic:spPr>
                  <a:xfrm>
                    <a:off x="0" y="0"/>
                    <a:ext cx="428625" cy="438150"/>
                  </a:xfrm>
                  <a:prstGeom prst="rect">
                    <a:avLst/>
                  </a:prstGeom>
                  <a:noFill/>
                  <a:ln w="9525">
                    <a:noFill/>
                  </a:ln>
                </pic:spPr>
              </pic:pic>
            </a:graphicData>
          </a:graphic>
        </wp:inline>
      </w:drawing>
    </w:r>
    <w:r>
      <w:rPr>
        <w:rFonts w:hint="eastAsia"/>
      </w:rPr>
      <w:t>中国社会科学院研究生院</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0CC" w:rsidRDefault="00A330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DA2AC"/>
    <w:multiLevelType w:val="singleLevel"/>
    <w:tmpl w:val="A72DA2AC"/>
    <w:lvl w:ilvl="0">
      <w:start w:val="3"/>
      <w:numFmt w:val="chineseCounting"/>
      <w:suff w:val="space"/>
      <w:lvlText w:val="(%1)"/>
      <w:lvlJc w:val="left"/>
      <w:rPr>
        <w:rFonts w:hint="eastAsia"/>
      </w:rPr>
    </w:lvl>
  </w:abstractNum>
  <w:abstractNum w:abstractNumId="1">
    <w:nsid w:val="58CB46A4"/>
    <w:multiLevelType w:val="singleLevel"/>
    <w:tmpl w:val="58CB46A4"/>
    <w:lvl w:ilvl="0">
      <w:start w:val="1"/>
      <w:numFmt w:val="chineseCounting"/>
      <w:suff w:val="nothing"/>
      <w:lvlText w:val="%1．"/>
      <w:lvlJc w:val="left"/>
    </w:lvl>
  </w:abstractNum>
  <w:abstractNum w:abstractNumId="2">
    <w:nsid w:val="58CB4746"/>
    <w:multiLevelType w:val="singleLevel"/>
    <w:tmpl w:val="58CB4746"/>
    <w:lvl w:ilvl="0">
      <w:start w:val="3"/>
      <w:numFmt w:val="chineseCounting"/>
      <w:suff w:val="nothing"/>
      <w:lvlText w:val="%1．"/>
      <w:lvlJc w:val="left"/>
    </w:lvl>
  </w:abstractNum>
  <w:abstractNum w:abstractNumId="3">
    <w:nsid w:val="58CB478D"/>
    <w:multiLevelType w:val="singleLevel"/>
    <w:tmpl w:val="58CB478D"/>
    <w:lvl w:ilvl="0">
      <w:start w:val="1"/>
      <w:numFmt w:val="chineseCounting"/>
      <w:suff w:val="nothing"/>
      <w:lvlText w:val="（%1）"/>
      <w:lvlJc w:val="left"/>
    </w:lvl>
  </w:abstractNum>
  <w:abstractNum w:abstractNumId="4">
    <w:nsid w:val="58CB4D57"/>
    <w:multiLevelType w:val="singleLevel"/>
    <w:tmpl w:val="58CB4D57"/>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DD7B41"/>
    <w:rsid w:val="00155F75"/>
    <w:rsid w:val="0043525B"/>
    <w:rsid w:val="00531501"/>
    <w:rsid w:val="00546049"/>
    <w:rsid w:val="0088647F"/>
    <w:rsid w:val="00A330CC"/>
    <w:rsid w:val="00A60C3D"/>
    <w:rsid w:val="00A90A28"/>
    <w:rsid w:val="15DD7B41"/>
    <w:rsid w:val="47DB32B7"/>
    <w:rsid w:val="579D48B6"/>
    <w:rsid w:val="6C762B16"/>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C3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60C3D"/>
    <w:pPr>
      <w:tabs>
        <w:tab w:val="center" w:pos="4153"/>
        <w:tab w:val="right" w:pos="8306"/>
      </w:tabs>
      <w:snapToGrid w:val="0"/>
      <w:jc w:val="left"/>
    </w:pPr>
    <w:rPr>
      <w:sz w:val="18"/>
    </w:rPr>
  </w:style>
  <w:style w:type="paragraph" w:styleId="a4">
    <w:name w:val="header"/>
    <w:basedOn w:val="a"/>
    <w:link w:val="Char"/>
    <w:uiPriority w:val="99"/>
    <w:qFormat/>
    <w:rsid w:val="00A60C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A60C3D"/>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rsid w:val="00A60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88647F"/>
    <w:rPr>
      <w:sz w:val="18"/>
      <w:szCs w:val="18"/>
    </w:rPr>
  </w:style>
  <w:style w:type="character" w:customStyle="1" w:styleId="Char0">
    <w:name w:val="批注框文本 Char"/>
    <w:basedOn w:val="a0"/>
    <w:link w:val="a7"/>
    <w:rsid w:val="0088647F"/>
    <w:rPr>
      <w:rFonts w:asciiTheme="minorHAnsi" w:eastAsiaTheme="minorEastAsia" w:hAnsiTheme="minorHAnsi" w:cstheme="minorBidi"/>
      <w:kern w:val="2"/>
      <w:sz w:val="18"/>
      <w:szCs w:val="18"/>
    </w:rPr>
  </w:style>
  <w:style w:type="character" w:customStyle="1" w:styleId="Char">
    <w:name w:val="页眉 Char"/>
    <w:link w:val="a4"/>
    <w:uiPriority w:val="99"/>
    <w:rsid w:val="00A330CC"/>
    <w:rPr>
      <w:rFonts w:asciiTheme="minorHAnsi" w:eastAsiaTheme="minorEastAsia" w:hAnsiTheme="minorHAnsi" w:cstheme="minorBidi"/>
      <w:kern w:val="2"/>
      <w:sz w:val="18"/>
      <w:szCs w:val="24"/>
    </w:rPr>
  </w:style>
  <w:style w:type="paragraph" w:customStyle="1" w:styleId="2">
    <w:name w:val="2"/>
    <w:rsid w:val="00A330CC"/>
    <w:rPr>
      <w:rFonts w:ascii="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88647F"/>
    <w:rPr>
      <w:sz w:val="18"/>
      <w:szCs w:val="18"/>
    </w:rPr>
  </w:style>
  <w:style w:type="character" w:customStyle="1" w:styleId="Char0">
    <w:name w:val="批注框文本 Char"/>
    <w:basedOn w:val="a0"/>
    <w:link w:val="a7"/>
    <w:rsid w:val="0088647F"/>
    <w:rPr>
      <w:rFonts w:asciiTheme="minorHAnsi" w:eastAsiaTheme="minorEastAsia" w:hAnsiTheme="minorHAnsi" w:cstheme="minorBidi"/>
      <w:kern w:val="2"/>
      <w:sz w:val="18"/>
      <w:szCs w:val="18"/>
    </w:rPr>
  </w:style>
  <w:style w:type="character" w:customStyle="1" w:styleId="Char">
    <w:name w:val="页眉 Char"/>
    <w:link w:val="a4"/>
    <w:uiPriority w:val="99"/>
    <w:rsid w:val="00A330CC"/>
    <w:rPr>
      <w:rFonts w:asciiTheme="minorHAnsi" w:eastAsiaTheme="minorEastAsia" w:hAnsiTheme="minorHAnsi" w:cstheme="minorBidi"/>
      <w:kern w:val="2"/>
      <w:sz w:val="18"/>
      <w:szCs w:val="24"/>
    </w:rPr>
  </w:style>
  <w:style w:type="paragraph" w:customStyle="1" w:styleId="2">
    <w:name w:val="2"/>
    <w:rsid w:val="00A330CC"/>
    <w:rPr>
      <w:rFonts w:ascii="宋体" w:hAns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21</TotalTime>
  <Pages>11</Pages>
  <Words>785</Words>
  <Characters>4475</Characters>
  <Application>Microsoft Office Word</Application>
  <DocSecurity>0</DocSecurity>
  <Lines>37</Lines>
  <Paragraphs>10</Paragraphs>
  <ScaleCrop>false</ScaleCrop>
  <Company>Sky123.Org</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2018-06-22T07:38:00Z</dcterms:created>
  <dcterms:modified xsi:type="dcterms:W3CDTF">2018-08-30T02:14:00Z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