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7A7E7" w14:textId="21888F18" w:rsidR="00104788" w:rsidRPr="00380138" w:rsidRDefault="00104788" w:rsidP="00104788">
      <w:pPr>
        <w:jc w:val="center"/>
        <w:rPr>
          <w:rFonts w:ascii="微软雅黑" w:eastAsia="微软雅黑" w:hAnsi="微软雅黑"/>
          <w:b/>
          <w:bCs/>
          <w:sz w:val="32"/>
          <w:szCs w:val="32"/>
        </w:rPr>
      </w:pPr>
      <w:r w:rsidRPr="00380138">
        <w:rPr>
          <w:rFonts w:ascii="微软雅黑" w:eastAsia="微软雅黑" w:hAnsi="微软雅黑" w:hint="eastAsia"/>
          <w:b/>
          <w:bCs/>
          <w:sz w:val="32"/>
          <w:szCs w:val="32"/>
        </w:rPr>
        <w:t>清华厚德</w:t>
      </w:r>
      <w:r w:rsidR="00EB0B9A" w:rsidRPr="00380138">
        <w:rPr>
          <w:rFonts w:ascii="微软雅黑" w:eastAsia="微软雅黑" w:hAnsi="微软雅黑" w:hint="eastAsia"/>
          <w:b/>
          <w:bCs/>
          <w:sz w:val="32"/>
          <w:szCs w:val="32"/>
        </w:rPr>
        <w:t>中国茶文化与茶企</w:t>
      </w:r>
      <w:r w:rsidR="00380138" w:rsidRPr="00380138">
        <w:rPr>
          <w:rFonts w:ascii="微软雅黑" w:eastAsia="微软雅黑" w:hAnsi="微软雅黑" w:hint="eastAsia"/>
          <w:b/>
          <w:bCs/>
          <w:sz w:val="32"/>
          <w:szCs w:val="32"/>
        </w:rPr>
        <w:t>创新经营总裁</w:t>
      </w:r>
      <w:r w:rsidR="00EB0B9A" w:rsidRPr="00380138">
        <w:rPr>
          <w:rFonts w:ascii="微软雅黑" w:eastAsia="微软雅黑" w:hAnsi="微软雅黑" w:hint="eastAsia"/>
          <w:b/>
          <w:bCs/>
          <w:sz w:val="32"/>
          <w:szCs w:val="32"/>
        </w:rPr>
        <w:t>研修</w:t>
      </w:r>
      <w:r w:rsidRPr="00380138">
        <w:rPr>
          <w:rFonts w:ascii="微软雅黑" w:eastAsia="微软雅黑" w:hAnsi="微软雅黑" w:hint="eastAsia"/>
          <w:b/>
          <w:bCs/>
          <w:sz w:val="32"/>
          <w:szCs w:val="32"/>
        </w:rPr>
        <w:t>班</w:t>
      </w:r>
    </w:p>
    <w:p w14:paraId="444F0C87" w14:textId="77777777" w:rsidR="00104788" w:rsidRDefault="00104788" w:rsidP="00104788">
      <w:pPr>
        <w:rPr>
          <w:rFonts w:ascii="微软雅黑" w:eastAsia="微软雅黑" w:hAnsi="微软雅黑"/>
          <w:b/>
          <w:bCs/>
          <w:sz w:val="28"/>
          <w:szCs w:val="32"/>
        </w:rPr>
      </w:pPr>
    </w:p>
    <w:p w14:paraId="79E1339D" w14:textId="77777777" w:rsidR="00104788" w:rsidRPr="00104788" w:rsidRDefault="00104788">
      <w:pPr>
        <w:rPr>
          <w:rFonts w:ascii="微软雅黑" w:eastAsia="微软雅黑" w:hAnsi="微软雅黑"/>
          <w:b/>
          <w:bCs/>
          <w:sz w:val="28"/>
          <w:szCs w:val="32"/>
        </w:rPr>
      </w:pPr>
      <w:bookmarkStart w:id="0" w:name="_GoBack"/>
      <w:bookmarkEnd w:id="0"/>
    </w:p>
    <w:p w14:paraId="4387E4CE" w14:textId="77777777" w:rsidR="00243D92" w:rsidRDefault="00243D92">
      <w:pPr>
        <w:rPr>
          <w:rFonts w:ascii="微软雅黑" w:eastAsia="微软雅黑" w:hAnsi="微软雅黑"/>
        </w:rPr>
      </w:pPr>
      <w:r w:rsidRPr="00243D92">
        <w:rPr>
          <w:rFonts w:ascii="微软雅黑" w:eastAsia="微软雅黑" w:hAnsi="微软雅黑" w:hint="eastAsia"/>
          <w:b/>
          <w:bCs/>
          <w:sz w:val="28"/>
          <w:szCs w:val="32"/>
        </w:rPr>
        <w:t>项目简介</w:t>
      </w:r>
      <w:r w:rsidRPr="00243D92">
        <w:rPr>
          <w:rFonts w:ascii="微软雅黑" w:eastAsia="微软雅黑" w:hAnsi="微软雅黑"/>
          <w:b/>
          <w:bCs/>
          <w:sz w:val="22"/>
          <w:szCs w:val="24"/>
        </w:rPr>
        <w:cr/>
      </w:r>
      <w:r w:rsidRPr="00243D92">
        <w:rPr>
          <w:rFonts w:ascii="微软雅黑" w:eastAsia="微软雅黑" w:hAnsi="微软雅黑"/>
        </w:rPr>
        <w:t>清华科技园教育培训中心创立于2001年，先后培养各行业高管十万人。在新时代经济发展趋势下针对中国茶叶产业的创新发展，与中华全国供销合作总社职业技能鉴定指导中心联合创立推出中国茶文化与茶企创新经营总裁研修班，课程专为中国茶产业及相关文化产业杰出的企业家与管理层设计，其目标在于塑造卓越的产业领袖与茶企管理人才，搭建茶产业及相关文化产业的专家顾问团，建设产业学习交流平台，共建产业创新管理大学堂，持续不断的为学员提供终身学习和成长助力平台。</w:t>
      </w:r>
      <w:r w:rsidRPr="00243D92">
        <w:rPr>
          <w:rFonts w:ascii="微软雅黑" w:eastAsia="微软雅黑" w:hAnsi="微软雅黑"/>
        </w:rPr>
        <w:cr/>
      </w:r>
    </w:p>
    <w:p w14:paraId="6D83CD53" w14:textId="77777777" w:rsidR="00243D92" w:rsidRDefault="00243D92">
      <w:pPr>
        <w:rPr>
          <w:rFonts w:ascii="微软雅黑" w:eastAsia="微软雅黑" w:hAnsi="微软雅黑"/>
        </w:rPr>
      </w:pPr>
      <w:r w:rsidRPr="00243D92">
        <w:rPr>
          <w:rFonts w:ascii="微软雅黑" w:eastAsia="微软雅黑" w:hAnsi="微软雅黑"/>
          <w:b/>
          <w:bCs/>
          <w:sz w:val="28"/>
          <w:szCs w:val="32"/>
        </w:rPr>
        <w:t>行业纵观</w:t>
      </w:r>
      <w:r w:rsidRPr="00243D92">
        <w:rPr>
          <w:rFonts w:ascii="微软雅黑" w:eastAsia="微软雅黑" w:hAnsi="微软雅黑"/>
          <w:b/>
          <w:bCs/>
          <w:sz w:val="28"/>
          <w:szCs w:val="32"/>
        </w:rPr>
        <w:cr/>
      </w:r>
      <w:r w:rsidRPr="00243D92">
        <w:rPr>
          <w:rFonts w:ascii="微软雅黑" w:eastAsia="微软雅黑" w:hAnsi="微软雅黑"/>
        </w:rPr>
        <w:t>中国茶叶产业与茶企的品牌、规模与创新发展，与一个</w:t>
      </w:r>
      <w:r w:rsidRPr="00243D92">
        <w:rPr>
          <w:rFonts w:ascii="微软雅黑" w:eastAsia="微软雅黑" w:hAnsi="微软雅黑" w:hint="eastAsia"/>
        </w:rPr>
        <w:t>坐拥千年茶文化史、数亿消费者的大国茶行业难以匹配。茶叶品种生产和消费的区域性、茶企无差异化的盲目竞争造成茶企很难做大做强，利润空间渐行狭小</w:t>
      </w:r>
      <w:r w:rsidRPr="00243D92">
        <w:rPr>
          <w:rFonts w:ascii="微软雅黑" w:eastAsia="微软雅黑" w:hAnsi="微软雅黑"/>
        </w:rPr>
        <w:t>;对外茶产业推广整体薄弱、出口增长一直较为缓慢，内销市场，品牌溢价极低，创新潜力不足。</w:t>
      </w:r>
      <w:r w:rsidRPr="00243D92">
        <w:rPr>
          <w:rFonts w:ascii="微软雅黑" w:eastAsia="微软雅黑" w:hAnsi="微软雅黑"/>
        </w:rPr>
        <w:cr/>
      </w:r>
    </w:p>
    <w:p w14:paraId="1AF0FB31" w14:textId="77FB17BC" w:rsidR="00243D92" w:rsidRDefault="00243D92">
      <w:pPr>
        <w:rPr>
          <w:rFonts w:ascii="微软雅黑" w:eastAsia="微软雅黑" w:hAnsi="微软雅黑"/>
        </w:rPr>
      </w:pPr>
      <w:r w:rsidRPr="00243D92">
        <w:rPr>
          <w:rFonts w:ascii="微软雅黑" w:eastAsia="微软雅黑" w:hAnsi="微软雅黑"/>
          <w:b/>
          <w:bCs/>
          <w:sz w:val="28"/>
          <w:szCs w:val="32"/>
        </w:rPr>
        <w:t>茶企六问</w:t>
      </w:r>
      <w:r w:rsidRPr="00243D92">
        <w:rPr>
          <w:rFonts w:ascii="微软雅黑" w:eastAsia="微软雅黑" w:hAnsi="微软雅黑"/>
          <w:b/>
          <w:bCs/>
          <w:sz w:val="28"/>
          <w:szCs w:val="32"/>
        </w:rPr>
        <w:cr/>
      </w:r>
      <w:r w:rsidRPr="00243D92">
        <w:rPr>
          <w:rFonts w:ascii="微软雅黑" w:eastAsia="微软雅黑" w:hAnsi="微软雅黑"/>
        </w:rPr>
        <w:t>如何提振茶叶产业文化自信战略？</w:t>
      </w:r>
      <w:r w:rsidRPr="00243D92">
        <w:rPr>
          <w:rFonts w:ascii="微软雅黑" w:eastAsia="微软雅黑" w:hAnsi="微软雅黑"/>
        </w:rPr>
        <w:cr/>
        <w:t>如何更好的助推茶产业带动脱贫攻坚，提升脱贫成效？</w:t>
      </w:r>
      <w:r w:rsidRPr="00243D92">
        <w:rPr>
          <w:rFonts w:ascii="微软雅黑" w:eastAsia="微软雅黑" w:hAnsi="微软雅黑"/>
        </w:rPr>
        <w:cr/>
        <w:t>如何变革创新、品牌平庸中突围？</w:t>
      </w:r>
      <w:r w:rsidRPr="00243D92">
        <w:rPr>
          <w:rFonts w:ascii="微软雅黑" w:eastAsia="微软雅黑" w:hAnsi="微软雅黑"/>
        </w:rPr>
        <w:cr/>
        <w:t>如何提高茶产业专业化水平和产业高集聚度？</w:t>
      </w:r>
      <w:r w:rsidRPr="00243D92">
        <w:rPr>
          <w:rFonts w:ascii="微软雅黑" w:eastAsia="微软雅黑" w:hAnsi="微软雅黑"/>
        </w:rPr>
        <w:cr/>
      </w:r>
      <w:r w:rsidRPr="00243D92">
        <w:rPr>
          <w:rFonts w:ascii="微软雅黑" w:eastAsia="微软雅黑" w:hAnsi="微软雅黑"/>
        </w:rPr>
        <w:lastRenderedPageBreak/>
        <w:t>茶企如何实现品牌化和可持续发展？</w:t>
      </w:r>
      <w:r w:rsidRPr="00243D92">
        <w:rPr>
          <w:rFonts w:ascii="微软雅黑" w:eastAsia="微软雅黑" w:hAnsi="微软雅黑"/>
        </w:rPr>
        <w:cr/>
        <w:t>如何在茶企中注入管理创新的因子？</w:t>
      </w:r>
      <w:r w:rsidRPr="00243D92">
        <w:rPr>
          <w:rFonts w:ascii="微软雅黑" w:eastAsia="微软雅黑" w:hAnsi="微软雅黑"/>
        </w:rPr>
        <w:cr/>
      </w:r>
    </w:p>
    <w:p w14:paraId="2B90CB11" w14:textId="67241563" w:rsidR="00243D92" w:rsidRDefault="00243D92">
      <w:pPr>
        <w:rPr>
          <w:rFonts w:ascii="微软雅黑" w:eastAsia="微软雅黑" w:hAnsi="微软雅黑"/>
        </w:rPr>
      </w:pPr>
      <w:r w:rsidRPr="00243D92">
        <w:rPr>
          <w:rFonts w:ascii="微软雅黑" w:eastAsia="微软雅黑" w:hAnsi="微软雅黑"/>
          <w:b/>
          <w:bCs/>
          <w:sz w:val="28"/>
          <w:szCs w:val="32"/>
        </w:rPr>
        <w:t>教学管理</w:t>
      </w:r>
      <w:r w:rsidRPr="00243D92">
        <w:rPr>
          <w:rFonts w:ascii="微软雅黑" w:eastAsia="微软雅黑" w:hAnsi="微软雅黑"/>
        </w:rPr>
        <w:cr/>
        <w:t>◆学习对象：茶产业和协会管理层及茶叶产业企业董事长、总裁及中高层管理者，相关茶文化研究交流机构负责人、相关管理机构人员。</w:t>
      </w:r>
      <w:r w:rsidRPr="00243D92">
        <w:rPr>
          <w:rFonts w:ascii="微软雅黑" w:eastAsia="微软雅黑" w:hAnsi="微软雅黑"/>
        </w:rPr>
        <w:cr/>
        <w:t>◆课程周期：学制4个月，共48学时。每2月一次课，每次3天，授课期间组织游学二次;</w:t>
      </w:r>
      <w:r w:rsidRPr="00243D92">
        <w:rPr>
          <w:rFonts w:ascii="微软雅黑" w:eastAsia="微软雅黑" w:hAnsi="微软雅黑"/>
        </w:rPr>
        <w:cr/>
        <w:t>◆培训地点：授课地点：北京清华科技园</w:t>
      </w:r>
      <w:r w:rsidRPr="00243D92">
        <w:rPr>
          <w:rFonts w:ascii="微软雅黑" w:eastAsia="微软雅黑" w:hAnsi="微软雅黑"/>
        </w:rPr>
        <w:cr/>
        <w:t>◆颁发证</w:t>
      </w:r>
      <w:r w:rsidRPr="00243D92">
        <w:rPr>
          <w:rFonts w:ascii="微软雅黑" w:eastAsia="微软雅黑" w:hAnsi="微软雅黑" w:hint="eastAsia"/>
        </w:rPr>
        <w:t>书：学员完成全部课程并合格者，两机构联合颁发《中国茶文化与茶企创新经营总裁研修班》结业证书。</w:t>
      </w:r>
      <w:r w:rsidRPr="00243D92">
        <w:rPr>
          <w:rFonts w:ascii="微软雅黑" w:eastAsia="微软雅黑" w:hAnsi="微软雅黑"/>
        </w:rPr>
        <w:cr/>
        <w:t>◆收费标准：人民币15800元/人(包括：报名费、学费、教材费、证书费、教学管理费) 注：食宿费用学员自理。</w:t>
      </w:r>
      <w:r w:rsidRPr="00243D92">
        <w:rPr>
          <w:rFonts w:ascii="微软雅黑" w:eastAsia="微软雅黑" w:hAnsi="微软雅黑"/>
        </w:rPr>
        <w:cr/>
      </w:r>
    </w:p>
    <w:p w14:paraId="05B2804F" w14:textId="65111BAA" w:rsidR="00243D92" w:rsidRDefault="00243D92">
      <w:pPr>
        <w:rPr>
          <w:rFonts w:ascii="微软雅黑" w:eastAsia="微软雅黑" w:hAnsi="微软雅黑"/>
        </w:rPr>
      </w:pPr>
      <w:r w:rsidRPr="00243D92">
        <w:rPr>
          <w:rFonts w:ascii="微软雅黑" w:eastAsia="微软雅黑" w:hAnsi="微软雅黑"/>
          <w:b/>
          <w:bCs/>
          <w:sz w:val="28"/>
          <w:szCs w:val="32"/>
        </w:rPr>
        <w:t>课程目标</w:t>
      </w:r>
      <w:r w:rsidRPr="00243D92">
        <w:rPr>
          <w:rFonts w:ascii="微软雅黑" w:eastAsia="微软雅黑" w:hAnsi="微软雅黑"/>
          <w:b/>
          <w:bCs/>
          <w:sz w:val="28"/>
          <w:szCs w:val="32"/>
        </w:rPr>
        <w:cr/>
      </w:r>
      <w:r w:rsidRPr="00243D92">
        <w:rPr>
          <w:rFonts w:ascii="微软雅黑" w:eastAsia="微软雅黑" w:hAnsi="微软雅黑"/>
        </w:rPr>
        <w:t>为中国茶产业及相关产业杰出的企业家与管理人才设计，其目标在于塑造卓越的产业领袖和茶企人才，搭建茶产业及相关产业的专家顾问团，建设一个产业学习交流平台，共建产业大学堂。通过案例、考察、企业交流、行业盛会等方式持续不断的为学员提供终身学习和成长助力平台。</w:t>
      </w:r>
      <w:r w:rsidRPr="00243D92">
        <w:rPr>
          <w:rFonts w:ascii="微软雅黑" w:eastAsia="微软雅黑" w:hAnsi="微软雅黑"/>
        </w:rPr>
        <w:cr/>
      </w:r>
      <w:r w:rsidRPr="00243D92">
        <w:rPr>
          <w:rFonts w:ascii="微软雅黑" w:eastAsia="微软雅黑" w:hAnsi="微软雅黑"/>
        </w:rPr>
        <w:cr/>
      </w:r>
      <w:r w:rsidRPr="00243D92">
        <w:rPr>
          <w:rFonts w:ascii="微软雅黑" w:eastAsia="微软雅黑" w:hAnsi="微软雅黑"/>
          <w:b/>
          <w:bCs/>
          <w:sz w:val="28"/>
          <w:szCs w:val="32"/>
        </w:rPr>
        <w:t>课程大纲</w:t>
      </w:r>
      <w:r w:rsidRPr="00243D92">
        <w:rPr>
          <w:rFonts w:ascii="微软雅黑" w:eastAsia="微软雅黑" w:hAnsi="微软雅黑"/>
          <w:b/>
          <w:bCs/>
          <w:sz w:val="28"/>
          <w:szCs w:val="32"/>
        </w:rPr>
        <w:cr/>
      </w:r>
      <w:r w:rsidRPr="00243D92">
        <w:rPr>
          <w:rFonts w:ascii="微软雅黑" w:eastAsia="微软雅黑" w:hAnsi="微软雅黑"/>
        </w:rPr>
        <w:t>主题一：宏观经济下的茶产业形势</w:t>
      </w:r>
      <w:r w:rsidRPr="00243D92">
        <w:rPr>
          <w:rFonts w:ascii="微软雅黑" w:eastAsia="微软雅黑" w:hAnsi="微软雅黑"/>
        </w:rPr>
        <w:cr/>
        <w:t xml:space="preserve"> •中国崛起的现状与茶行业的战略思考</w:t>
      </w:r>
      <w:r w:rsidRPr="00243D92">
        <w:rPr>
          <w:rFonts w:ascii="微软雅黑" w:eastAsia="微软雅黑" w:hAnsi="微软雅黑"/>
        </w:rPr>
        <w:cr/>
      </w:r>
      <w:r w:rsidRPr="00243D92">
        <w:rPr>
          <w:rFonts w:ascii="微软雅黑" w:eastAsia="微软雅黑" w:hAnsi="微软雅黑"/>
        </w:rPr>
        <w:lastRenderedPageBreak/>
        <w:t xml:space="preserve"> •新形势下企业的战略抉择</w:t>
      </w:r>
      <w:r w:rsidRPr="00243D92">
        <w:rPr>
          <w:rFonts w:ascii="微软雅黑" w:eastAsia="微软雅黑" w:hAnsi="微软雅黑"/>
        </w:rPr>
        <w:cr/>
        <w:t>主题二：中国茶文化史</w:t>
      </w:r>
      <w:r w:rsidRPr="00243D92">
        <w:rPr>
          <w:rFonts w:ascii="微软雅黑" w:eastAsia="微软雅黑" w:hAnsi="微软雅黑"/>
        </w:rPr>
        <w:cr/>
      </w:r>
      <w:r>
        <w:rPr>
          <w:rFonts w:ascii="微软雅黑" w:eastAsia="微软雅黑" w:hAnsi="微软雅黑"/>
        </w:rPr>
        <w:t xml:space="preserve"> </w:t>
      </w:r>
      <w:r w:rsidRPr="00243D92">
        <w:rPr>
          <w:rFonts w:ascii="微软雅黑" w:eastAsia="微软雅黑" w:hAnsi="微软雅黑"/>
        </w:rPr>
        <w:t>•茶文化的知与行</w:t>
      </w:r>
      <w:r w:rsidRPr="00243D92">
        <w:rPr>
          <w:rFonts w:ascii="微软雅黑" w:eastAsia="微软雅黑" w:hAnsi="微软雅黑"/>
        </w:rPr>
        <w:cr/>
        <w:t>主题三：中国茶之分类与品鉴</w:t>
      </w:r>
      <w:r w:rsidRPr="00243D92">
        <w:rPr>
          <w:rFonts w:ascii="微软雅黑" w:eastAsia="微软雅黑" w:hAnsi="微软雅黑"/>
        </w:rPr>
        <w:cr/>
        <w:t xml:space="preserve"> •中国茶的加工与分类</w:t>
      </w:r>
      <w:r w:rsidRPr="00243D92">
        <w:rPr>
          <w:rFonts w:ascii="微软雅黑" w:eastAsia="微软雅黑" w:hAnsi="微软雅黑"/>
        </w:rPr>
        <w:cr/>
        <w:t xml:space="preserve"> •</w:t>
      </w:r>
      <w:r w:rsidRPr="00243D92">
        <w:rPr>
          <w:rFonts w:ascii="微软雅黑" w:eastAsia="微软雅黑" w:hAnsi="微软雅黑" w:hint="eastAsia"/>
        </w:rPr>
        <w:t>茶叶质量与品牌</w:t>
      </w:r>
      <w:r w:rsidRPr="00243D92">
        <w:rPr>
          <w:rFonts w:ascii="微软雅黑" w:eastAsia="微软雅黑" w:hAnsi="微软雅黑"/>
        </w:rPr>
        <w:cr/>
        <w:t>主题四：茶企投融资决策</w:t>
      </w:r>
      <w:r w:rsidRPr="00243D92">
        <w:rPr>
          <w:rFonts w:ascii="微软雅黑" w:eastAsia="微软雅黑" w:hAnsi="微软雅黑"/>
        </w:rPr>
        <w:cr/>
        <w:t xml:space="preserve"> •投融资战略与资本运营</w:t>
      </w:r>
      <w:r w:rsidRPr="00243D92">
        <w:rPr>
          <w:rFonts w:ascii="微软雅黑" w:eastAsia="微软雅黑" w:hAnsi="微软雅黑"/>
        </w:rPr>
        <w:cr/>
        <w:t xml:space="preserve"> •如何成为未来中国茶产业的王者</w:t>
      </w:r>
      <w:r w:rsidRPr="00243D92">
        <w:rPr>
          <w:rFonts w:ascii="微软雅黑" w:eastAsia="微软雅黑" w:hAnsi="微软雅黑"/>
        </w:rPr>
        <w:cr/>
        <w:t>主题五：茶品牌销售与创意制胜</w:t>
      </w:r>
      <w:r w:rsidRPr="00243D92">
        <w:rPr>
          <w:rFonts w:ascii="微软雅黑" w:eastAsia="微软雅黑" w:hAnsi="微软雅黑"/>
        </w:rPr>
        <w:cr/>
        <w:t xml:space="preserve"> •理解营销及其创新理念</w:t>
      </w:r>
      <w:r w:rsidRPr="00243D92">
        <w:rPr>
          <w:rFonts w:ascii="微软雅黑" w:eastAsia="微软雅黑" w:hAnsi="微软雅黑"/>
        </w:rPr>
        <w:cr/>
        <w:t xml:space="preserve"> •市场定位与营销组合的策略运用</w:t>
      </w:r>
      <w:r w:rsidRPr="00243D92">
        <w:rPr>
          <w:rFonts w:ascii="微软雅黑" w:eastAsia="微软雅黑" w:hAnsi="微软雅黑"/>
        </w:rPr>
        <w:cr/>
        <w:t>备注：课程依据全国茶产地产茶月份发起相应实践游学活动。</w:t>
      </w:r>
      <w:r w:rsidRPr="00243D92">
        <w:rPr>
          <w:rFonts w:ascii="微软雅黑" w:eastAsia="微软雅黑" w:hAnsi="微软雅黑"/>
        </w:rPr>
        <w:cr/>
      </w:r>
      <w:r w:rsidRPr="00243D92">
        <w:rPr>
          <w:rFonts w:ascii="微软雅黑" w:eastAsia="微软雅黑" w:hAnsi="微软雅黑"/>
        </w:rPr>
        <w:cr/>
      </w:r>
      <w:r w:rsidRPr="00243D92">
        <w:rPr>
          <w:rFonts w:ascii="微软雅黑" w:eastAsia="微软雅黑" w:hAnsi="微软雅黑"/>
          <w:b/>
          <w:bCs/>
          <w:sz w:val="28"/>
          <w:szCs w:val="32"/>
        </w:rPr>
        <w:t>授课师资</w:t>
      </w:r>
      <w:r w:rsidRPr="00243D92">
        <w:rPr>
          <w:rFonts w:ascii="微软雅黑" w:eastAsia="微软雅黑" w:hAnsi="微软雅黑"/>
          <w:b/>
          <w:bCs/>
          <w:sz w:val="28"/>
          <w:szCs w:val="32"/>
        </w:rPr>
        <w:cr/>
      </w:r>
      <w:r w:rsidRPr="00243D92">
        <w:rPr>
          <w:rFonts w:ascii="微软雅黑" w:eastAsia="微软雅黑" w:hAnsi="微软雅黑"/>
        </w:rPr>
        <w:t>田力：清华</w:t>
      </w:r>
      <w:r w:rsidRPr="00243D92">
        <w:rPr>
          <w:rFonts w:ascii="微软雅黑" w:eastAsia="微软雅黑" w:hAnsi="微软雅黑" w:hint="eastAsia"/>
        </w:rPr>
        <w:t>科技园教育培训中心执行主任</w:t>
      </w:r>
      <w:r w:rsidRPr="00243D92">
        <w:rPr>
          <w:rFonts w:ascii="微软雅黑" w:eastAsia="微软雅黑" w:hAnsi="微软雅黑"/>
        </w:rPr>
        <w:t>,启迪教育集团副总经理。从事企业文化、战略管理、流程管理、信息化管理、绩效管理、教育培训管理等领域的研究、培训咨询服务工作。</w:t>
      </w:r>
      <w:r w:rsidRPr="00243D92">
        <w:rPr>
          <w:rFonts w:ascii="微软雅黑" w:eastAsia="微软雅黑" w:hAnsi="微软雅黑"/>
        </w:rPr>
        <w:cr/>
        <w:t>孙忠焕: 中国国际茶文化研究会常务副会长，杭州市原市长。</w:t>
      </w:r>
      <w:r w:rsidRPr="00243D92">
        <w:rPr>
          <w:rFonts w:ascii="微软雅黑" w:eastAsia="微软雅黑" w:hAnsi="微软雅黑"/>
        </w:rPr>
        <w:cr/>
        <w:t>刘仲华：湖南农业大学教授，博士生导师，国家茶产业技术体系深加工研究室主任、茶学教育部重点实验室主任、国家农产品加工技术研发中心茶叶分中心主任。</w:t>
      </w:r>
      <w:r w:rsidRPr="00243D92">
        <w:rPr>
          <w:rFonts w:ascii="微软雅黑" w:eastAsia="微软雅黑" w:hAnsi="微软雅黑"/>
        </w:rPr>
        <w:cr/>
        <w:t>危赛明：中国茶叶有限公司副总经理、技术委员会主任委员。高级工</w:t>
      </w:r>
      <w:r w:rsidRPr="00243D92">
        <w:rPr>
          <w:rFonts w:ascii="微软雅黑" w:eastAsia="微软雅黑" w:hAnsi="微软雅黑"/>
        </w:rPr>
        <w:cr/>
        <w:t>程师。享受国务院特殊津贴专家。福建农林大学客座教授。</w:t>
      </w:r>
      <w:r w:rsidRPr="00243D92">
        <w:rPr>
          <w:rFonts w:ascii="微软雅黑" w:eastAsia="微软雅黑" w:hAnsi="微软雅黑"/>
        </w:rPr>
        <w:cr/>
      </w:r>
      <w:r w:rsidRPr="00243D92">
        <w:rPr>
          <w:rFonts w:ascii="微软雅黑" w:eastAsia="微软雅黑" w:hAnsi="微软雅黑"/>
        </w:rPr>
        <w:lastRenderedPageBreak/>
        <w:t>龚淑英：浙江大学农业与生物技术学院教</w:t>
      </w:r>
      <w:r w:rsidRPr="00243D92">
        <w:rPr>
          <w:rFonts w:ascii="微软雅黑" w:eastAsia="微软雅黑" w:hAnsi="微软雅黑" w:hint="eastAsia"/>
        </w:rPr>
        <w:t>授，国家一级评茶师，高级考评员。</w:t>
      </w:r>
      <w:r w:rsidRPr="00243D92">
        <w:rPr>
          <w:rFonts w:ascii="微软雅黑" w:eastAsia="微软雅黑" w:hAnsi="微软雅黑"/>
        </w:rPr>
        <w:cr/>
        <w:t>翁昆： 全国茶叶标准化技术委员会，秘书长,中华全国供销合作总社杭州茶叶研究院，研究员,国家科学技术奖评审专家。</w:t>
      </w:r>
      <w:r w:rsidRPr="00243D92">
        <w:rPr>
          <w:rFonts w:ascii="微软雅黑" w:eastAsia="微软雅黑" w:hAnsi="微软雅黑"/>
        </w:rPr>
        <w:cr/>
        <w:t xml:space="preserve"> </w:t>
      </w:r>
    </w:p>
    <w:p w14:paraId="0AD84CB0" w14:textId="77777777" w:rsidR="00243D92" w:rsidRDefault="00243D92">
      <w:pPr>
        <w:rPr>
          <w:rFonts w:ascii="微软雅黑" w:eastAsia="微软雅黑" w:hAnsi="微软雅黑"/>
          <w:b/>
          <w:bCs/>
          <w:sz w:val="28"/>
          <w:szCs w:val="32"/>
        </w:rPr>
      </w:pPr>
      <w:r w:rsidRPr="00243D92">
        <w:rPr>
          <w:rFonts w:ascii="微软雅黑" w:eastAsia="微软雅黑" w:hAnsi="微软雅黑"/>
        </w:rPr>
        <w:t xml:space="preserve">　　　　　           </w:t>
      </w:r>
      <w:r w:rsidRPr="00243D92">
        <w:rPr>
          <w:rFonts w:ascii="微软雅黑" w:eastAsia="微软雅黑" w:hAnsi="微软雅黑"/>
        </w:rPr>
        <w:cr/>
      </w:r>
      <w:r w:rsidRPr="00243D92">
        <w:rPr>
          <w:rFonts w:ascii="微软雅黑" w:eastAsia="微软雅黑" w:hAnsi="微软雅黑"/>
          <w:b/>
          <w:bCs/>
          <w:sz w:val="28"/>
          <w:szCs w:val="32"/>
        </w:rPr>
        <w:t>【增值课程】</w:t>
      </w:r>
      <w:r w:rsidRPr="00243D92">
        <w:rPr>
          <w:rFonts w:ascii="微软雅黑" w:eastAsia="微软雅黑" w:hAnsi="微软雅黑"/>
          <w:b/>
          <w:bCs/>
          <w:sz w:val="28"/>
          <w:szCs w:val="32"/>
        </w:rPr>
        <w:cr/>
      </w:r>
      <w:r w:rsidRPr="00243D92">
        <w:rPr>
          <w:rFonts w:ascii="微软雅黑" w:eastAsia="微软雅黑" w:hAnsi="微软雅黑"/>
        </w:rPr>
        <w:t>·项目沙龙：针对茶企实际问题的研讨会及沙龙，企业家分享、政策解读、茶名家交流。</w:t>
      </w:r>
      <w:r w:rsidRPr="00243D92">
        <w:rPr>
          <w:rFonts w:ascii="微软雅黑" w:eastAsia="微软雅黑" w:hAnsi="微软雅黑"/>
        </w:rPr>
        <w:cr/>
        <w:t>·项目平台：举办项目活动为企业搭建项目产品交流、投融资平台。</w:t>
      </w:r>
      <w:r w:rsidRPr="00243D92">
        <w:rPr>
          <w:rFonts w:ascii="微软雅黑" w:eastAsia="微软雅黑" w:hAnsi="微软雅黑"/>
        </w:rPr>
        <w:cr/>
        <w:t>·互访考察：组织学员到国内茶产行业领域内的标杆企业进行实地参观</w:t>
      </w:r>
      <w:r w:rsidRPr="00243D92">
        <w:rPr>
          <w:rFonts w:ascii="微软雅黑" w:eastAsia="微软雅黑" w:hAnsi="微软雅黑" w:hint="eastAsia"/>
        </w:rPr>
        <w:t>考察学习，以便迅速提升学员全面素质与能力</w:t>
      </w:r>
      <w:r w:rsidRPr="00243D92">
        <w:rPr>
          <w:rFonts w:ascii="微软雅黑" w:eastAsia="微软雅黑" w:hAnsi="微软雅黑"/>
        </w:rPr>
        <w:t>!</w:t>
      </w:r>
      <w:r w:rsidRPr="00243D92">
        <w:rPr>
          <w:rFonts w:ascii="微软雅黑" w:eastAsia="微软雅黑" w:hAnsi="微软雅黑"/>
        </w:rPr>
        <w:cr/>
      </w:r>
      <w:r w:rsidRPr="00243D92">
        <w:rPr>
          <w:rFonts w:ascii="微软雅黑" w:eastAsia="微软雅黑" w:hAnsi="微软雅黑"/>
        </w:rPr>
        <w:cr/>
      </w:r>
      <w:r w:rsidRPr="00243D92">
        <w:rPr>
          <w:rFonts w:ascii="微软雅黑" w:eastAsia="微软雅黑" w:hAnsi="微软雅黑"/>
          <w:b/>
          <w:bCs/>
          <w:sz w:val="28"/>
          <w:szCs w:val="32"/>
        </w:rPr>
        <w:t>【招生人数】</w:t>
      </w:r>
    </w:p>
    <w:p w14:paraId="6F7BF3CD" w14:textId="03D42C98" w:rsidR="00243D92" w:rsidRDefault="00243D92">
      <w:pPr>
        <w:rPr>
          <w:rFonts w:ascii="微软雅黑" w:eastAsia="微软雅黑" w:hAnsi="微软雅黑"/>
          <w:b/>
          <w:bCs/>
          <w:sz w:val="28"/>
          <w:szCs w:val="32"/>
        </w:rPr>
      </w:pPr>
      <w:r w:rsidRPr="00243D92">
        <w:rPr>
          <w:rFonts w:ascii="微软雅黑" w:eastAsia="微软雅黑" w:hAnsi="微软雅黑"/>
        </w:rPr>
        <w:t>限额招收35人。</w:t>
      </w:r>
      <w:r w:rsidRPr="00243D92">
        <w:rPr>
          <w:rFonts w:ascii="微软雅黑" w:eastAsia="微软雅黑" w:hAnsi="微软雅黑"/>
        </w:rPr>
        <w:cr/>
      </w:r>
      <w:r w:rsidRPr="00243D92">
        <w:rPr>
          <w:rFonts w:ascii="微软雅黑" w:eastAsia="微软雅黑" w:hAnsi="微软雅黑"/>
          <w:b/>
          <w:bCs/>
          <w:sz w:val="28"/>
          <w:szCs w:val="32"/>
        </w:rPr>
        <w:t>【报名程序】</w:t>
      </w:r>
      <w:r w:rsidRPr="00243D92">
        <w:rPr>
          <w:rFonts w:ascii="微软雅黑" w:eastAsia="微软雅黑" w:hAnsi="微软雅黑"/>
          <w:b/>
          <w:bCs/>
          <w:sz w:val="28"/>
          <w:szCs w:val="32"/>
        </w:rPr>
        <w:cr/>
      </w:r>
      <w:r w:rsidRPr="00243D92">
        <w:rPr>
          <w:rFonts w:ascii="微软雅黑" w:eastAsia="微软雅黑" w:hAnsi="微软雅黑"/>
        </w:rPr>
        <w:t>1）咨询报名填表：咨询并索取《报名表》。详细填写《报名表》发至办公室。</w:t>
      </w:r>
      <w:r w:rsidRPr="00243D92">
        <w:rPr>
          <w:rFonts w:ascii="微软雅黑" w:eastAsia="微软雅黑" w:hAnsi="微软雅黑"/>
        </w:rPr>
        <w:cr/>
        <w:t>2）入学通知：收到报名表和学员资料进行审核，通过后发入学通知。</w:t>
      </w:r>
      <w:r w:rsidRPr="00243D92">
        <w:rPr>
          <w:rFonts w:ascii="微软雅黑" w:eastAsia="微软雅黑" w:hAnsi="微软雅黑"/>
        </w:rPr>
        <w:cr/>
        <w:t>3）培训费汇款：收到入学通知3天内，学费汇至中心指定帐户。</w:t>
      </w:r>
      <w:r w:rsidRPr="00243D92">
        <w:rPr>
          <w:rFonts w:ascii="微软雅黑" w:eastAsia="微软雅黑" w:hAnsi="微软雅黑"/>
        </w:rPr>
        <w:cr/>
        <w:t xml:space="preserve">4）培训费交纳帐户信息：    </w:t>
      </w:r>
      <w:r w:rsidRPr="00243D92">
        <w:rPr>
          <w:rFonts w:ascii="微软雅黑" w:eastAsia="微软雅黑" w:hAnsi="微软雅黑"/>
        </w:rPr>
        <w:cr/>
        <w:t>户名：北京厚德人力资源开发有限公司</w:t>
      </w:r>
      <w:r w:rsidRPr="00243D92">
        <w:rPr>
          <w:rFonts w:ascii="微软雅黑" w:eastAsia="微软雅黑" w:hAnsi="微软雅黑"/>
        </w:rPr>
        <w:cr/>
        <w:t xml:space="preserve">帐号：0109 0334 6001 2010 5443 688    </w:t>
      </w:r>
      <w:r w:rsidRPr="00243D92">
        <w:rPr>
          <w:rFonts w:ascii="微软雅黑" w:eastAsia="微软雅黑" w:hAnsi="微软雅黑"/>
        </w:rPr>
        <w:cr/>
        <w:t>开户行：北京银行清华园支行</w:t>
      </w:r>
      <w:r w:rsidRPr="00243D92">
        <w:rPr>
          <w:rFonts w:ascii="微软雅黑" w:eastAsia="微软雅黑" w:hAnsi="微软雅黑"/>
        </w:rPr>
        <w:cr/>
        <w:t>用途一栏请注明：茶文化（学员姓名），确认收到汇款项以后</w:t>
      </w:r>
      <w:r w:rsidRPr="00243D92">
        <w:rPr>
          <w:rFonts w:ascii="微软雅黑" w:eastAsia="微软雅黑" w:hAnsi="微软雅黑" w:hint="eastAsia"/>
        </w:rPr>
        <w:t>统一开具发票</w:t>
      </w:r>
      <w:r w:rsidRPr="00243D92">
        <w:rPr>
          <w:rFonts w:ascii="微软雅黑" w:eastAsia="微软雅黑" w:hAnsi="微软雅黑"/>
        </w:rPr>
        <w:cr/>
      </w:r>
      <w:r w:rsidRPr="00243D92">
        <w:rPr>
          <w:rFonts w:ascii="微软雅黑" w:eastAsia="微软雅黑" w:hAnsi="微软雅黑"/>
        </w:rPr>
        <w:lastRenderedPageBreak/>
        <w:t>5）学员报到：学员应按入学通知规定时间准时报到，学员报到时应持本人身份证原件与复印件、学历证书复印件，免冠蓝底小二寸照片2张。</w:t>
      </w:r>
      <w:r w:rsidRPr="00243D92">
        <w:rPr>
          <w:rFonts w:ascii="微软雅黑" w:eastAsia="微软雅黑" w:hAnsi="微软雅黑"/>
        </w:rPr>
        <w:cr/>
      </w:r>
      <w:r w:rsidRPr="00243D92">
        <w:rPr>
          <w:rFonts w:ascii="微软雅黑" w:eastAsia="微软雅黑" w:hAnsi="微软雅黑"/>
          <w:b/>
          <w:bCs/>
          <w:sz w:val="28"/>
          <w:szCs w:val="32"/>
        </w:rPr>
        <w:t>【承办单位】</w:t>
      </w:r>
    </w:p>
    <w:p w14:paraId="4ABB151A" w14:textId="0DED9BBA" w:rsidR="00CF5E59" w:rsidRDefault="00243D92">
      <w:pPr>
        <w:rPr>
          <w:rFonts w:ascii="微软雅黑" w:eastAsia="微软雅黑" w:hAnsi="微软雅黑"/>
        </w:rPr>
      </w:pPr>
      <w:r w:rsidRPr="00243D92">
        <w:rPr>
          <w:rFonts w:ascii="微软雅黑" w:eastAsia="微软雅黑" w:hAnsi="微软雅黑"/>
        </w:rPr>
        <w:t>北京厚德人力资源开发有限公司是清华科技园教育培训中心的执行单位,是清华产业启迪系校办国有企业。中心成立于2002年，2009年通过中关村高新技术企业认证。以清华大学教研</w:t>
      </w:r>
      <w:r w:rsidRPr="00243D92">
        <w:rPr>
          <w:rFonts w:ascii="微软雅黑" w:eastAsia="微软雅黑" w:hAnsi="微软雅黑" w:hint="eastAsia"/>
        </w:rPr>
        <w:t>人才资源为依托，面向社会各类组织机构特别是大中型国有企业，以专业培训体系策划与管理，创新的培训理念，严谨的治学态度，为全国企业家提供科技、管理、文化艺术、金融等领域教育培训、企业内训、人才测评和人才服务、企业咨询等服务。连续多年处于清华大学企业管理内训先列。先后数次获得清华大学教育培训奖、经营贡献奖等，培训学员数量达到</w:t>
      </w:r>
      <w:r w:rsidRPr="00243D92">
        <w:rPr>
          <w:rFonts w:ascii="微软雅黑" w:eastAsia="微软雅黑" w:hAnsi="微软雅黑"/>
        </w:rPr>
        <w:t>10万人，遍及全国。</w:t>
      </w:r>
    </w:p>
    <w:p w14:paraId="0D29024C" w14:textId="489649DE" w:rsidR="00104788" w:rsidRDefault="00EB0B9A">
      <w:pPr>
        <w:rPr>
          <w:rFonts w:ascii="微软雅黑" w:eastAsia="微软雅黑" w:hAnsi="微软雅黑"/>
        </w:rPr>
      </w:pPr>
      <w:r>
        <w:rPr>
          <w:rFonts w:ascii="微软雅黑" w:eastAsia="微软雅黑" w:hAnsi="微软雅黑" w:hint="eastAsia"/>
        </w:rPr>
        <w:t>咨询电话：400-086-8596</w:t>
      </w:r>
    </w:p>
    <w:p w14:paraId="38F907A0" w14:textId="77777777" w:rsidR="00104788" w:rsidRDefault="00104788" w:rsidP="00104788">
      <w:pPr>
        <w:jc w:val="center"/>
        <w:rPr>
          <w:sz w:val="36"/>
          <w:szCs w:val="36"/>
        </w:rPr>
      </w:pPr>
      <w:r>
        <w:rPr>
          <w:rFonts w:hint="eastAsia"/>
          <w:sz w:val="36"/>
          <w:szCs w:val="36"/>
        </w:rPr>
        <w:t>通用报名表</w:t>
      </w:r>
    </w:p>
    <w:p w14:paraId="44A66841" w14:textId="77777777" w:rsidR="00104788" w:rsidRDefault="00104788" w:rsidP="00104788">
      <w:pPr>
        <w:jc w:val="left"/>
        <w:rPr>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17"/>
        <w:gridCol w:w="1217"/>
        <w:gridCol w:w="1217"/>
        <w:gridCol w:w="1135"/>
        <w:gridCol w:w="1300"/>
        <w:gridCol w:w="2436"/>
      </w:tblGrid>
      <w:tr w:rsidR="00104788" w14:paraId="1A29E792" w14:textId="77777777" w:rsidTr="006920B2">
        <w:trPr>
          <w:trHeight w:val="456"/>
        </w:trPr>
        <w:tc>
          <w:tcPr>
            <w:tcW w:w="1217" w:type="dxa"/>
          </w:tcPr>
          <w:p w14:paraId="3EFA6B5E" w14:textId="77777777" w:rsidR="00104788" w:rsidRDefault="00104788" w:rsidP="006920B2">
            <w:pPr>
              <w:jc w:val="left"/>
              <w:rPr>
                <w:szCs w:val="21"/>
              </w:rPr>
            </w:pPr>
            <w:r>
              <w:rPr>
                <w:rFonts w:hint="eastAsia"/>
                <w:szCs w:val="21"/>
              </w:rPr>
              <w:t>课程全名</w:t>
            </w:r>
          </w:p>
        </w:tc>
        <w:tc>
          <w:tcPr>
            <w:tcW w:w="7305" w:type="dxa"/>
            <w:gridSpan w:val="5"/>
          </w:tcPr>
          <w:p w14:paraId="27F5C240" w14:textId="77777777" w:rsidR="00104788" w:rsidRDefault="00104788" w:rsidP="006920B2">
            <w:pPr>
              <w:jc w:val="left"/>
              <w:rPr>
                <w:szCs w:val="21"/>
              </w:rPr>
            </w:pPr>
          </w:p>
        </w:tc>
      </w:tr>
      <w:tr w:rsidR="00104788" w14:paraId="64D8201C" w14:textId="77777777" w:rsidTr="006920B2">
        <w:tc>
          <w:tcPr>
            <w:tcW w:w="1217" w:type="dxa"/>
          </w:tcPr>
          <w:p w14:paraId="54A5891B" w14:textId="77777777" w:rsidR="00104788" w:rsidRDefault="00104788" w:rsidP="006920B2">
            <w:pPr>
              <w:jc w:val="left"/>
              <w:rPr>
                <w:szCs w:val="21"/>
              </w:rPr>
            </w:pPr>
            <w:r>
              <w:rPr>
                <w:rFonts w:hint="eastAsia"/>
                <w:szCs w:val="21"/>
              </w:rPr>
              <w:t>姓   名</w:t>
            </w:r>
          </w:p>
        </w:tc>
        <w:tc>
          <w:tcPr>
            <w:tcW w:w="1217" w:type="dxa"/>
          </w:tcPr>
          <w:p w14:paraId="6D89AC12" w14:textId="77777777" w:rsidR="00104788" w:rsidRDefault="00104788" w:rsidP="006920B2">
            <w:pPr>
              <w:jc w:val="left"/>
              <w:rPr>
                <w:szCs w:val="21"/>
              </w:rPr>
            </w:pPr>
          </w:p>
        </w:tc>
        <w:tc>
          <w:tcPr>
            <w:tcW w:w="1217" w:type="dxa"/>
          </w:tcPr>
          <w:p w14:paraId="559B1185" w14:textId="77777777" w:rsidR="00104788" w:rsidRDefault="00104788" w:rsidP="006920B2">
            <w:pPr>
              <w:jc w:val="left"/>
              <w:rPr>
                <w:szCs w:val="21"/>
              </w:rPr>
            </w:pPr>
            <w:r>
              <w:rPr>
                <w:rFonts w:hint="eastAsia"/>
                <w:szCs w:val="21"/>
              </w:rPr>
              <w:t>性   别</w:t>
            </w:r>
          </w:p>
        </w:tc>
        <w:tc>
          <w:tcPr>
            <w:tcW w:w="1135" w:type="dxa"/>
          </w:tcPr>
          <w:p w14:paraId="38FBF335" w14:textId="77777777" w:rsidR="00104788" w:rsidRDefault="00104788" w:rsidP="006920B2">
            <w:pPr>
              <w:jc w:val="left"/>
              <w:rPr>
                <w:szCs w:val="21"/>
              </w:rPr>
            </w:pPr>
          </w:p>
        </w:tc>
        <w:tc>
          <w:tcPr>
            <w:tcW w:w="1300" w:type="dxa"/>
          </w:tcPr>
          <w:p w14:paraId="34AE1491" w14:textId="77777777" w:rsidR="00104788" w:rsidRDefault="00104788" w:rsidP="006920B2">
            <w:pPr>
              <w:jc w:val="left"/>
              <w:rPr>
                <w:szCs w:val="21"/>
              </w:rPr>
            </w:pPr>
            <w:r>
              <w:rPr>
                <w:rFonts w:hint="eastAsia"/>
                <w:szCs w:val="21"/>
              </w:rPr>
              <w:t>出生日期</w:t>
            </w:r>
          </w:p>
        </w:tc>
        <w:tc>
          <w:tcPr>
            <w:tcW w:w="2436" w:type="dxa"/>
          </w:tcPr>
          <w:p w14:paraId="1557D020" w14:textId="77777777" w:rsidR="00104788" w:rsidRDefault="00104788" w:rsidP="006920B2">
            <w:pPr>
              <w:jc w:val="left"/>
              <w:rPr>
                <w:szCs w:val="21"/>
              </w:rPr>
            </w:pPr>
          </w:p>
        </w:tc>
      </w:tr>
      <w:tr w:rsidR="00104788" w14:paraId="1238C616" w14:textId="77777777" w:rsidTr="006920B2">
        <w:tc>
          <w:tcPr>
            <w:tcW w:w="1217" w:type="dxa"/>
          </w:tcPr>
          <w:p w14:paraId="5254ACC2" w14:textId="77777777" w:rsidR="00104788" w:rsidRDefault="00104788" w:rsidP="006920B2">
            <w:pPr>
              <w:jc w:val="left"/>
              <w:rPr>
                <w:szCs w:val="21"/>
              </w:rPr>
            </w:pPr>
            <w:r>
              <w:rPr>
                <w:rFonts w:hint="eastAsia"/>
                <w:szCs w:val="21"/>
              </w:rPr>
              <w:t>民   族</w:t>
            </w:r>
          </w:p>
        </w:tc>
        <w:tc>
          <w:tcPr>
            <w:tcW w:w="1217" w:type="dxa"/>
          </w:tcPr>
          <w:p w14:paraId="15747F79" w14:textId="77777777" w:rsidR="00104788" w:rsidRDefault="00104788" w:rsidP="006920B2">
            <w:pPr>
              <w:jc w:val="left"/>
              <w:rPr>
                <w:szCs w:val="21"/>
              </w:rPr>
            </w:pPr>
          </w:p>
        </w:tc>
        <w:tc>
          <w:tcPr>
            <w:tcW w:w="1217" w:type="dxa"/>
          </w:tcPr>
          <w:p w14:paraId="314AF523" w14:textId="77777777" w:rsidR="00104788" w:rsidRDefault="00104788" w:rsidP="006920B2">
            <w:pPr>
              <w:jc w:val="left"/>
              <w:rPr>
                <w:szCs w:val="21"/>
              </w:rPr>
            </w:pPr>
            <w:r>
              <w:rPr>
                <w:rFonts w:hint="eastAsia"/>
                <w:szCs w:val="21"/>
              </w:rPr>
              <w:t>籍   贯</w:t>
            </w:r>
          </w:p>
        </w:tc>
        <w:tc>
          <w:tcPr>
            <w:tcW w:w="1135" w:type="dxa"/>
          </w:tcPr>
          <w:p w14:paraId="23AB11B0" w14:textId="77777777" w:rsidR="00104788" w:rsidRDefault="00104788" w:rsidP="006920B2">
            <w:pPr>
              <w:jc w:val="left"/>
              <w:rPr>
                <w:szCs w:val="21"/>
              </w:rPr>
            </w:pPr>
          </w:p>
        </w:tc>
        <w:tc>
          <w:tcPr>
            <w:tcW w:w="1300" w:type="dxa"/>
          </w:tcPr>
          <w:p w14:paraId="74D25BD6" w14:textId="77777777" w:rsidR="00104788" w:rsidRDefault="00104788" w:rsidP="006920B2">
            <w:pPr>
              <w:jc w:val="left"/>
              <w:rPr>
                <w:szCs w:val="21"/>
              </w:rPr>
            </w:pPr>
            <w:r>
              <w:rPr>
                <w:rFonts w:hint="eastAsia"/>
                <w:szCs w:val="21"/>
              </w:rPr>
              <w:t>职务/职称</w:t>
            </w:r>
          </w:p>
        </w:tc>
        <w:tc>
          <w:tcPr>
            <w:tcW w:w="2436" w:type="dxa"/>
          </w:tcPr>
          <w:p w14:paraId="451A04D9" w14:textId="77777777" w:rsidR="00104788" w:rsidRDefault="00104788" w:rsidP="006920B2">
            <w:pPr>
              <w:jc w:val="left"/>
              <w:rPr>
                <w:szCs w:val="21"/>
              </w:rPr>
            </w:pPr>
          </w:p>
        </w:tc>
      </w:tr>
      <w:tr w:rsidR="00104788" w14:paraId="507965F5" w14:textId="77777777" w:rsidTr="006920B2">
        <w:tc>
          <w:tcPr>
            <w:tcW w:w="1217" w:type="dxa"/>
          </w:tcPr>
          <w:p w14:paraId="2713F7E3" w14:textId="77777777" w:rsidR="00104788" w:rsidRDefault="00104788" w:rsidP="006920B2">
            <w:pPr>
              <w:jc w:val="left"/>
              <w:rPr>
                <w:szCs w:val="21"/>
              </w:rPr>
            </w:pPr>
            <w:r>
              <w:rPr>
                <w:rFonts w:hint="eastAsia"/>
                <w:szCs w:val="21"/>
              </w:rPr>
              <w:t>身份证号</w:t>
            </w:r>
          </w:p>
        </w:tc>
        <w:tc>
          <w:tcPr>
            <w:tcW w:w="3569" w:type="dxa"/>
            <w:gridSpan w:val="3"/>
          </w:tcPr>
          <w:p w14:paraId="4419744A" w14:textId="77777777" w:rsidR="00104788" w:rsidRDefault="00104788" w:rsidP="006920B2">
            <w:pPr>
              <w:jc w:val="left"/>
              <w:rPr>
                <w:szCs w:val="21"/>
              </w:rPr>
            </w:pPr>
          </w:p>
        </w:tc>
        <w:tc>
          <w:tcPr>
            <w:tcW w:w="1300" w:type="dxa"/>
          </w:tcPr>
          <w:p w14:paraId="1F8F16E6" w14:textId="77777777" w:rsidR="00104788" w:rsidRDefault="00104788" w:rsidP="006920B2">
            <w:pPr>
              <w:jc w:val="left"/>
              <w:rPr>
                <w:szCs w:val="21"/>
              </w:rPr>
            </w:pPr>
            <w:r>
              <w:rPr>
                <w:rFonts w:hint="eastAsia"/>
                <w:szCs w:val="21"/>
              </w:rPr>
              <w:t>工作年限</w:t>
            </w:r>
          </w:p>
        </w:tc>
        <w:tc>
          <w:tcPr>
            <w:tcW w:w="2436" w:type="dxa"/>
          </w:tcPr>
          <w:p w14:paraId="4F6E2B21" w14:textId="77777777" w:rsidR="00104788" w:rsidRDefault="00104788" w:rsidP="006920B2">
            <w:pPr>
              <w:jc w:val="left"/>
              <w:rPr>
                <w:szCs w:val="21"/>
              </w:rPr>
            </w:pPr>
          </w:p>
        </w:tc>
      </w:tr>
      <w:tr w:rsidR="00104788" w14:paraId="6011B91F" w14:textId="77777777" w:rsidTr="006920B2">
        <w:tc>
          <w:tcPr>
            <w:tcW w:w="1217" w:type="dxa"/>
            <w:vMerge w:val="restart"/>
          </w:tcPr>
          <w:p w14:paraId="5C494118" w14:textId="77777777" w:rsidR="00104788" w:rsidRDefault="00104788" w:rsidP="006920B2">
            <w:pPr>
              <w:jc w:val="left"/>
              <w:rPr>
                <w:szCs w:val="21"/>
              </w:rPr>
            </w:pPr>
            <w:r>
              <w:rPr>
                <w:rFonts w:hint="eastAsia"/>
                <w:szCs w:val="21"/>
              </w:rPr>
              <w:t>教育程度</w:t>
            </w:r>
          </w:p>
        </w:tc>
        <w:tc>
          <w:tcPr>
            <w:tcW w:w="1217" w:type="dxa"/>
          </w:tcPr>
          <w:p w14:paraId="01530E70" w14:textId="77777777" w:rsidR="00104788" w:rsidRDefault="00104788" w:rsidP="006920B2">
            <w:pPr>
              <w:jc w:val="left"/>
              <w:rPr>
                <w:szCs w:val="21"/>
              </w:rPr>
            </w:pPr>
            <w:r>
              <w:rPr>
                <w:rFonts w:hint="eastAsia"/>
                <w:szCs w:val="21"/>
              </w:rPr>
              <w:t>学    历</w:t>
            </w:r>
          </w:p>
        </w:tc>
        <w:tc>
          <w:tcPr>
            <w:tcW w:w="2352" w:type="dxa"/>
            <w:gridSpan w:val="2"/>
          </w:tcPr>
          <w:p w14:paraId="6A5D948F" w14:textId="77777777" w:rsidR="00104788" w:rsidRDefault="00104788" w:rsidP="006920B2">
            <w:pPr>
              <w:jc w:val="left"/>
              <w:rPr>
                <w:szCs w:val="21"/>
              </w:rPr>
            </w:pPr>
          </w:p>
        </w:tc>
        <w:tc>
          <w:tcPr>
            <w:tcW w:w="1300" w:type="dxa"/>
          </w:tcPr>
          <w:p w14:paraId="231922CB" w14:textId="77777777" w:rsidR="00104788" w:rsidRDefault="00104788" w:rsidP="006920B2">
            <w:pPr>
              <w:jc w:val="left"/>
              <w:rPr>
                <w:szCs w:val="21"/>
              </w:rPr>
            </w:pPr>
            <w:r>
              <w:rPr>
                <w:rFonts w:hint="eastAsia"/>
                <w:szCs w:val="21"/>
              </w:rPr>
              <w:t>毕业院校</w:t>
            </w:r>
          </w:p>
        </w:tc>
        <w:tc>
          <w:tcPr>
            <w:tcW w:w="2436" w:type="dxa"/>
          </w:tcPr>
          <w:p w14:paraId="165899D2" w14:textId="77777777" w:rsidR="00104788" w:rsidRDefault="00104788" w:rsidP="006920B2">
            <w:pPr>
              <w:jc w:val="left"/>
              <w:rPr>
                <w:szCs w:val="21"/>
              </w:rPr>
            </w:pPr>
          </w:p>
        </w:tc>
      </w:tr>
      <w:tr w:rsidR="00104788" w14:paraId="45BD8BA2" w14:textId="77777777" w:rsidTr="006920B2">
        <w:tc>
          <w:tcPr>
            <w:tcW w:w="1217" w:type="dxa"/>
            <w:vMerge/>
          </w:tcPr>
          <w:p w14:paraId="22F7BE11" w14:textId="77777777" w:rsidR="00104788" w:rsidRDefault="00104788" w:rsidP="006920B2">
            <w:pPr>
              <w:jc w:val="left"/>
              <w:rPr>
                <w:szCs w:val="21"/>
              </w:rPr>
            </w:pPr>
          </w:p>
        </w:tc>
        <w:tc>
          <w:tcPr>
            <w:tcW w:w="1217" w:type="dxa"/>
          </w:tcPr>
          <w:p w14:paraId="154369EB" w14:textId="77777777" w:rsidR="00104788" w:rsidRDefault="00104788" w:rsidP="006920B2">
            <w:pPr>
              <w:jc w:val="left"/>
              <w:rPr>
                <w:szCs w:val="21"/>
              </w:rPr>
            </w:pPr>
            <w:r>
              <w:rPr>
                <w:rFonts w:hint="eastAsia"/>
                <w:szCs w:val="21"/>
              </w:rPr>
              <w:t>学    位</w:t>
            </w:r>
          </w:p>
        </w:tc>
        <w:tc>
          <w:tcPr>
            <w:tcW w:w="2352" w:type="dxa"/>
            <w:gridSpan w:val="2"/>
          </w:tcPr>
          <w:p w14:paraId="56432ABF" w14:textId="77777777" w:rsidR="00104788" w:rsidRDefault="00104788" w:rsidP="006920B2">
            <w:pPr>
              <w:jc w:val="left"/>
              <w:rPr>
                <w:szCs w:val="21"/>
              </w:rPr>
            </w:pPr>
          </w:p>
        </w:tc>
        <w:tc>
          <w:tcPr>
            <w:tcW w:w="1300" w:type="dxa"/>
          </w:tcPr>
          <w:p w14:paraId="69CBBB13" w14:textId="77777777" w:rsidR="00104788" w:rsidRDefault="00104788" w:rsidP="006920B2">
            <w:pPr>
              <w:jc w:val="left"/>
              <w:rPr>
                <w:szCs w:val="21"/>
              </w:rPr>
            </w:pPr>
            <w:r>
              <w:rPr>
                <w:rFonts w:hint="eastAsia"/>
                <w:szCs w:val="21"/>
              </w:rPr>
              <w:t>专    业</w:t>
            </w:r>
          </w:p>
        </w:tc>
        <w:tc>
          <w:tcPr>
            <w:tcW w:w="2436" w:type="dxa"/>
          </w:tcPr>
          <w:p w14:paraId="47D4B200" w14:textId="77777777" w:rsidR="00104788" w:rsidRDefault="00104788" w:rsidP="006920B2">
            <w:pPr>
              <w:jc w:val="left"/>
              <w:rPr>
                <w:szCs w:val="21"/>
              </w:rPr>
            </w:pPr>
          </w:p>
        </w:tc>
      </w:tr>
      <w:tr w:rsidR="00104788" w14:paraId="374E1551" w14:textId="77777777" w:rsidTr="006920B2">
        <w:tc>
          <w:tcPr>
            <w:tcW w:w="1217" w:type="dxa"/>
          </w:tcPr>
          <w:p w14:paraId="13A29355" w14:textId="77777777" w:rsidR="00104788" w:rsidRDefault="00104788" w:rsidP="006920B2">
            <w:pPr>
              <w:jc w:val="left"/>
              <w:rPr>
                <w:szCs w:val="21"/>
              </w:rPr>
            </w:pPr>
            <w:r>
              <w:rPr>
                <w:rFonts w:hint="eastAsia"/>
                <w:szCs w:val="21"/>
              </w:rPr>
              <w:t>毕业时间</w:t>
            </w:r>
          </w:p>
        </w:tc>
        <w:tc>
          <w:tcPr>
            <w:tcW w:w="2434" w:type="dxa"/>
            <w:gridSpan w:val="2"/>
          </w:tcPr>
          <w:p w14:paraId="5EFAD04F" w14:textId="77777777" w:rsidR="00104788" w:rsidRDefault="00104788" w:rsidP="006920B2">
            <w:pPr>
              <w:jc w:val="left"/>
              <w:rPr>
                <w:szCs w:val="21"/>
              </w:rPr>
            </w:pPr>
          </w:p>
        </w:tc>
        <w:tc>
          <w:tcPr>
            <w:tcW w:w="1135" w:type="dxa"/>
          </w:tcPr>
          <w:p w14:paraId="57165BE3" w14:textId="77777777" w:rsidR="00104788" w:rsidRDefault="00104788" w:rsidP="006920B2">
            <w:pPr>
              <w:jc w:val="left"/>
              <w:rPr>
                <w:szCs w:val="21"/>
              </w:rPr>
            </w:pPr>
            <w:r>
              <w:rPr>
                <w:rFonts w:hint="eastAsia"/>
                <w:szCs w:val="21"/>
              </w:rPr>
              <w:t>付款方式</w:t>
            </w:r>
          </w:p>
        </w:tc>
        <w:tc>
          <w:tcPr>
            <w:tcW w:w="3736" w:type="dxa"/>
            <w:gridSpan w:val="2"/>
          </w:tcPr>
          <w:p w14:paraId="0FCFF09B" w14:textId="0A95E59B" w:rsidR="00104788" w:rsidRDefault="00104788" w:rsidP="006920B2">
            <w:pPr>
              <w:ind w:firstLineChars="150" w:firstLine="315"/>
              <w:jc w:val="left"/>
              <w:rPr>
                <w:szCs w:val="21"/>
              </w:rPr>
            </w:pPr>
            <w:r>
              <w:rPr>
                <w:rFonts w:hint="eastAsia"/>
                <w:noProof/>
                <w:szCs w:val="21"/>
              </w:rPr>
              <mc:AlternateContent>
                <mc:Choice Requires="wps">
                  <w:drawing>
                    <wp:anchor distT="0" distB="0" distL="114300" distR="114300" simplePos="0" relativeHeight="251660288" behindDoc="0" locked="0" layoutInCell="1" allowOverlap="1" wp14:anchorId="01A58112" wp14:editId="3449B447">
                      <wp:simplePos x="0" y="0"/>
                      <wp:positionH relativeFrom="column">
                        <wp:posOffset>8255</wp:posOffset>
                      </wp:positionH>
                      <wp:positionV relativeFrom="paragraph">
                        <wp:posOffset>29845</wp:posOffset>
                      </wp:positionV>
                      <wp:extent cx="124460" cy="123825"/>
                      <wp:effectExtent l="8255" t="10795" r="10160" b="8255"/>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30BA6" id="矩形 4" o:spid="_x0000_s1026" style="position:absolute;left:0;text-align:left;margin-left:.65pt;margin-top:2.35pt;width:9.8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"/>
                  </w:pict>
                </mc:Fallback>
              </mc:AlternateContent>
            </w:r>
            <w:r>
              <w:rPr>
                <w:rFonts w:hint="eastAsia"/>
                <w:noProof/>
                <w:szCs w:val="21"/>
              </w:rPr>
              <mc:AlternateContent>
                <mc:Choice Requires="wps">
                  <w:drawing>
                    <wp:anchor distT="0" distB="0" distL="114300" distR="114300" simplePos="0" relativeHeight="251659264" behindDoc="0" locked="0" layoutInCell="1" allowOverlap="1" wp14:anchorId="455531C8" wp14:editId="4EC94B0B">
                      <wp:simplePos x="0" y="0"/>
                      <wp:positionH relativeFrom="column">
                        <wp:posOffset>761365</wp:posOffset>
                      </wp:positionH>
                      <wp:positionV relativeFrom="paragraph">
                        <wp:posOffset>29845</wp:posOffset>
                      </wp:positionV>
                      <wp:extent cx="123825" cy="123825"/>
                      <wp:effectExtent l="8890" t="10795" r="10160" b="825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FBC46" id="矩形 3" o:spid="_x0000_s1026" style="position:absolute;left:0;text-align:left;margin-left:59.95pt;margin-top:2.35pt;width:9.7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"/>
                  </w:pict>
                </mc:Fallback>
              </mc:AlternateContent>
            </w:r>
            <w:r>
              <w:rPr>
                <w:rFonts w:hint="eastAsia"/>
                <w:noProof/>
                <w:szCs w:val="21"/>
              </w:rPr>
              <mc:AlternateContent>
                <mc:Choice Requires="wps">
                  <w:drawing>
                    <wp:anchor distT="0" distB="0" distL="114300" distR="114300" simplePos="0" relativeHeight="251661312" behindDoc="0" locked="0" layoutInCell="1" allowOverlap="1" wp14:anchorId="70639FDE" wp14:editId="40FC60AE">
                      <wp:simplePos x="0" y="0"/>
                      <wp:positionH relativeFrom="column">
                        <wp:posOffset>1503680</wp:posOffset>
                      </wp:positionH>
                      <wp:positionV relativeFrom="paragraph">
                        <wp:posOffset>29845</wp:posOffset>
                      </wp:positionV>
                      <wp:extent cx="105410" cy="123825"/>
                      <wp:effectExtent l="8255" t="10795" r="10160" b="825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52083" id="矩形 2" o:spid="_x0000_s1026" style="position:absolute;left:0;text-align:left;margin-left:118.4pt;margin-top:2.35pt;width:8.3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"/>
                  </w:pict>
                </mc:Fallback>
              </mc:AlternateContent>
            </w:r>
            <w:r>
              <w:rPr>
                <w:rFonts w:hint="eastAsia"/>
                <w:szCs w:val="21"/>
              </w:rPr>
              <w:t>银行汇款   现今付款   电子转账</w:t>
            </w:r>
          </w:p>
        </w:tc>
      </w:tr>
      <w:tr w:rsidR="00104788" w14:paraId="75F4719C" w14:textId="77777777" w:rsidTr="006920B2">
        <w:tc>
          <w:tcPr>
            <w:tcW w:w="1217" w:type="dxa"/>
          </w:tcPr>
          <w:p w14:paraId="4994A84E" w14:textId="77777777" w:rsidR="00104788" w:rsidRDefault="00104788" w:rsidP="006920B2">
            <w:pPr>
              <w:jc w:val="left"/>
              <w:rPr>
                <w:szCs w:val="21"/>
              </w:rPr>
            </w:pPr>
            <w:r>
              <w:rPr>
                <w:rFonts w:hint="eastAsia"/>
                <w:szCs w:val="21"/>
              </w:rPr>
              <w:t>公司名称</w:t>
            </w:r>
          </w:p>
        </w:tc>
        <w:tc>
          <w:tcPr>
            <w:tcW w:w="7305" w:type="dxa"/>
            <w:gridSpan w:val="5"/>
          </w:tcPr>
          <w:p w14:paraId="6709970B" w14:textId="77777777" w:rsidR="00104788" w:rsidRDefault="00104788" w:rsidP="006920B2">
            <w:pPr>
              <w:jc w:val="left"/>
              <w:rPr>
                <w:szCs w:val="21"/>
              </w:rPr>
            </w:pPr>
          </w:p>
        </w:tc>
      </w:tr>
      <w:tr w:rsidR="00104788" w14:paraId="102CA8AF" w14:textId="77777777" w:rsidTr="006920B2">
        <w:tc>
          <w:tcPr>
            <w:tcW w:w="1217" w:type="dxa"/>
          </w:tcPr>
          <w:p w14:paraId="3DB76E19" w14:textId="77777777" w:rsidR="00104788" w:rsidRDefault="00104788" w:rsidP="006920B2">
            <w:pPr>
              <w:jc w:val="left"/>
              <w:rPr>
                <w:szCs w:val="21"/>
              </w:rPr>
            </w:pPr>
            <w:r>
              <w:rPr>
                <w:rFonts w:hint="eastAsia"/>
                <w:szCs w:val="21"/>
              </w:rPr>
              <w:t>电    话</w:t>
            </w:r>
          </w:p>
        </w:tc>
        <w:tc>
          <w:tcPr>
            <w:tcW w:w="3569" w:type="dxa"/>
            <w:gridSpan w:val="3"/>
          </w:tcPr>
          <w:p w14:paraId="41079BA9" w14:textId="77777777" w:rsidR="00104788" w:rsidRDefault="00104788" w:rsidP="006920B2">
            <w:pPr>
              <w:jc w:val="left"/>
              <w:rPr>
                <w:szCs w:val="21"/>
              </w:rPr>
            </w:pPr>
          </w:p>
        </w:tc>
        <w:tc>
          <w:tcPr>
            <w:tcW w:w="1300" w:type="dxa"/>
          </w:tcPr>
          <w:p w14:paraId="5BEB6F6B" w14:textId="77777777" w:rsidR="00104788" w:rsidRDefault="00104788" w:rsidP="006920B2">
            <w:pPr>
              <w:jc w:val="left"/>
              <w:rPr>
                <w:szCs w:val="21"/>
              </w:rPr>
            </w:pPr>
            <w:r>
              <w:rPr>
                <w:rFonts w:hint="eastAsia"/>
                <w:szCs w:val="21"/>
              </w:rPr>
              <w:t>传   真</w:t>
            </w:r>
          </w:p>
        </w:tc>
        <w:tc>
          <w:tcPr>
            <w:tcW w:w="2436" w:type="dxa"/>
          </w:tcPr>
          <w:p w14:paraId="721E5195" w14:textId="77777777" w:rsidR="00104788" w:rsidRDefault="00104788" w:rsidP="006920B2">
            <w:pPr>
              <w:jc w:val="left"/>
              <w:rPr>
                <w:szCs w:val="21"/>
              </w:rPr>
            </w:pPr>
          </w:p>
        </w:tc>
      </w:tr>
      <w:tr w:rsidR="00104788" w14:paraId="261F607B" w14:textId="77777777" w:rsidTr="006920B2">
        <w:tc>
          <w:tcPr>
            <w:tcW w:w="1217" w:type="dxa"/>
          </w:tcPr>
          <w:p w14:paraId="1C4FF61A" w14:textId="77777777" w:rsidR="00104788" w:rsidRDefault="00104788" w:rsidP="006920B2">
            <w:pPr>
              <w:jc w:val="left"/>
              <w:rPr>
                <w:szCs w:val="21"/>
              </w:rPr>
            </w:pPr>
            <w:r>
              <w:rPr>
                <w:rFonts w:hint="eastAsia"/>
                <w:szCs w:val="21"/>
              </w:rPr>
              <w:t>手    机</w:t>
            </w:r>
          </w:p>
        </w:tc>
        <w:tc>
          <w:tcPr>
            <w:tcW w:w="3569" w:type="dxa"/>
            <w:gridSpan w:val="3"/>
          </w:tcPr>
          <w:p w14:paraId="42A10396" w14:textId="77777777" w:rsidR="00104788" w:rsidRDefault="00104788" w:rsidP="006920B2">
            <w:pPr>
              <w:jc w:val="left"/>
              <w:rPr>
                <w:szCs w:val="21"/>
              </w:rPr>
            </w:pPr>
          </w:p>
        </w:tc>
        <w:tc>
          <w:tcPr>
            <w:tcW w:w="1300" w:type="dxa"/>
          </w:tcPr>
          <w:p w14:paraId="3613578D" w14:textId="77777777" w:rsidR="00104788" w:rsidRDefault="00104788" w:rsidP="006920B2">
            <w:pPr>
              <w:jc w:val="left"/>
              <w:rPr>
                <w:szCs w:val="21"/>
              </w:rPr>
            </w:pPr>
            <w:r>
              <w:rPr>
                <w:rFonts w:hint="eastAsia"/>
                <w:szCs w:val="21"/>
              </w:rPr>
              <w:t>邮   编</w:t>
            </w:r>
          </w:p>
        </w:tc>
        <w:tc>
          <w:tcPr>
            <w:tcW w:w="2436" w:type="dxa"/>
          </w:tcPr>
          <w:p w14:paraId="1F128FB2" w14:textId="77777777" w:rsidR="00104788" w:rsidRDefault="00104788" w:rsidP="006920B2">
            <w:pPr>
              <w:jc w:val="left"/>
              <w:rPr>
                <w:szCs w:val="21"/>
              </w:rPr>
            </w:pPr>
          </w:p>
        </w:tc>
      </w:tr>
      <w:tr w:rsidR="00104788" w14:paraId="26FCE2AE" w14:textId="77777777" w:rsidTr="006920B2">
        <w:tc>
          <w:tcPr>
            <w:tcW w:w="1217" w:type="dxa"/>
          </w:tcPr>
          <w:p w14:paraId="1CC506BC" w14:textId="77777777" w:rsidR="00104788" w:rsidRDefault="00104788" w:rsidP="006920B2">
            <w:pPr>
              <w:jc w:val="left"/>
              <w:rPr>
                <w:szCs w:val="21"/>
              </w:rPr>
            </w:pPr>
            <w:r>
              <w:rPr>
                <w:rFonts w:hint="eastAsia"/>
                <w:szCs w:val="21"/>
              </w:rPr>
              <w:t>邮    箱</w:t>
            </w:r>
          </w:p>
        </w:tc>
        <w:tc>
          <w:tcPr>
            <w:tcW w:w="3569" w:type="dxa"/>
            <w:gridSpan w:val="3"/>
          </w:tcPr>
          <w:p w14:paraId="4DA008AD" w14:textId="77777777" w:rsidR="00104788" w:rsidRDefault="00104788" w:rsidP="006920B2">
            <w:pPr>
              <w:jc w:val="left"/>
              <w:rPr>
                <w:szCs w:val="21"/>
              </w:rPr>
            </w:pPr>
          </w:p>
        </w:tc>
        <w:tc>
          <w:tcPr>
            <w:tcW w:w="1300" w:type="dxa"/>
          </w:tcPr>
          <w:p w14:paraId="0F79BF66" w14:textId="77777777" w:rsidR="00104788" w:rsidRDefault="00104788" w:rsidP="006920B2">
            <w:pPr>
              <w:jc w:val="left"/>
              <w:rPr>
                <w:szCs w:val="21"/>
              </w:rPr>
            </w:pPr>
            <w:r>
              <w:rPr>
                <w:rFonts w:hint="eastAsia"/>
                <w:szCs w:val="21"/>
              </w:rPr>
              <w:t>单位性质</w:t>
            </w:r>
          </w:p>
        </w:tc>
        <w:tc>
          <w:tcPr>
            <w:tcW w:w="2436" w:type="dxa"/>
          </w:tcPr>
          <w:p w14:paraId="4CB06AC5" w14:textId="77777777" w:rsidR="00104788" w:rsidRDefault="00104788" w:rsidP="006920B2">
            <w:pPr>
              <w:jc w:val="left"/>
              <w:rPr>
                <w:szCs w:val="21"/>
              </w:rPr>
            </w:pPr>
          </w:p>
        </w:tc>
      </w:tr>
      <w:tr w:rsidR="00104788" w14:paraId="0A003615" w14:textId="77777777" w:rsidTr="006920B2">
        <w:tc>
          <w:tcPr>
            <w:tcW w:w="1217" w:type="dxa"/>
          </w:tcPr>
          <w:p w14:paraId="4E910241" w14:textId="77777777" w:rsidR="00104788" w:rsidRDefault="00104788" w:rsidP="006920B2">
            <w:pPr>
              <w:jc w:val="left"/>
              <w:rPr>
                <w:szCs w:val="21"/>
              </w:rPr>
            </w:pPr>
            <w:r>
              <w:rPr>
                <w:rFonts w:hint="eastAsia"/>
                <w:szCs w:val="21"/>
              </w:rPr>
              <w:t>通信地址</w:t>
            </w:r>
          </w:p>
        </w:tc>
        <w:tc>
          <w:tcPr>
            <w:tcW w:w="7305" w:type="dxa"/>
            <w:gridSpan w:val="5"/>
          </w:tcPr>
          <w:p w14:paraId="2C1057AC" w14:textId="77777777" w:rsidR="00104788" w:rsidRDefault="00104788" w:rsidP="006920B2">
            <w:pPr>
              <w:jc w:val="left"/>
              <w:rPr>
                <w:szCs w:val="21"/>
              </w:rPr>
            </w:pPr>
          </w:p>
        </w:tc>
      </w:tr>
      <w:tr w:rsidR="00104788" w14:paraId="167B73B3" w14:textId="77777777" w:rsidTr="006920B2">
        <w:tc>
          <w:tcPr>
            <w:tcW w:w="8522" w:type="dxa"/>
            <w:gridSpan w:val="6"/>
          </w:tcPr>
          <w:p w14:paraId="452779E1" w14:textId="77777777" w:rsidR="00104788" w:rsidRDefault="00104788" w:rsidP="006920B2">
            <w:pPr>
              <w:jc w:val="left"/>
              <w:rPr>
                <w:szCs w:val="21"/>
              </w:rPr>
            </w:pPr>
            <w:r>
              <w:rPr>
                <w:rFonts w:hint="eastAsia"/>
                <w:szCs w:val="21"/>
              </w:rPr>
              <w:t>工作简介</w:t>
            </w:r>
          </w:p>
        </w:tc>
      </w:tr>
      <w:tr w:rsidR="00104788" w14:paraId="6E483EA1" w14:textId="77777777" w:rsidTr="006920B2">
        <w:trPr>
          <w:trHeight w:val="2425"/>
        </w:trPr>
        <w:tc>
          <w:tcPr>
            <w:tcW w:w="8522" w:type="dxa"/>
            <w:gridSpan w:val="6"/>
          </w:tcPr>
          <w:p w14:paraId="19124E08" w14:textId="77777777" w:rsidR="00104788" w:rsidRDefault="00104788" w:rsidP="006920B2">
            <w:pPr>
              <w:jc w:val="left"/>
              <w:rPr>
                <w:szCs w:val="21"/>
              </w:rPr>
            </w:pPr>
          </w:p>
        </w:tc>
      </w:tr>
      <w:tr w:rsidR="00104788" w14:paraId="247EB88B" w14:textId="77777777" w:rsidTr="006920B2">
        <w:tc>
          <w:tcPr>
            <w:tcW w:w="8522" w:type="dxa"/>
            <w:gridSpan w:val="6"/>
          </w:tcPr>
          <w:p w14:paraId="64978964" w14:textId="77777777" w:rsidR="00104788" w:rsidRDefault="00104788" w:rsidP="006920B2">
            <w:pPr>
              <w:jc w:val="left"/>
              <w:rPr>
                <w:szCs w:val="21"/>
              </w:rPr>
            </w:pPr>
            <w:r>
              <w:rPr>
                <w:rFonts w:hint="eastAsia"/>
                <w:szCs w:val="21"/>
              </w:rPr>
              <w:t>学习建议</w:t>
            </w:r>
          </w:p>
        </w:tc>
      </w:tr>
      <w:tr w:rsidR="00104788" w14:paraId="6DB245C6" w14:textId="77777777" w:rsidTr="006920B2">
        <w:trPr>
          <w:trHeight w:val="2493"/>
        </w:trPr>
        <w:tc>
          <w:tcPr>
            <w:tcW w:w="8522" w:type="dxa"/>
            <w:gridSpan w:val="6"/>
          </w:tcPr>
          <w:p w14:paraId="2C7A5F99" w14:textId="77777777" w:rsidR="00104788" w:rsidRDefault="00104788" w:rsidP="006920B2">
            <w:pPr>
              <w:jc w:val="left"/>
              <w:rPr>
                <w:szCs w:val="21"/>
              </w:rPr>
            </w:pPr>
          </w:p>
        </w:tc>
      </w:tr>
    </w:tbl>
    <w:p w14:paraId="6B2BAAEC" w14:textId="77777777" w:rsidR="00104788" w:rsidRDefault="00104788" w:rsidP="00104788">
      <w:pPr>
        <w:jc w:val="left"/>
        <w:rPr>
          <w:szCs w:val="21"/>
        </w:rPr>
      </w:pPr>
    </w:p>
    <w:p w14:paraId="7949D068" w14:textId="77777777" w:rsidR="00104788" w:rsidRPr="00243D92" w:rsidRDefault="00104788">
      <w:pPr>
        <w:rPr>
          <w:rFonts w:ascii="微软雅黑" w:eastAsia="微软雅黑" w:hAnsi="微软雅黑"/>
        </w:rPr>
      </w:pPr>
    </w:p>
    <w:sectPr w:rsidR="00104788" w:rsidRPr="00243D92">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4BDA4" w14:textId="77777777" w:rsidR="00A25FA4" w:rsidRDefault="00A25FA4" w:rsidP="00243D92">
      <w:r>
        <w:separator/>
      </w:r>
    </w:p>
  </w:endnote>
  <w:endnote w:type="continuationSeparator" w:id="0">
    <w:p w14:paraId="5C01EE45" w14:textId="77777777" w:rsidR="00A25FA4" w:rsidRDefault="00A25FA4" w:rsidP="00243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471CE" w14:textId="77777777" w:rsidR="00380138" w:rsidRDefault="0038013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75291" w14:textId="77777777" w:rsidR="00380138" w:rsidRDefault="0038013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92E86" w14:textId="77777777" w:rsidR="00380138" w:rsidRDefault="0038013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97203" w14:textId="77777777" w:rsidR="00A25FA4" w:rsidRDefault="00A25FA4" w:rsidP="00243D92">
      <w:r>
        <w:separator/>
      </w:r>
    </w:p>
  </w:footnote>
  <w:footnote w:type="continuationSeparator" w:id="0">
    <w:p w14:paraId="52448ECF" w14:textId="77777777" w:rsidR="00A25FA4" w:rsidRDefault="00A25FA4" w:rsidP="00243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E82EB" w14:textId="77777777" w:rsidR="00380138" w:rsidRDefault="0038013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8864C" w14:textId="2E61885E" w:rsidR="00243D92" w:rsidRDefault="00243D92" w:rsidP="00243D92">
    <w:pPr>
      <w:pStyle w:val="a3"/>
      <w:jc w:val="right"/>
    </w:pPr>
    <w:r>
      <w:rPr>
        <w:noProof/>
      </w:rPr>
      <w:drawing>
        <wp:inline distT="0" distB="0" distL="0" distR="0" wp14:anchorId="6EB94FD1" wp14:editId="7ED860B4">
          <wp:extent cx="1021528" cy="403860"/>
          <wp:effectExtent l="0" t="0" r="762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59751564296508318.png"/>
                  <pic:cNvPicPr/>
                </pic:nvPicPr>
                <pic:blipFill>
                  <a:blip r:embed="rId1">
                    <a:extLst>
                      <a:ext uri="{28A0092B-C50C-407E-A947-70E740481C1C}">
                        <a14:useLocalDpi xmlns:a14="http://schemas.microsoft.com/office/drawing/2010/main" val="0"/>
                      </a:ext>
                    </a:extLst>
                  </a:blip>
                  <a:stretch>
                    <a:fillRect/>
                  </a:stretch>
                </pic:blipFill>
                <pic:spPr>
                  <a:xfrm>
                    <a:off x="0" y="0"/>
                    <a:ext cx="1059860" cy="41901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45908" w14:textId="77777777" w:rsidR="00380138" w:rsidRDefault="0038013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61DF"/>
    <w:rsid w:val="00026278"/>
    <w:rsid w:val="00104788"/>
    <w:rsid w:val="0018483E"/>
    <w:rsid w:val="00243D92"/>
    <w:rsid w:val="002561DF"/>
    <w:rsid w:val="00380138"/>
    <w:rsid w:val="0046234A"/>
    <w:rsid w:val="006279CD"/>
    <w:rsid w:val="007301C5"/>
    <w:rsid w:val="009147F1"/>
    <w:rsid w:val="00A25FA4"/>
    <w:rsid w:val="00A32C0A"/>
    <w:rsid w:val="00CF5E59"/>
    <w:rsid w:val="00EB0B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77D61"/>
  <w15:docId w15:val="{62703985-46BF-4A18-A53C-F648BCA90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3D9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43D92"/>
    <w:rPr>
      <w:sz w:val="18"/>
      <w:szCs w:val="18"/>
    </w:rPr>
  </w:style>
  <w:style w:type="paragraph" w:styleId="a5">
    <w:name w:val="footer"/>
    <w:basedOn w:val="a"/>
    <w:link w:val="a6"/>
    <w:uiPriority w:val="99"/>
    <w:unhideWhenUsed/>
    <w:rsid w:val="00243D92"/>
    <w:pPr>
      <w:tabs>
        <w:tab w:val="center" w:pos="4153"/>
        <w:tab w:val="right" w:pos="8306"/>
      </w:tabs>
      <w:snapToGrid w:val="0"/>
      <w:jc w:val="left"/>
    </w:pPr>
    <w:rPr>
      <w:sz w:val="18"/>
      <w:szCs w:val="18"/>
    </w:rPr>
  </w:style>
  <w:style w:type="character" w:customStyle="1" w:styleId="a6">
    <w:name w:val="页脚 字符"/>
    <w:basedOn w:val="a0"/>
    <w:link w:val="a5"/>
    <w:uiPriority w:val="99"/>
    <w:rsid w:val="00243D92"/>
    <w:rPr>
      <w:sz w:val="18"/>
      <w:szCs w:val="18"/>
    </w:rPr>
  </w:style>
  <w:style w:type="paragraph" w:styleId="a7">
    <w:name w:val="Balloon Text"/>
    <w:basedOn w:val="a"/>
    <w:link w:val="a8"/>
    <w:uiPriority w:val="99"/>
    <w:semiHidden/>
    <w:unhideWhenUsed/>
    <w:rsid w:val="00104788"/>
    <w:rPr>
      <w:sz w:val="18"/>
      <w:szCs w:val="18"/>
    </w:rPr>
  </w:style>
  <w:style w:type="character" w:customStyle="1" w:styleId="a8">
    <w:name w:val="批注框文本 字符"/>
    <w:basedOn w:val="a0"/>
    <w:link w:val="a7"/>
    <w:uiPriority w:val="99"/>
    <w:semiHidden/>
    <w:rsid w:val="0010478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1B9BE-0A89-44BF-A6E4-91124EE4B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357</Words>
  <Characters>2038</Characters>
  <Application>Microsoft Office Word</Application>
  <DocSecurity>0</DocSecurity>
  <Lines>16</Lines>
  <Paragraphs>4</Paragraphs>
  <ScaleCrop>false</ScaleCrop>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 </cp:lastModifiedBy>
  <cp:revision>6</cp:revision>
  <dcterms:created xsi:type="dcterms:W3CDTF">2019-09-03T08:49:00Z</dcterms:created>
  <dcterms:modified xsi:type="dcterms:W3CDTF">2019-09-10T03:44:00Z</dcterms:modified>
</cp:coreProperties>
</file>