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50" w:rsidRDefault="00F62050">
      <w:pPr>
        <w:jc w:val="center"/>
        <w:rPr>
          <w:rFonts w:hint="eastAsia"/>
          <w:sz w:val="44"/>
          <w:szCs w:val="44"/>
        </w:rPr>
      </w:pPr>
    </w:p>
    <w:tbl>
      <w:tblPr>
        <w:tblStyle w:val="a7"/>
        <w:tblpPr w:leftFromText="180" w:rightFromText="180" w:vertAnchor="text" w:horzAnchor="page" w:tblpX="1770" w:tblpY="211"/>
        <w:tblW w:w="8296" w:type="dxa"/>
        <w:tblLayout w:type="fixed"/>
        <w:tblLook w:val="04A0" w:firstRow="1" w:lastRow="0" w:firstColumn="1" w:lastColumn="0" w:noHBand="0" w:noVBand="1"/>
      </w:tblPr>
      <w:tblGrid>
        <w:gridCol w:w="8296"/>
      </w:tblGrid>
      <w:tr w:rsidR="00F62050">
        <w:tc>
          <w:tcPr>
            <w:tcW w:w="8296" w:type="dxa"/>
            <w:shd w:val="clear" w:color="auto" w:fill="C00000"/>
          </w:tcPr>
          <w:p w:rsidR="00F62050" w:rsidRDefault="00DF1DC4">
            <w:pPr>
              <w:jc w:val="center"/>
              <w:rPr>
                <w:sz w:val="48"/>
                <w:szCs w:val="48"/>
              </w:rPr>
            </w:pPr>
            <w:r>
              <w:rPr>
                <w:rFonts w:hint="eastAsia"/>
                <w:sz w:val="48"/>
                <w:szCs w:val="48"/>
              </w:rPr>
              <w:t>中华环保联合会生态环境领军班</w:t>
            </w:r>
          </w:p>
        </w:tc>
      </w:tr>
    </w:tbl>
    <w:p w:rsidR="00F62050" w:rsidRDefault="00F62050">
      <w:pPr>
        <w:jc w:val="left"/>
        <w:rPr>
          <w:b/>
          <w:sz w:val="28"/>
          <w:szCs w:val="28"/>
        </w:rPr>
      </w:pPr>
    </w:p>
    <w:tbl>
      <w:tblPr>
        <w:tblStyle w:val="a7"/>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中华环保联合会生态环境领军班</w:t>
            </w:r>
            <w:r>
              <w:rPr>
                <w:rFonts w:asciiTheme="minorEastAsia" w:hAnsiTheme="minorEastAsia" w:cstheme="minorEastAsia" w:hint="eastAsia"/>
                <w:sz w:val="28"/>
                <w:szCs w:val="28"/>
              </w:rPr>
              <w:t>”始于</w:t>
            </w:r>
            <w:r>
              <w:rPr>
                <w:rFonts w:asciiTheme="minorEastAsia" w:hAnsiTheme="minorEastAsia" w:cstheme="minorEastAsia" w:hint="eastAsia"/>
                <w:sz w:val="28"/>
                <w:szCs w:val="28"/>
              </w:rPr>
              <w:t>2007</w:t>
            </w:r>
            <w:r>
              <w:rPr>
                <w:rFonts w:asciiTheme="minorEastAsia" w:hAnsiTheme="minorEastAsia" w:cstheme="minorEastAsia" w:hint="eastAsia"/>
                <w:sz w:val="28"/>
                <w:szCs w:val="28"/>
              </w:rPr>
              <w:t>年清华园，</w:t>
            </w:r>
            <w:r>
              <w:rPr>
                <w:rFonts w:asciiTheme="minorEastAsia" w:hAnsiTheme="minorEastAsia" w:cstheme="minorEastAsia" w:hint="eastAsia"/>
                <w:sz w:val="28"/>
                <w:szCs w:val="28"/>
              </w:rPr>
              <w:t>是由</w:t>
            </w:r>
            <w:r>
              <w:rPr>
                <w:rFonts w:asciiTheme="minorEastAsia" w:hAnsiTheme="minorEastAsia" w:cstheme="minorEastAsia" w:hint="eastAsia"/>
                <w:sz w:val="28"/>
                <w:szCs w:val="28"/>
              </w:rPr>
              <w:t>中华环保联合会</w:t>
            </w:r>
            <w:r>
              <w:rPr>
                <w:rFonts w:asciiTheme="minorEastAsia" w:hAnsiTheme="minorEastAsia" w:cstheme="minorEastAsia" w:hint="eastAsia"/>
                <w:sz w:val="28"/>
                <w:szCs w:val="28"/>
              </w:rPr>
              <w:t>和</w:t>
            </w:r>
            <w:r>
              <w:rPr>
                <w:rFonts w:asciiTheme="minorEastAsia" w:hAnsiTheme="minorEastAsia" w:cstheme="minorEastAsia" w:hint="eastAsia"/>
                <w:sz w:val="28"/>
                <w:szCs w:val="28"/>
              </w:rPr>
              <w:t>瑞典环境科学研究院共同主办</w:t>
            </w:r>
            <w:r>
              <w:rPr>
                <w:rFonts w:asciiTheme="minorEastAsia" w:hAnsiTheme="minorEastAsia" w:cstheme="minorEastAsia" w:hint="eastAsia"/>
                <w:sz w:val="28"/>
                <w:szCs w:val="28"/>
              </w:rPr>
              <w:t>的</w:t>
            </w:r>
            <w:r>
              <w:rPr>
                <w:rFonts w:asciiTheme="minorEastAsia" w:hAnsiTheme="minorEastAsia" w:cstheme="minorEastAsia" w:hint="eastAsia"/>
                <w:sz w:val="28"/>
                <w:szCs w:val="28"/>
              </w:rPr>
              <w:t>国内最早的环境领域高端培训课程</w:t>
            </w:r>
            <w:r>
              <w:rPr>
                <w:rFonts w:asciiTheme="minorEastAsia" w:hAnsiTheme="minorEastAsia" w:cstheme="minorEastAsia" w:hint="eastAsia"/>
                <w:sz w:val="28"/>
                <w:szCs w:val="28"/>
              </w:rPr>
              <w:t>，</w:t>
            </w:r>
            <w:r>
              <w:rPr>
                <w:rFonts w:asciiTheme="minorEastAsia" w:hAnsiTheme="minorEastAsia" w:cstheme="minorEastAsia" w:hint="eastAsia"/>
                <w:sz w:val="28"/>
                <w:szCs w:val="28"/>
              </w:rPr>
              <w:t>也是中国生态环境系统唯一</w:t>
            </w:r>
            <w:proofErr w:type="gramStart"/>
            <w:r>
              <w:rPr>
                <w:rFonts w:asciiTheme="minorEastAsia" w:hAnsiTheme="minorEastAsia" w:cstheme="minorEastAsia" w:hint="eastAsia"/>
                <w:sz w:val="28"/>
                <w:szCs w:val="28"/>
              </w:rPr>
              <w:t>一个</w:t>
            </w:r>
            <w:proofErr w:type="gramEnd"/>
            <w:r>
              <w:rPr>
                <w:rFonts w:asciiTheme="minorEastAsia" w:hAnsiTheme="minorEastAsia" w:cstheme="minorEastAsia" w:hint="eastAsia"/>
                <w:sz w:val="28"/>
                <w:szCs w:val="28"/>
              </w:rPr>
              <w:t>环境领域高端培训课程。创办之初即受到了国家领导人周铁农、中国环保之父曲格平、清华大学校长顾秉林、环保部副部长周建等领导的支持，为中国环保事业培养了大批卓越的企业家。</w:t>
            </w:r>
            <w:r>
              <w:rPr>
                <w:rFonts w:hint="eastAsia"/>
                <w:sz w:val="28"/>
                <w:szCs w:val="28"/>
              </w:rPr>
              <w:t>“不忘初心、砥砺前行”，中华环保联合会联合瑞典环境科学研究院共同主办“</w:t>
            </w:r>
            <w:r>
              <w:rPr>
                <w:rFonts w:hint="eastAsia"/>
                <w:sz w:val="28"/>
                <w:szCs w:val="28"/>
              </w:rPr>
              <w:t>中华环保联合会生态环境领军班</w:t>
            </w:r>
            <w:r>
              <w:rPr>
                <w:rFonts w:hint="eastAsia"/>
                <w:sz w:val="28"/>
                <w:szCs w:val="28"/>
              </w:rPr>
              <w:t>”，开创环境领域中外合作办学的先河。</w:t>
            </w:r>
          </w:p>
        </w:tc>
      </w:tr>
    </w:tbl>
    <w:p w:rsidR="00F62050" w:rsidRDefault="00F62050">
      <w:pPr>
        <w:jc w:val="left"/>
        <w:rPr>
          <w:sz w:val="28"/>
          <w:szCs w:val="28"/>
        </w:rPr>
      </w:pPr>
    </w:p>
    <w:p w:rsidR="00F62050" w:rsidRDefault="00DF1DC4">
      <w:pPr>
        <w:jc w:val="left"/>
        <w:rPr>
          <w:sz w:val="28"/>
          <w:szCs w:val="28"/>
        </w:rPr>
      </w:pPr>
      <w:r>
        <w:rPr>
          <w:rFonts w:hint="eastAsia"/>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1895475</wp:posOffset>
                </wp:positionH>
                <wp:positionV relativeFrom="paragraph">
                  <wp:posOffset>17780</wp:posOffset>
                </wp:positionV>
                <wp:extent cx="1663700" cy="533400"/>
                <wp:effectExtent l="0" t="0" r="12700" b="19050"/>
                <wp:wrapNone/>
                <wp:docPr id="2" name="矩形: 圆角 2"/>
                <wp:cNvGraphicFramePr/>
                <a:graphic xmlns:a="http://schemas.openxmlformats.org/drawingml/2006/main">
                  <a:graphicData uri="http://schemas.microsoft.com/office/word/2010/wordprocessingShape">
                    <wps:wsp>
                      <wps:cNvSpPr/>
                      <wps:spPr>
                        <a:xfrm>
                          <a:off x="0" y="0"/>
                          <a:ext cx="16637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62050" w:rsidRDefault="00DF1DC4">
                            <w:pPr>
                              <w:jc w:val="center"/>
                              <w:rPr>
                                <w:b/>
                                <w:sz w:val="32"/>
                                <w:szCs w:val="32"/>
                              </w:rPr>
                            </w:pPr>
                            <w:r>
                              <w:rPr>
                                <w:rFonts w:hint="eastAsia"/>
                                <w:b/>
                                <w:sz w:val="32"/>
                                <w:szCs w:val="32"/>
                              </w:rPr>
                              <w:t>主办单位</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2" o:spid="_x0000_s1026" o:spt="2" style="position:absolute;left:0pt;margin-left:149.25pt;margin-top:1.4pt;height:42pt;width:131pt;z-index:251659264;v-text-anchor:middle;mso-width-relative:page;mso-height-relative:page;" fillcolor="#4F81BD [3204]" filled="t" stroked="t" coordsize="21600,21600" arcsize="0.166666666666667" o:gfxdata="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BxBIT2AAAAAgBAAAPAAAAAAAAAAEAIAAAACIAAABkcnMvZG93&#10;bnJldi54bWxQSwECFAAUAAAACACHTuJA2lJOG3ICAADIBAAADgAAAAAAAAABACAAAAAnAQAAZHJz&#10;L2Uyb0RvYy54bWxQSwUGAAAAAAYABgBZAQAACwYAAAAA&#10;">
                <v:fill on="t" focussize="0,0"/>
                <v:stroke weight="2pt" color="#385D8A [3204]" joinstyle="round"/>
                <v:imagedata o:title=""/>
                <o:lock v:ext="edit" aspectratio="f"/>
                <v:textbox>
                  <w:txbxContent>
                    <w:p>
                      <w:pPr>
                        <w:jc w:val="center"/>
                        <w:rPr>
                          <w:b/>
                          <w:sz w:val="32"/>
                          <w:szCs w:val="32"/>
                        </w:rPr>
                      </w:pPr>
                      <w:r>
                        <w:rPr>
                          <w:rFonts w:hint="eastAsia"/>
                          <w:b/>
                          <w:sz w:val="32"/>
                          <w:szCs w:val="32"/>
                        </w:rPr>
                        <w:t>主办单位</w:t>
                      </w:r>
                    </w:p>
                    <w:p>
                      <w:pPr>
                        <w:jc w:val="center"/>
                      </w:pPr>
                    </w:p>
                  </w:txbxContent>
                </v:textbox>
              </v:roundrect>
            </w:pict>
          </mc:Fallback>
        </mc:AlternateContent>
      </w:r>
    </w:p>
    <w:tbl>
      <w:tblPr>
        <w:tblStyle w:val="a7"/>
        <w:tblpPr w:leftFromText="180" w:rightFromText="180" w:vertAnchor="text" w:horzAnchor="page" w:tblpX="1950" w:tblpY="518"/>
        <w:tblOverlap w:val="never"/>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jc w:val="center"/>
              <w:rPr>
                <w:sz w:val="28"/>
                <w:szCs w:val="28"/>
                <w:shd w:val="clear" w:color="auto" w:fill="FDE9D9" w:themeFill="accent6" w:themeFillTint="33"/>
              </w:rPr>
            </w:pPr>
            <w:r>
              <w:rPr>
                <w:rFonts w:hint="eastAsia"/>
                <w:sz w:val="28"/>
                <w:szCs w:val="28"/>
                <w:shd w:val="clear" w:color="auto" w:fill="FDE9D9" w:themeFill="accent6" w:themeFillTint="33"/>
              </w:rPr>
              <w:t>中华环保联合会</w:t>
            </w:r>
          </w:p>
          <w:p w:rsidR="00F62050" w:rsidRDefault="00DF1DC4">
            <w:pPr>
              <w:ind w:firstLineChars="200" w:firstLine="560"/>
              <w:jc w:val="left"/>
              <w:rPr>
                <w:sz w:val="28"/>
                <w:szCs w:val="28"/>
                <w:shd w:val="clear" w:color="auto" w:fill="FDE9D9" w:themeFill="accent6" w:themeFillTint="33"/>
              </w:rPr>
            </w:pPr>
            <w:r>
              <w:rPr>
                <w:rFonts w:hint="eastAsia"/>
                <w:sz w:val="28"/>
                <w:szCs w:val="28"/>
                <w:shd w:val="clear" w:color="auto" w:fill="FDE9D9" w:themeFill="accent6" w:themeFillTint="33"/>
              </w:rPr>
              <w:t>中华环保联合会作为中华人民共和国国务院批准，民政部注册，生态环境部业务主管的环保组织，秉承“大中华、大环境、大联合”的理念，围绕国家环境与发展的目标和任务，发挥政府与社会之间的桥梁和纽带作用，为各级政府及有关行政主管部门提供决策建议。</w:t>
            </w:r>
          </w:p>
        </w:tc>
      </w:tr>
    </w:tbl>
    <w:p w:rsidR="00F62050" w:rsidRDefault="00F62050">
      <w:pPr>
        <w:jc w:val="left"/>
        <w:rPr>
          <w:sz w:val="28"/>
          <w:szCs w:val="28"/>
        </w:rPr>
      </w:pPr>
    </w:p>
    <w:p w:rsidR="00F62050" w:rsidRDefault="00DF1DC4">
      <w:pPr>
        <w:rPr>
          <w:b/>
          <w:sz w:val="30"/>
          <w:szCs w:val="30"/>
        </w:rPr>
      </w:pPr>
      <w:r>
        <w:rPr>
          <w:rFonts w:hint="eastAsia"/>
          <w:b/>
          <w:noProof/>
          <w:sz w:val="30"/>
          <w:szCs w:val="30"/>
        </w:rPr>
        <w:lastRenderedPageBreak/>
        <mc:AlternateContent>
          <mc:Choice Requires="wps">
            <w:drawing>
              <wp:anchor distT="0" distB="0" distL="114300" distR="114300" simplePos="0" relativeHeight="251681792" behindDoc="0" locked="0" layoutInCell="1" allowOverlap="1">
                <wp:simplePos x="0" y="0"/>
                <wp:positionH relativeFrom="column">
                  <wp:posOffset>1943100</wp:posOffset>
                </wp:positionH>
                <wp:positionV relativeFrom="paragraph">
                  <wp:posOffset>75565</wp:posOffset>
                </wp:positionV>
                <wp:extent cx="1663700" cy="533400"/>
                <wp:effectExtent l="12700" t="12700" r="19050" b="25400"/>
                <wp:wrapTopAndBottom/>
                <wp:docPr id="13" name="矩形: 圆角 2"/>
                <wp:cNvGraphicFramePr/>
                <a:graphic xmlns:a="http://schemas.openxmlformats.org/drawingml/2006/main">
                  <a:graphicData uri="http://schemas.microsoft.com/office/word/2010/wordprocessingShape">
                    <wps:wsp>
                      <wps:cNvSpPr/>
                      <wps:spPr>
                        <a:xfrm>
                          <a:off x="0" y="0"/>
                          <a:ext cx="16637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62050" w:rsidRDefault="00DF1DC4">
                            <w:pPr>
                              <w:jc w:val="center"/>
                              <w:rPr>
                                <w:b/>
                                <w:sz w:val="32"/>
                                <w:szCs w:val="32"/>
                              </w:rPr>
                            </w:pPr>
                            <w:r>
                              <w:rPr>
                                <w:rFonts w:hint="eastAsia"/>
                                <w:b/>
                                <w:sz w:val="32"/>
                                <w:szCs w:val="32"/>
                              </w:rPr>
                              <w:t>主办单位</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2" o:spid="_x0000_s1026" o:spt="2" style="position:absolute;left:0pt;margin-left:153pt;margin-top:5.95pt;height:42pt;width:131pt;mso-wrap-distance-bottom:0pt;mso-wrap-distance-top:0pt;z-index:251681792;v-text-anchor:middle;mso-width-relative:page;mso-height-relative:page;" fillcolor="#4F81BD [3204]" filled="t" stroked="t" coordsize="21600,21600" arcsize="0.166666666666667" o:gfxdata="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Dy5RnZAAAACQEAAA8AAAAAAAAAAQAgAAAAIgAAAGRycy9k&#10;b3ducmV2LnhtbFBLAQIUABQAAAAIAIdO4kCz51AWcwIAAMkEAAAOAAAAAAAAAAEAIAAAACgBAABk&#10;cnMvZTJvRG9jLnhtbFBLBQYAAAAABgAGAFkBAAANBgAAAAA=&#10;">
                <v:fill on="t" focussize="0,0"/>
                <v:stroke weight="2pt" color="#385D8A [3204]" joinstyle="round"/>
                <v:imagedata o:title=""/>
                <o:lock v:ext="edit" aspectratio="f"/>
                <v:textbox>
                  <w:txbxContent>
                    <w:p>
                      <w:pPr>
                        <w:jc w:val="center"/>
                        <w:rPr>
                          <w:b/>
                          <w:sz w:val="32"/>
                          <w:szCs w:val="32"/>
                        </w:rPr>
                      </w:pPr>
                      <w:r>
                        <w:rPr>
                          <w:rFonts w:hint="eastAsia"/>
                          <w:b/>
                          <w:sz w:val="32"/>
                          <w:szCs w:val="32"/>
                        </w:rPr>
                        <w:t>主办单位</w:t>
                      </w:r>
                    </w:p>
                    <w:p>
                      <w:pPr>
                        <w:jc w:val="center"/>
                      </w:pPr>
                    </w:p>
                  </w:txbxContent>
                </v:textbox>
                <w10:wrap type="topAndBottom"/>
              </v:roundrect>
            </w:pict>
          </mc:Fallback>
        </mc:AlternateContent>
      </w:r>
    </w:p>
    <w:p w:rsidR="00F62050" w:rsidRDefault="00F62050">
      <w:pPr>
        <w:rPr>
          <w:b/>
          <w:sz w:val="30"/>
          <w:szCs w:val="30"/>
        </w:rPr>
      </w:pPr>
    </w:p>
    <w:p w:rsidR="00F62050" w:rsidRDefault="00F62050">
      <w:pPr>
        <w:rPr>
          <w:b/>
          <w:sz w:val="30"/>
          <w:szCs w:val="30"/>
        </w:rPr>
      </w:pPr>
    </w:p>
    <w:tbl>
      <w:tblPr>
        <w:tblStyle w:val="a7"/>
        <w:tblpPr w:leftFromText="180" w:rightFromText="180" w:vertAnchor="text" w:horzAnchor="page" w:tblpX="2370" w:tblpY="-1197"/>
        <w:tblOverlap w:val="never"/>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jc w:val="center"/>
              <w:rPr>
                <w:sz w:val="28"/>
                <w:szCs w:val="28"/>
                <w:shd w:val="clear" w:color="auto" w:fill="FDE9D9" w:themeFill="accent6" w:themeFillTint="33"/>
              </w:rPr>
            </w:pPr>
            <w:r>
              <w:rPr>
                <w:rFonts w:hint="eastAsia"/>
                <w:sz w:val="28"/>
                <w:szCs w:val="28"/>
                <w:shd w:val="clear" w:color="auto" w:fill="FDE9D9" w:themeFill="accent6" w:themeFillTint="33"/>
              </w:rPr>
              <w:t>瑞典环境科学研究院</w:t>
            </w:r>
          </w:p>
          <w:p w:rsidR="00F62050" w:rsidRDefault="00DF1DC4">
            <w:pPr>
              <w:ind w:firstLineChars="200" w:firstLine="560"/>
              <w:jc w:val="left"/>
              <w:rPr>
                <w:sz w:val="28"/>
                <w:szCs w:val="28"/>
                <w:shd w:val="clear" w:color="auto" w:fill="FDE9D9" w:themeFill="accent6" w:themeFillTint="33"/>
              </w:rPr>
            </w:pPr>
            <w:r>
              <w:rPr>
                <w:rFonts w:hint="eastAsia"/>
                <w:sz w:val="28"/>
                <w:szCs w:val="28"/>
                <w:shd w:val="clear" w:color="auto" w:fill="FDE9D9" w:themeFill="accent6" w:themeFillTint="33"/>
              </w:rPr>
              <w:t>瑞典环境科学研究院是瑞典国家级应用型研究机构，致力于环境保护研究，为瑞典政府、企业以及国际机构提供研究和咨询服务。以其在环境领域的先进理念和研究成果在全球环境保护领域内享有很高的声誉。</w:t>
            </w:r>
          </w:p>
        </w:tc>
      </w:tr>
    </w:tbl>
    <w:p w:rsidR="00F62050" w:rsidRDefault="00DF1DC4">
      <w:pPr>
        <w:rPr>
          <w:sz w:val="28"/>
          <w:szCs w:val="28"/>
        </w:rPr>
      </w:pPr>
      <w:r>
        <w:rPr>
          <w:rFonts w:hint="eastAsia"/>
          <w:b/>
          <w:noProof/>
          <w:sz w:val="30"/>
          <w:szCs w:val="30"/>
        </w:rPr>
        <mc:AlternateContent>
          <mc:Choice Requires="wps">
            <w:drawing>
              <wp:anchor distT="0" distB="0" distL="114300" distR="114300" simplePos="0" relativeHeight="251661312" behindDoc="0" locked="0" layoutInCell="1" allowOverlap="1">
                <wp:simplePos x="0" y="0"/>
                <wp:positionH relativeFrom="column">
                  <wp:posOffset>2076450</wp:posOffset>
                </wp:positionH>
                <wp:positionV relativeFrom="paragraph">
                  <wp:posOffset>20955</wp:posOffset>
                </wp:positionV>
                <wp:extent cx="1663700" cy="533400"/>
                <wp:effectExtent l="0" t="0" r="12700" b="19050"/>
                <wp:wrapNone/>
                <wp:docPr id="3" name="矩形: 圆角 3"/>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承办单位</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3" o:spid="_x0000_s1026" o:spt="2" style="position:absolute;left:0pt;margin-left:163.5pt;margin-top:1.65pt;height:42pt;width:131pt;z-index:251661312;v-text-anchor:middle;mso-width-relative:page;mso-height-relative:page;" fillcolor="#4F81BD" filled="t" stroked="t" coordsize="21600,21600" arcsize="0.166666666666667" o:gfxdata="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jp59NkAAAAIAQAADwAAAAAAAAABACAAAAAiAAAAZHJz&#10;L2Rvd25yZXYueG1sUEsBAhQAFAAAAAgAh07iQIMatdl1AgAA1gQAAA4AAAAAAAAAAQAgAAAAKAEA&#10;AGRycy9lMm9Eb2MueG1sUEsFBgAAAAAGAAYAWQEAAA8GA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承办单位</w:t>
                      </w:r>
                    </w:p>
                    <w:p>
                      <w:pPr>
                        <w:jc w:val="center"/>
                      </w:pPr>
                    </w:p>
                  </w:txbxContent>
                </v:textbox>
              </v:roundrect>
            </w:pict>
          </mc:Fallback>
        </mc:AlternateContent>
      </w:r>
    </w:p>
    <w:p w:rsidR="00F62050" w:rsidRDefault="00F62050">
      <w:pPr>
        <w:rPr>
          <w:sz w:val="28"/>
          <w:szCs w:val="28"/>
        </w:rPr>
      </w:pPr>
    </w:p>
    <w:tbl>
      <w:tblPr>
        <w:tblStyle w:val="a7"/>
        <w:tblpPr w:leftFromText="180" w:rightFromText="180" w:vertAnchor="text" w:horzAnchor="page" w:tblpX="2415" w:tblpY="523"/>
        <w:tblOverlap w:val="never"/>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jc w:val="center"/>
              <w:rPr>
                <w:sz w:val="28"/>
                <w:szCs w:val="28"/>
                <w:shd w:val="clear" w:color="auto" w:fill="FDE9D9" w:themeFill="accent6" w:themeFillTint="33"/>
              </w:rPr>
            </w:pPr>
            <w:r>
              <w:rPr>
                <w:rFonts w:hint="eastAsia"/>
                <w:sz w:val="28"/>
                <w:szCs w:val="28"/>
                <w:shd w:val="clear" w:color="auto" w:fill="FDE9D9" w:themeFill="accent6" w:themeFillTint="33"/>
              </w:rPr>
              <w:t>中</w:t>
            </w:r>
            <w:r>
              <w:rPr>
                <w:rFonts w:hint="eastAsia"/>
                <w:sz w:val="28"/>
                <w:szCs w:val="28"/>
                <w:shd w:val="clear" w:color="auto" w:fill="FDE9D9" w:themeFill="accent6" w:themeFillTint="33"/>
              </w:rPr>
              <w:t>华环保联合会绿色技</w:t>
            </w:r>
            <w:r>
              <w:rPr>
                <w:rFonts w:hint="eastAsia"/>
                <w:sz w:val="28"/>
                <w:szCs w:val="28"/>
                <w:shd w:val="clear" w:color="auto" w:fill="FDE9D9" w:themeFill="accent6" w:themeFillTint="33"/>
              </w:rPr>
              <w:t>术发展专委会</w:t>
            </w:r>
          </w:p>
          <w:p w:rsidR="00F62050" w:rsidRDefault="00DF1DC4">
            <w:pPr>
              <w:ind w:firstLineChars="200" w:firstLine="560"/>
              <w:jc w:val="left"/>
              <w:rPr>
                <w:sz w:val="28"/>
                <w:szCs w:val="28"/>
                <w:shd w:val="clear" w:color="auto" w:fill="FDE9D9" w:themeFill="accent6" w:themeFillTint="33"/>
              </w:rPr>
            </w:pPr>
            <w:r>
              <w:rPr>
                <w:rFonts w:hint="eastAsia"/>
                <w:sz w:val="28"/>
                <w:szCs w:val="28"/>
                <w:shd w:val="clear" w:color="auto" w:fill="FDE9D9" w:themeFill="accent6" w:themeFillTint="33"/>
              </w:rPr>
              <w:t>中华环保联合会绿色技术发展专业委员会发扬中华环保联合会</w:t>
            </w:r>
            <w:r>
              <w:rPr>
                <w:rFonts w:hint="eastAsia"/>
                <w:sz w:val="28"/>
                <w:szCs w:val="28"/>
                <w:shd w:val="clear" w:color="auto" w:fill="FDE9D9" w:themeFill="accent6" w:themeFillTint="33"/>
              </w:rPr>
              <w:t>"</w:t>
            </w:r>
            <w:r>
              <w:rPr>
                <w:rFonts w:hint="eastAsia"/>
                <w:sz w:val="28"/>
                <w:szCs w:val="28"/>
                <w:shd w:val="clear" w:color="auto" w:fill="FDE9D9" w:themeFill="accent6" w:themeFillTint="33"/>
              </w:rPr>
              <w:t>大中华、大环境、大联合</w:t>
            </w:r>
            <w:r>
              <w:rPr>
                <w:rFonts w:hint="eastAsia"/>
                <w:sz w:val="28"/>
                <w:szCs w:val="28"/>
                <w:shd w:val="clear" w:color="auto" w:fill="FDE9D9" w:themeFill="accent6" w:themeFillTint="33"/>
              </w:rPr>
              <w:t>"</w:t>
            </w:r>
            <w:r>
              <w:rPr>
                <w:rFonts w:hint="eastAsia"/>
                <w:sz w:val="28"/>
                <w:szCs w:val="28"/>
                <w:shd w:val="clear" w:color="auto" w:fill="FDE9D9" w:themeFill="accent6" w:themeFillTint="33"/>
              </w:rPr>
              <w:t>的理念，力求充分调动社会资源，推动中国绿色技术发展和创新，实现环境效益、经济效益与社会效益多赢，增强公众对绿色技术的了解和认知，为建设美丽中国贡献力量。</w:t>
            </w:r>
          </w:p>
        </w:tc>
      </w:tr>
    </w:tbl>
    <w:p w:rsidR="00F62050" w:rsidRDefault="00F62050">
      <w:pPr>
        <w:rPr>
          <w:sz w:val="28"/>
          <w:szCs w:val="28"/>
        </w:rPr>
      </w:pPr>
    </w:p>
    <w:p w:rsidR="00F62050" w:rsidRDefault="00F62050">
      <w:pPr>
        <w:rPr>
          <w:sz w:val="28"/>
          <w:szCs w:val="28"/>
        </w:rPr>
      </w:pPr>
    </w:p>
    <w:p w:rsidR="00F62050" w:rsidRDefault="00F62050">
      <w:pPr>
        <w:rPr>
          <w:b/>
          <w:sz w:val="30"/>
          <w:szCs w:val="30"/>
        </w:rPr>
      </w:pPr>
    </w:p>
    <w:p w:rsidR="00F62050" w:rsidRDefault="00DF1DC4">
      <w:pPr>
        <w:rPr>
          <w:b/>
          <w:sz w:val="30"/>
          <w:szCs w:val="30"/>
        </w:rPr>
      </w:pPr>
      <w:r>
        <w:rPr>
          <w:rFonts w:hint="eastAsia"/>
          <w:b/>
          <w:noProof/>
          <w:sz w:val="30"/>
          <w:szCs w:val="30"/>
        </w:rPr>
        <w:lastRenderedPageBreak/>
        <mc:AlternateContent>
          <mc:Choice Requires="wps">
            <w:drawing>
              <wp:anchor distT="0" distB="0" distL="114300" distR="114300" simplePos="0" relativeHeight="251665408" behindDoc="0" locked="0" layoutInCell="1" allowOverlap="1">
                <wp:simplePos x="0" y="0"/>
                <wp:positionH relativeFrom="column">
                  <wp:posOffset>1920875</wp:posOffset>
                </wp:positionH>
                <wp:positionV relativeFrom="paragraph">
                  <wp:posOffset>370840</wp:posOffset>
                </wp:positionV>
                <wp:extent cx="1663700" cy="533400"/>
                <wp:effectExtent l="0" t="0" r="12700" b="19050"/>
                <wp:wrapNone/>
                <wp:docPr id="5" name="矩形: 圆角 5"/>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办学宗旨</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5" o:spid="_x0000_s1026" o:spt="2" style="position:absolute;left:0pt;margin-left:151.25pt;margin-top:29.2pt;height:42pt;width:131pt;z-index:251665408;v-text-anchor:middle;mso-width-relative:page;mso-height-relative:page;" fillcolor="#4F81BD" filled="t" stroked="t" coordsize="21600,21600" arcsize="0.166666666666667" o:gfxdata="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&#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fEcdd2wAAAAoBAAAPAAAAAAAAAAEAIAAAACIAAABk&#10;cnMvZG93bnJldi54bWxQSwECFAAUAAAACACHTuJAc9yTpXUCAADWBAAADgAAAAAAAAABACAAAAAq&#10;AQAAZHJzL2Uyb0RvYy54bWxQSwUGAAAAAAYABgBZAQAAEQY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办学宗旨</w:t>
                      </w:r>
                    </w:p>
                    <w:p>
                      <w:pPr>
                        <w:jc w:val="center"/>
                      </w:pPr>
                    </w:p>
                  </w:txbxContent>
                </v:textbox>
              </v:roundrect>
            </w:pict>
          </mc:Fallback>
        </mc:AlternateContent>
      </w:r>
    </w:p>
    <w:p w:rsidR="00F62050" w:rsidRDefault="00F62050">
      <w:pPr>
        <w:rPr>
          <w:b/>
          <w:sz w:val="30"/>
          <w:szCs w:val="30"/>
        </w:rPr>
      </w:pPr>
    </w:p>
    <w:p w:rsidR="00F62050" w:rsidRDefault="00F62050">
      <w:pPr>
        <w:rPr>
          <w:b/>
          <w:sz w:val="30"/>
          <w:szCs w:val="30"/>
        </w:rPr>
      </w:pPr>
    </w:p>
    <w:tbl>
      <w:tblPr>
        <w:tblStyle w:val="a7"/>
        <w:tblW w:w="8296" w:type="dxa"/>
        <w:tblLayout w:type="fixed"/>
        <w:tblLook w:val="04A0" w:firstRow="1" w:lastRow="0" w:firstColumn="1" w:lastColumn="0" w:noHBand="0" w:noVBand="1"/>
      </w:tblPr>
      <w:tblGrid>
        <w:gridCol w:w="8296"/>
      </w:tblGrid>
      <w:tr w:rsidR="00F62050">
        <w:trPr>
          <w:trHeight w:val="1295"/>
        </w:trPr>
        <w:tc>
          <w:tcPr>
            <w:tcW w:w="8296" w:type="dxa"/>
            <w:shd w:val="clear" w:color="auto" w:fill="FFC000"/>
          </w:tcPr>
          <w:p w:rsidR="00F62050" w:rsidRDefault="00DF1DC4">
            <w:pPr>
              <w:jc w:val="center"/>
              <w:rPr>
                <w:sz w:val="30"/>
                <w:szCs w:val="30"/>
              </w:rPr>
            </w:pPr>
            <w:r>
              <w:rPr>
                <w:rFonts w:hint="eastAsia"/>
                <w:sz w:val="30"/>
                <w:szCs w:val="30"/>
              </w:rPr>
              <w:t>合作、创新、互助、共赢</w:t>
            </w:r>
          </w:p>
          <w:p w:rsidR="00F62050" w:rsidRDefault="00DF1DC4">
            <w:pPr>
              <w:jc w:val="center"/>
              <w:rPr>
                <w:sz w:val="28"/>
                <w:szCs w:val="28"/>
              </w:rPr>
            </w:pPr>
            <w:r>
              <w:rPr>
                <w:rFonts w:hint="eastAsia"/>
                <w:sz w:val="30"/>
                <w:szCs w:val="30"/>
              </w:rPr>
              <w:t>为天地立心，为万世立学，为生命立企！</w:t>
            </w:r>
          </w:p>
        </w:tc>
      </w:tr>
    </w:tbl>
    <w:p w:rsidR="00F62050" w:rsidRDefault="00DF1DC4">
      <w:pPr>
        <w:jc w:val="center"/>
        <w:rPr>
          <w:b/>
          <w:sz w:val="28"/>
          <w:szCs w:val="28"/>
        </w:rPr>
      </w:pPr>
      <w:r>
        <w:rPr>
          <w:rFonts w:hint="eastAsia"/>
          <w:b/>
          <w:noProof/>
          <w:sz w:val="30"/>
          <w:szCs w:val="3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344805</wp:posOffset>
                </wp:positionV>
                <wp:extent cx="1663700" cy="533400"/>
                <wp:effectExtent l="0" t="0" r="12700" b="19050"/>
                <wp:wrapNone/>
                <wp:docPr id="6" name="矩形: 圆角 6"/>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课程特色</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6" o:spid="_x0000_s1026" o:spt="2" style="position:absolute;left:0pt;margin-top:27.15pt;height:42pt;width:131pt;mso-position-horizontal:center;mso-position-horizontal-relative:margin;z-index:251667456;v-text-anchor:middle;mso-width-relative:page;mso-height-relative:page;" fillcolor="#4F81BD" filled="t" stroked="t" coordsize="21600,21600" arcsize="0.166666666666667" o:gfxdata="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7i3612AAAAAcBAAAPAAAAAAAAAAEAIAAAACIAAABkcnMv&#10;ZG93bnJldi54bWxQSwECFAAUAAAACACHTuJAC7+Am3UCAADWBAAADgAAAAAAAAABACAAAAAnAQAA&#10;ZHJzL2Uyb0RvYy54bWxQSwUGAAAAAAYABgBZAQAADgY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课程特色</w:t>
                      </w:r>
                    </w:p>
                    <w:p>
                      <w:pPr>
                        <w:jc w:val="center"/>
                      </w:pPr>
                    </w:p>
                  </w:txbxContent>
                </v:textbox>
              </v:roundrect>
            </w:pict>
          </mc:Fallback>
        </mc:AlternateContent>
      </w:r>
    </w:p>
    <w:p w:rsidR="00F62050" w:rsidRDefault="00F62050">
      <w:pPr>
        <w:jc w:val="center"/>
        <w:rPr>
          <w:b/>
          <w:sz w:val="28"/>
          <w:szCs w:val="28"/>
        </w:rPr>
      </w:pPr>
    </w:p>
    <w:p w:rsidR="00F62050" w:rsidRDefault="00F62050">
      <w:pPr>
        <w:jc w:val="left"/>
        <w:rPr>
          <w:sz w:val="28"/>
          <w:szCs w:val="28"/>
        </w:rPr>
      </w:pPr>
    </w:p>
    <w:p w:rsidR="00F62050" w:rsidRDefault="00DF1DC4">
      <w:pPr>
        <w:jc w:val="left"/>
        <w:rPr>
          <w:sz w:val="28"/>
          <w:szCs w:val="28"/>
        </w:rPr>
      </w:pPr>
      <w:r>
        <w:rPr>
          <w:rFonts w:hint="eastAsia"/>
          <w:b/>
          <w:bCs/>
          <w:sz w:val="28"/>
          <w:szCs w:val="28"/>
        </w:rPr>
        <w:t>实战：</w:t>
      </w:r>
      <w:r>
        <w:rPr>
          <w:rFonts w:hint="eastAsia"/>
          <w:sz w:val="28"/>
          <w:szCs w:val="28"/>
        </w:rPr>
        <w:t>针对性课程体</w:t>
      </w:r>
      <w:r>
        <w:rPr>
          <w:rFonts w:hint="eastAsia"/>
          <w:sz w:val="28"/>
          <w:szCs w:val="28"/>
        </w:rPr>
        <w:t>系、案例教学</w:t>
      </w:r>
    </w:p>
    <w:p w:rsidR="00F62050" w:rsidRDefault="00DF1DC4">
      <w:pPr>
        <w:jc w:val="left"/>
        <w:rPr>
          <w:sz w:val="28"/>
          <w:szCs w:val="28"/>
        </w:rPr>
      </w:pPr>
      <w:r>
        <w:rPr>
          <w:rFonts w:hint="eastAsia"/>
          <w:b/>
          <w:bCs/>
          <w:sz w:val="28"/>
          <w:szCs w:val="28"/>
        </w:rPr>
        <w:t>名师：</w:t>
      </w:r>
      <w:r>
        <w:rPr>
          <w:rFonts w:hint="eastAsia"/>
          <w:sz w:val="28"/>
          <w:szCs w:val="28"/>
        </w:rPr>
        <w:t>环保政策专家、环境名校权威老师、国际专家</w:t>
      </w:r>
    </w:p>
    <w:p w:rsidR="00F62050" w:rsidRDefault="00DF1DC4">
      <w:pPr>
        <w:jc w:val="left"/>
        <w:rPr>
          <w:sz w:val="28"/>
          <w:szCs w:val="28"/>
        </w:rPr>
      </w:pPr>
      <w:r>
        <w:rPr>
          <w:rFonts w:hint="eastAsia"/>
          <w:b/>
          <w:bCs/>
          <w:sz w:val="28"/>
          <w:szCs w:val="28"/>
        </w:rPr>
        <w:t>资源：</w:t>
      </w:r>
      <w:r>
        <w:rPr>
          <w:rFonts w:hint="eastAsia"/>
          <w:sz w:val="28"/>
          <w:szCs w:val="28"/>
        </w:rPr>
        <w:t>导师、业内知名企业家、同学、各行业组织</w:t>
      </w:r>
    </w:p>
    <w:p w:rsidR="00F62050" w:rsidRDefault="00F62050">
      <w:pPr>
        <w:jc w:val="left"/>
        <w:rPr>
          <w:b/>
          <w:sz w:val="28"/>
          <w:szCs w:val="28"/>
        </w:rPr>
      </w:pPr>
    </w:p>
    <w:p w:rsidR="00F62050" w:rsidRDefault="00DF1DC4" w:rsidP="00D54AA6">
      <w:pPr>
        <w:ind w:left="2108" w:hangingChars="700" w:hanging="2108"/>
        <w:jc w:val="left"/>
        <w:rPr>
          <w:b/>
          <w:sz w:val="28"/>
          <w:szCs w:val="28"/>
        </w:rPr>
      </w:pPr>
      <w:r>
        <w:rPr>
          <w:rFonts w:hint="eastAsia"/>
          <w:b/>
          <w:noProof/>
          <w:sz w:val="30"/>
          <w:szCs w:val="30"/>
        </w:rPr>
        <mc:AlternateContent>
          <mc:Choice Requires="wps">
            <w:drawing>
              <wp:anchor distT="0" distB="0" distL="114300" distR="114300" simplePos="0" relativeHeight="251716608" behindDoc="0" locked="0" layoutInCell="1" allowOverlap="1">
                <wp:simplePos x="0" y="0"/>
                <wp:positionH relativeFrom="margin">
                  <wp:posOffset>1856105</wp:posOffset>
                </wp:positionH>
                <wp:positionV relativeFrom="paragraph">
                  <wp:posOffset>11430</wp:posOffset>
                </wp:positionV>
                <wp:extent cx="1663700" cy="533400"/>
                <wp:effectExtent l="12700" t="12700" r="19050" b="25400"/>
                <wp:wrapNone/>
                <wp:docPr id="15" name="矩形: 圆角 6"/>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课程</w:t>
                            </w: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优势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6" o:spid="_x0000_s1026" o:spt="2" style="position:absolute;left:0pt;margin-left:146.15pt;margin-top:0.9pt;height:42pt;width:131pt;mso-position-horizontal-relative:margin;z-index:251716608;v-text-anchor:middle;mso-width-relative:page;mso-height-relative:page;" fillcolor="#4F81BD" filled="t" stroked="t" coordsize="21600,21600" arcsize="0.166666666666667" o:gfxdata="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68SVu1wAAAAgBAAAPAAAAAAAAAAEAIAAAACIAAABkcnMv&#10;ZG93bnJldi54bWxQSwECFAAUAAAACACHTuJAOGg2AnYCAADXBAAADgAAAAAAAAABACAAAAAmAQAA&#10;ZHJzL2Uyb0RvYy54bWxQSwUGAAAAAAYABgBZAQAADgYAAAAA&#10;">
                <v:fill on="t" focussize="0,0"/>
                <v:stroke weight="2pt" color="#385D8A" joinstyle="round"/>
                <v:imagedata o:title=""/>
                <o:lock v:ext="edit" aspectratio="f"/>
                <v:textbox>
                  <w:txbxContent>
                    <w:p>
                      <w:pPr>
                        <w:jc w:val="center"/>
                        <w:rPr>
                          <w:rFonts w:hint="eastAsia" w:eastAsiaTheme="minorEastAsia"/>
                          <w:lang w:val="en-US" w:eastAsia="zh-CN"/>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课程</w:t>
                      </w:r>
                      <w:r>
                        <w:rPr>
                          <w:rFonts w:hint="eastAsia"/>
                          <w:b/>
                          <w:outline/>
                          <w:color w:val="FFFFFF"/>
                          <w:sz w:val="32"/>
                          <w:szCs w:val="32"/>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优势</w:t>
                      </w:r>
                    </w:p>
                  </w:txbxContent>
                </v:textbox>
              </v:roundrect>
            </w:pict>
          </mc:Fallback>
        </mc:AlternateContent>
      </w:r>
    </w:p>
    <w:p w:rsidR="00F62050" w:rsidRDefault="00F62050">
      <w:pPr>
        <w:ind w:left="1968" w:hangingChars="700" w:hanging="1968"/>
        <w:jc w:val="left"/>
        <w:rPr>
          <w:b/>
          <w:sz w:val="28"/>
          <w:szCs w:val="28"/>
        </w:rPr>
      </w:pPr>
    </w:p>
    <w:p w:rsidR="00F62050" w:rsidRDefault="00DF1DC4">
      <w:pPr>
        <w:ind w:left="1968" w:hangingChars="700" w:hanging="1968"/>
        <w:jc w:val="left"/>
        <w:rPr>
          <w:rFonts w:asciiTheme="minorEastAsia" w:hAnsiTheme="minorEastAsia" w:cstheme="minorEastAsia"/>
          <w:b/>
          <w:bCs/>
          <w:color w:val="000000" w:themeColor="text1"/>
          <w:sz w:val="28"/>
          <w:szCs w:val="28"/>
        </w:rPr>
      </w:pPr>
      <w:r>
        <w:rPr>
          <w:rFonts w:asciiTheme="minorEastAsia" w:hAnsiTheme="minorEastAsia" w:cstheme="minorEastAsia" w:hint="eastAsia"/>
          <w:b/>
          <w:bCs/>
          <w:color w:val="000000" w:themeColor="text1"/>
          <w:sz w:val="28"/>
          <w:szCs w:val="28"/>
        </w:rPr>
        <w:t>生态环境</w:t>
      </w:r>
      <w:proofErr w:type="gramStart"/>
      <w:r>
        <w:rPr>
          <w:rFonts w:asciiTheme="minorEastAsia" w:hAnsiTheme="minorEastAsia" w:cstheme="minorEastAsia" w:hint="eastAsia"/>
          <w:b/>
          <w:bCs/>
          <w:color w:val="000000" w:themeColor="text1"/>
          <w:sz w:val="28"/>
          <w:szCs w:val="28"/>
        </w:rPr>
        <w:t>部唯一</w:t>
      </w:r>
      <w:proofErr w:type="gramEnd"/>
      <w:r>
        <w:rPr>
          <w:rFonts w:asciiTheme="minorEastAsia" w:hAnsiTheme="minorEastAsia" w:cstheme="minorEastAsia" w:hint="eastAsia"/>
          <w:b/>
          <w:bCs/>
          <w:color w:val="000000" w:themeColor="text1"/>
          <w:sz w:val="28"/>
          <w:szCs w:val="28"/>
        </w:rPr>
        <w:t>环境高端培训：</w:t>
      </w:r>
    </w:p>
    <w:p w:rsidR="00F62050" w:rsidRDefault="00DF1DC4">
      <w:pPr>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中华环保联合会生态环境领军班</w:t>
      </w:r>
      <w:r>
        <w:rPr>
          <w:rFonts w:asciiTheme="minorEastAsia" w:hAnsiTheme="minorEastAsia" w:cstheme="minorEastAsia" w:hint="eastAsia"/>
          <w:color w:val="000000" w:themeColor="text1"/>
          <w:sz w:val="28"/>
          <w:szCs w:val="28"/>
        </w:rPr>
        <w:t>”中国生态环境部设立的唯一</w:t>
      </w:r>
      <w:proofErr w:type="gramStart"/>
      <w:r>
        <w:rPr>
          <w:rFonts w:asciiTheme="minorEastAsia" w:hAnsiTheme="minorEastAsia" w:cstheme="minorEastAsia" w:hint="eastAsia"/>
          <w:color w:val="000000" w:themeColor="text1"/>
          <w:sz w:val="28"/>
          <w:szCs w:val="28"/>
        </w:rPr>
        <w:t>一个</w:t>
      </w:r>
      <w:proofErr w:type="gramEnd"/>
      <w:r>
        <w:rPr>
          <w:rFonts w:asciiTheme="minorEastAsia" w:hAnsiTheme="minorEastAsia" w:cstheme="minorEastAsia" w:hint="eastAsia"/>
          <w:color w:val="000000" w:themeColor="text1"/>
          <w:sz w:val="28"/>
          <w:szCs w:val="28"/>
        </w:rPr>
        <w:t>环境领域高端培训课程</w:t>
      </w:r>
      <w:r>
        <w:rPr>
          <w:rFonts w:asciiTheme="minorEastAsia" w:hAnsiTheme="minorEastAsia" w:cstheme="minorEastAsia" w:hint="eastAsia"/>
          <w:color w:val="000000" w:themeColor="text1"/>
          <w:sz w:val="28"/>
          <w:szCs w:val="28"/>
        </w:rPr>
        <w:t>。</w:t>
      </w:r>
    </w:p>
    <w:p w:rsidR="00F62050" w:rsidRDefault="00F62050">
      <w:pPr>
        <w:ind w:left="1968" w:hangingChars="700" w:hanging="1968"/>
        <w:jc w:val="left"/>
        <w:rPr>
          <w:rFonts w:asciiTheme="minorEastAsia" w:hAnsiTheme="minorEastAsia" w:cstheme="minorEastAsia"/>
          <w:b/>
          <w:bCs/>
          <w:color w:val="000000" w:themeColor="text1"/>
          <w:sz w:val="28"/>
          <w:szCs w:val="28"/>
        </w:rPr>
      </w:pPr>
    </w:p>
    <w:p w:rsidR="00F62050" w:rsidRDefault="00DF1DC4">
      <w:pPr>
        <w:ind w:left="1968" w:hangingChars="700" w:hanging="1968"/>
        <w:jc w:val="left"/>
        <w:rPr>
          <w:b/>
          <w:sz w:val="28"/>
          <w:szCs w:val="28"/>
        </w:rPr>
      </w:pPr>
      <w:r>
        <w:rPr>
          <w:rFonts w:hint="eastAsia"/>
          <w:b/>
          <w:sz w:val="28"/>
          <w:szCs w:val="28"/>
        </w:rPr>
        <w:t>国内最早办学</w:t>
      </w:r>
      <w:r>
        <w:rPr>
          <w:rFonts w:hint="eastAsia"/>
          <w:b/>
          <w:sz w:val="28"/>
          <w:szCs w:val="28"/>
        </w:rPr>
        <w:t>：</w:t>
      </w:r>
    </w:p>
    <w:p w:rsidR="00F62050" w:rsidRDefault="00DF1DC4">
      <w:pPr>
        <w:jc w:val="left"/>
        <w:rPr>
          <w:bCs/>
          <w:sz w:val="28"/>
          <w:szCs w:val="28"/>
        </w:rPr>
      </w:pPr>
      <w:r>
        <w:rPr>
          <w:rFonts w:hint="eastAsia"/>
          <w:bCs/>
          <w:sz w:val="28"/>
          <w:szCs w:val="28"/>
        </w:rPr>
        <w:t>首创中国环境领域高端培训课程，课程始于</w:t>
      </w:r>
      <w:r>
        <w:rPr>
          <w:rFonts w:hint="eastAsia"/>
          <w:bCs/>
          <w:sz w:val="28"/>
          <w:szCs w:val="28"/>
        </w:rPr>
        <w:t>2007</w:t>
      </w:r>
      <w:r>
        <w:rPr>
          <w:rFonts w:hint="eastAsia"/>
          <w:bCs/>
          <w:sz w:val="28"/>
          <w:szCs w:val="28"/>
        </w:rPr>
        <w:t>年清华园，历史悠久，办学经验丰富。</w:t>
      </w:r>
    </w:p>
    <w:p w:rsidR="00F62050" w:rsidRDefault="00F62050">
      <w:pPr>
        <w:jc w:val="left"/>
        <w:rPr>
          <w:bCs/>
          <w:sz w:val="28"/>
          <w:szCs w:val="28"/>
        </w:rPr>
      </w:pPr>
    </w:p>
    <w:p w:rsidR="00F62050" w:rsidRDefault="00DF1DC4">
      <w:pPr>
        <w:ind w:left="1968" w:hangingChars="700" w:hanging="1968"/>
        <w:jc w:val="left"/>
        <w:rPr>
          <w:b/>
          <w:sz w:val="28"/>
          <w:szCs w:val="28"/>
        </w:rPr>
      </w:pPr>
      <w:r>
        <w:rPr>
          <w:rFonts w:hint="eastAsia"/>
          <w:b/>
          <w:sz w:val="28"/>
          <w:szCs w:val="28"/>
        </w:rPr>
        <w:lastRenderedPageBreak/>
        <w:t>豪华</w:t>
      </w:r>
      <w:proofErr w:type="gramStart"/>
      <w:r>
        <w:rPr>
          <w:rFonts w:hint="eastAsia"/>
          <w:b/>
          <w:sz w:val="28"/>
          <w:szCs w:val="28"/>
        </w:rPr>
        <w:t>师资天团</w:t>
      </w:r>
      <w:proofErr w:type="gramEnd"/>
      <w:r>
        <w:rPr>
          <w:rFonts w:hint="eastAsia"/>
          <w:b/>
          <w:sz w:val="28"/>
          <w:szCs w:val="28"/>
        </w:rPr>
        <w:t>：</w:t>
      </w:r>
    </w:p>
    <w:p w:rsidR="00F62050" w:rsidRDefault="00DF1DC4">
      <w:pPr>
        <w:jc w:val="left"/>
        <w:rPr>
          <w:bCs/>
          <w:sz w:val="28"/>
          <w:szCs w:val="28"/>
        </w:rPr>
      </w:pPr>
      <w:r>
        <w:rPr>
          <w:rFonts w:hint="eastAsia"/>
          <w:bCs/>
          <w:sz w:val="28"/>
          <w:szCs w:val="28"/>
        </w:rPr>
        <w:t>清华大学教授为授课主力师资，邀请了两院院士、政府领导、投资机构等与学员进行案例式互动授课。上课地位于北京，优越的地理位置，强大的资源整合能力，能够整合国内外优秀教学资源。</w:t>
      </w:r>
    </w:p>
    <w:p w:rsidR="00F62050" w:rsidRDefault="00F62050">
      <w:pPr>
        <w:jc w:val="left"/>
        <w:rPr>
          <w:bCs/>
          <w:sz w:val="28"/>
          <w:szCs w:val="28"/>
        </w:rPr>
      </w:pPr>
    </w:p>
    <w:p w:rsidR="00F62050" w:rsidRDefault="00DF1DC4" w:rsidP="00D54AA6">
      <w:pPr>
        <w:ind w:left="2249" w:hangingChars="800" w:hanging="2249"/>
        <w:jc w:val="left"/>
        <w:rPr>
          <w:b/>
          <w:sz w:val="28"/>
          <w:szCs w:val="28"/>
        </w:rPr>
      </w:pPr>
      <w:r>
        <w:rPr>
          <w:rFonts w:hint="eastAsia"/>
          <w:b/>
          <w:sz w:val="28"/>
          <w:szCs w:val="28"/>
        </w:rPr>
        <w:t>高素质学员网络：</w:t>
      </w:r>
    </w:p>
    <w:p w:rsidR="00F62050" w:rsidRDefault="00DF1DC4">
      <w:pPr>
        <w:jc w:val="left"/>
        <w:rPr>
          <w:bCs/>
          <w:sz w:val="28"/>
          <w:szCs w:val="28"/>
        </w:rPr>
      </w:pPr>
      <w:r>
        <w:rPr>
          <w:rFonts w:hint="eastAsia"/>
          <w:bCs/>
          <w:sz w:val="28"/>
          <w:szCs w:val="28"/>
        </w:rPr>
        <w:t>学员来自</w:t>
      </w:r>
      <w:proofErr w:type="gramStart"/>
      <w:r>
        <w:rPr>
          <w:rFonts w:hint="eastAsia"/>
          <w:bCs/>
          <w:sz w:val="28"/>
          <w:szCs w:val="28"/>
        </w:rPr>
        <w:t>全各国地</w:t>
      </w:r>
      <w:proofErr w:type="gramEnd"/>
      <w:r>
        <w:rPr>
          <w:rFonts w:hint="eastAsia"/>
          <w:bCs/>
          <w:sz w:val="28"/>
          <w:szCs w:val="28"/>
        </w:rPr>
        <w:t>，覆盖环保产业各个领域，层次高。定期组织同学交流活动，分区域组建各地学习组，促进同学间的交流与合作，为学员搭建高层次的人脉资源。</w:t>
      </w:r>
    </w:p>
    <w:p w:rsidR="00F62050" w:rsidRDefault="00F62050">
      <w:pPr>
        <w:jc w:val="left"/>
        <w:rPr>
          <w:bCs/>
          <w:sz w:val="28"/>
          <w:szCs w:val="28"/>
        </w:rPr>
      </w:pPr>
    </w:p>
    <w:p w:rsidR="00F62050" w:rsidRDefault="00DF1DC4" w:rsidP="00D54AA6">
      <w:pPr>
        <w:ind w:left="2249" w:hangingChars="800" w:hanging="2249"/>
        <w:jc w:val="left"/>
        <w:rPr>
          <w:b/>
          <w:sz w:val="28"/>
          <w:szCs w:val="28"/>
        </w:rPr>
      </w:pPr>
      <w:r>
        <w:rPr>
          <w:rFonts w:hint="eastAsia"/>
          <w:b/>
          <w:sz w:val="28"/>
          <w:szCs w:val="28"/>
        </w:rPr>
        <w:t>终身免费学习：</w:t>
      </w:r>
    </w:p>
    <w:p w:rsidR="00F62050" w:rsidRDefault="00DF1DC4">
      <w:pPr>
        <w:jc w:val="left"/>
        <w:rPr>
          <w:bCs/>
          <w:sz w:val="28"/>
          <w:szCs w:val="28"/>
        </w:rPr>
      </w:pPr>
      <w:r>
        <w:rPr>
          <w:rFonts w:hint="eastAsia"/>
          <w:bCs/>
          <w:sz w:val="28"/>
          <w:szCs w:val="28"/>
        </w:rPr>
        <w:t>一次入学，终身免费学习。学员将会成为中国环保第一生态圈终</w:t>
      </w:r>
      <w:r>
        <w:rPr>
          <w:rFonts w:hint="eastAsia"/>
          <w:bCs/>
          <w:sz w:val="28"/>
          <w:szCs w:val="28"/>
        </w:rPr>
        <w:t>身成员。</w:t>
      </w:r>
    </w:p>
    <w:p w:rsidR="00F62050" w:rsidRDefault="00F62050">
      <w:pPr>
        <w:ind w:left="2240" w:hangingChars="800" w:hanging="2240"/>
        <w:jc w:val="left"/>
        <w:rPr>
          <w:bCs/>
          <w:sz w:val="28"/>
          <w:szCs w:val="28"/>
        </w:rPr>
      </w:pPr>
    </w:p>
    <w:p w:rsidR="00F62050" w:rsidRDefault="00DF1DC4" w:rsidP="00D54AA6">
      <w:pPr>
        <w:ind w:left="2249" w:hangingChars="800" w:hanging="2249"/>
        <w:jc w:val="left"/>
        <w:rPr>
          <w:b/>
          <w:sz w:val="28"/>
          <w:szCs w:val="28"/>
        </w:rPr>
      </w:pPr>
      <w:r>
        <w:rPr>
          <w:rFonts w:hint="eastAsia"/>
          <w:b/>
          <w:sz w:val="28"/>
          <w:szCs w:val="28"/>
        </w:rPr>
        <w:t>丰富的学员活动：</w:t>
      </w:r>
    </w:p>
    <w:p w:rsidR="00F62050" w:rsidRDefault="00DF1DC4">
      <w:pPr>
        <w:jc w:val="left"/>
        <w:rPr>
          <w:bCs/>
          <w:sz w:val="28"/>
          <w:szCs w:val="28"/>
        </w:rPr>
      </w:pPr>
      <w:r>
        <w:rPr>
          <w:rFonts w:ascii="Calibri" w:eastAsia="宋体" w:hAnsi="宋体" w:hint="eastAsia"/>
          <w:sz w:val="28"/>
          <w:szCs w:val="28"/>
        </w:rPr>
        <w:t>课前为学员提供“五分钟课堂”</w:t>
      </w:r>
      <w:r>
        <w:rPr>
          <w:rFonts w:ascii="Calibri" w:eastAsia="宋体" w:hAnsi="宋体"/>
          <w:sz w:val="28"/>
          <w:szCs w:val="28"/>
        </w:rPr>
        <w:t>，课下有</w:t>
      </w:r>
      <w:r>
        <w:rPr>
          <w:rFonts w:ascii="Calibri" w:eastAsia="宋体" w:hAnsi="宋体" w:hint="eastAsia"/>
          <w:sz w:val="28"/>
          <w:szCs w:val="28"/>
        </w:rPr>
        <w:t>定期</w:t>
      </w:r>
      <w:r>
        <w:rPr>
          <w:rFonts w:ascii="Calibri" w:eastAsia="宋体" w:hAnsi="宋体"/>
          <w:sz w:val="28"/>
          <w:szCs w:val="28"/>
        </w:rPr>
        <w:t>的</w:t>
      </w:r>
      <w:r>
        <w:rPr>
          <w:rFonts w:ascii="Calibri" w:eastAsia="宋体" w:hAnsi="宋体" w:hint="eastAsia"/>
          <w:sz w:val="28"/>
          <w:szCs w:val="28"/>
        </w:rPr>
        <w:t>活动</w:t>
      </w:r>
      <w:r>
        <w:rPr>
          <w:rFonts w:ascii="Calibri" w:eastAsia="宋体" w:hAnsi="宋体"/>
          <w:sz w:val="28"/>
          <w:szCs w:val="28"/>
        </w:rPr>
        <w:t>，为学员解决</w:t>
      </w:r>
      <w:r>
        <w:rPr>
          <w:rFonts w:ascii="Calibri" w:eastAsia="宋体" w:hAnsi="宋体" w:hint="eastAsia"/>
          <w:sz w:val="28"/>
          <w:szCs w:val="28"/>
        </w:rPr>
        <w:t>供求对接。</w:t>
      </w:r>
      <w:r>
        <w:rPr>
          <w:rFonts w:hint="eastAsia"/>
          <w:bCs/>
          <w:sz w:val="28"/>
          <w:szCs w:val="28"/>
        </w:rPr>
        <w:t>获得知识，收获友谊，拓展业务，开阔视野。学员之间通过学习交流，成为终身的朋友。</w:t>
      </w:r>
    </w:p>
    <w:p w:rsidR="00F62050" w:rsidRDefault="00F62050">
      <w:pPr>
        <w:jc w:val="left"/>
        <w:rPr>
          <w:bCs/>
          <w:sz w:val="28"/>
          <w:szCs w:val="28"/>
        </w:rPr>
      </w:pPr>
    </w:p>
    <w:p w:rsidR="00F62050" w:rsidRDefault="00DF1DC4" w:rsidP="00D54AA6">
      <w:pPr>
        <w:ind w:left="2249" w:hangingChars="800" w:hanging="2249"/>
        <w:jc w:val="left"/>
        <w:rPr>
          <w:b/>
          <w:sz w:val="28"/>
          <w:szCs w:val="28"/>
        </w:rPr>
      </w:pPr>
      <w:r>
        <w:rPr>
          <w:rFonts w:hint="eastAsia"/>
          <w:b/>
          <w:sz w:val="28"/>
          <w:szCs w:val="28"/>
        </w:rPr>
        <w:t>获得专业的企业诊断：</w:t>
      </w:r>
    </w:p>
    <w:p w:rsidR="00F62050" w:rsidRDefault="00DF1DC4">
      <w:pPr>
        <w:jc w:val="left"/>
        <w:rPr>
          <w:bCs/>
          <w:sz w:val="28"/>
          <w:szCs w:val="28"/>
        </w:rPr>
      </w:pPr>
      <w:r>
        <w:rPr>
          <w:rFonts w:hint="eastAsia"/>
          <w:bCs/>
          <w:sz w:val="28"/>
          <w:szCs w:val="28"/>
        </w:rPr>
        <w:t>学员企业有机会获得和</w:t>
      </w:r>
      <w:proofErr w:type="gramStart"/>
      <w:r>
        <w:rPr>
          <w:rFonts w:hint="eastAsia"/>
          <w:bCs/>
          <w:sz w:val="28"/>
          <w:szCs w:val="28"/>
        </w:rPr>
        <w:t>君咨询</w:t>
      </w:r>
      <w:proofErr w:type="gramEnd"/>
      <w:r>
        <w:rPr>
          <w:rFonts w:hint="eastAsia"/>
          <w:bCs/>
          <w:sz w:val="28"/>
          <w:szCs w:val="28"/>
        </w:rPr>
        <w:t>公司免费的企业诊断，为企业提供专业的指导方案。</w:t>
      </w:r>
    </w:p>
    <w:p w:rsidR="00F62050" w:rsidRDefault="00DF1DC4">
      <w:pPr>
        <w:jc w:val="left"/>
        <w:rPr>
          <w:b/>
          <w:sz w:val="28"/>
          <w:szCs w:val="28"/>
        </w:rPr>
      </w:pPr>
      <w:r>
        <w:rPr>
          <w:rFonts w:hint="eastAsia"/>
          <w:b/>
          <w:sz w:val="28"/>
          <w:szCs w:val="28"/>
        </w:rPr>
        <w:lastRenderedPageBreak/>
        <w:t>定期举办中国环保企业家高峰论坛：</w:t>
      </w:r>
    </w:p>
    <w:p w:rsidR="00F62050" w:rsidRDefault="00DF1DC4">
      <w:pPr>
        <w:jc w:val="left"/>
        <w:rPr>
          <w:bCs/>
          <w:sz w:val="28"/>
          <w:szCs w:val="28"/>
        </w:rPr>
      </w:pPr>
      <w:r>
        <w:rPr>
          <w:rFonts w:hint="eastAsia"/>
          <w:bCs/>
          <w:sz w:val="28"/>
          <w:szCs w:val="28"/>
        </w:rPr>
        <w:t>为学员提供发表意见，展示自我的舞台。打造融合地方政府、研究机构、环保行业、权威专家、投资机构的环保盛宴。</w:t>
      </w:r>
    </w:p>
    <w:p w:rsidR="00F62050" w:rsidRDefault="00F62050">
      <w:pPr>
        <w:rPr>
          <w:b/>
          <w:sz w:val="28"/>
          <w:szCs w:val="28"/>
        </w:rPr>
      </w:pPr>
    </w:p>
    <w:p w:rsidR="00F62050" w:rsidRDefault="00DF1DC4">
      <w:pPr>
        <w:jc w:val="center"/>
        <w:rPr>
          <w:b/>
          <w:sz w:val="28"/>
          <w:szCs w:val="28"/>
        </w:rPr>
      </w:pPr>
      <w:r>
        <w:rPr>
          <w:rFonts w:hint="eastAsia"/>
          <w:b/>
          <w:sz w:val="28"/>
          <w:szCs w:val="28"/>
        </w:rPr>
        <w:t>课程体系</w:t>
      </w:r>
      <w:proofErr w:type="gramStart"/>
      <w:r>
        <w:rPr>
          <w:rFonts w:hint="eastAsia"/>
          <w:b/>
          <w:sz w:val="28"/>
          <w:szCs w:val="28"/>
        </w:rPr>
        <w:t>一</w:t>
      </w:r>
      <w:proofErr w:type="gramEnd"/>
      <w:r>
        <w:rPr>
          <w:rFonts w:hint="eastAsia"/>
          <w:b/>
          <w:sz w:val="28"/>
          <w:szCs w:val="28"/>
        </w:rPr>
        <w:t>：课堂授课</w:t>
      </w:r>
      <w:r>
        <w:rPr>
          <w:rFonts w:hint="eastAsia"/>
          <w:b/>
          <w:sz w:val="28"/>
          <w:szCs w:val="28"/>
        </w:rPr>
        <w:t>+</w:t>
      </w:r>
      <w:r>
        <w:rPr>
          <w:rFonts w:hint="eastAsia"/>
          <w:b/>
          <w:sz w:val="28"/>
          <w:szCs w:val="28"/>
        </w:rPr>
        <w:t>移动课堂</w:t>
      </w:r>
      <w:r>
        <w:rPr>
          <w:rFonts w:hint="eastAsia"/>
          <w:b/>
          <w:sz w:val="28"/>
          <w:szCs w:val="28"/>
        </w:rPr>
        <w:t>+</w:t>
      </w:r>
      <w:r>
        <w:rPr>
          <w:rFonts w:hint="eastAsia"/>
          <w:b/>
          <w:sz w:val="28"/>
          <w:szCs w:val="28"/>
        </w:rPr>
        <w:t>实例分析</w:t>
      </w:r>
    </w:p>
    <w:tbl>
      <w:tblPr>
        <w:tblStyle w:val="a7"/>
        <w:tblW w:w="8296" w:type="dxa"/>
        <w:tblLayout w:type="fixed"/>
        <w:tblLook w:val="04A0" w:firstRow="1" w:lastRow="0" w:firstColumn="1" w:lastColumn="0" w:noHBand="0" w:noVBand="1"/>
      </w:tblPr>
      <w:tblGrid>
        <w:gridCol w:w="3964"/>
        <w:gridCol w:w="4332"/>
      </w:tblGrid>
      <w:tr w:rsidR="00F62050">
        <w:tc>
          <w:tcPr>
            <w:tcW w:w="8296" w:type="dxa"/>
            <w:gridSpan w:val="2"/>
            <w:shd w:val="clear" w:color="auto" w:fill="FFFF00"/>
          </w:tcPr>
          <w:p w:rsidR="00F62050" w:rsidRDefault="00DF1DC4">
            <w:pPr>
              <w:rPr>
                <w:b/>
                <w:sz w:val="28"/>
                <w:szCs w:val="28"/>
              </w:rPr>
            </w:pPr>
            <w:r>
              <w:rPr>
                <w:rFonts w:hint="eastAsia"/>
                <w:b/>
                <w:sz w:val="28"/>
                <w:szCs w:val="28"/>
              </w:rPr>
              <w:t>模块</w:t>
            </w:r>
            <w:proofErr w:type="gramStart"/>
            <w:r>
              <w:rPr>
                <w:rFonts w:hint="eastAsia"/>
                <w:b/>
                <w:sz w:val="28"/>
                <w:szCs w:val="28"/>
              </w:rPr>
              <w:t>一</w:t>
            </w:r>
            <w:proofErr w:type="gramEnd"/>
            <w:r>
              <w:rPr>
                <w:rFonts w:hint="eastAsia"/>
                <w:b/>
                <w:sz w:val="28"/>
                <w:szCs w:val="28"/>
              </w:rPr>
              <w:t>：环境保护政策法规和宏观经济</w:t>
            </w:r>
          </w:p>
        </w:tc>
      </w:tr>
      <w:tr w:rsidR="00F62050">
        <w:tc>
          <w:tcPr>
            <w:tcW w:w="3964" w:type="dxa"/>
            <w:shd w:val="clear" w:color="auto" w:fill="FDE9D9" w:themeFill="accent6" w:themeFillTint="33"/>
          </w:tcPr>
          <w:p w:rsidR="00F62050" w:rsidRDefault="00DF1DC4">
            <w:pPr>
              <w:pStyle w:val="a8"/>
              <w:ind w:firstLine="0"/>
              <w:jc w:val="left"/>
              <w:rPr>
                <w:b/>
                <w:sz w:val="28"/>
                <w:szCs w:val="28"/>
              </w:rPr>
            </w:pPr>
            <w:r>
              <w:rPr>
                <w:rFonts w:hint="eastAsia"/>
                <w:sz w:val="28"/>
                <w:szCs w:val="28"/>
              </w:rPr>
              <w:t>资</w:t>
            </w:r>
            <w:proofErr w:type="gramStart"/>
            <w:r>
              <w:rPr>
                <w:rFonts w:hint="eastAsia"/>
                <w:sz w:val="28"/>
                <w:szCs w:val="28"/>
              </w:rPr>
              <w:t>环领域</w:t>
            </w:r>
            <w:proofErr w:type="gramEnd"/>
            <w:r>
              <w:rPr>
                <w:rFonts w:hint="eastAsia"/>
                <w:sz w:val="28"/>
                <w:szCs w:val="28"/>
              </w:rPr>
              <w:t>科技发展现状和安排</w:t>
            </w:r>
          </w:p>
        </w:tc>
        <w:tc>
          <w:tcPr>
            <w:tcW w:w="4332" w:type="dxa"/>
            <w:shd w:val="clear" w:color="auto" w:fill="FDE9D9" w:themeFill="accent6" w:themeFillTint="33"/>
          </w:tcPr>
          <w:p w:rsidR="00F62050" w:rsidRDefault="00DF1DC4">
            <w:pPr>
              <w:jc w:val="left"/>
              <w:rPr>
                <w:b/>
                <w:sz w:val="28"/>
                <w:szCs w:val="28"/>
              </w:rPr>
            </w:pPr>
            <w:r>
              <w:rPr>
                <w:rFonts w:hint="eastAsia"/>
                <w:sz w:val="28"/>
                <w:szCs w:val="28"/>
              </w:rPr>
              <w:t>环保新政解读</w:t>
            </w:r>
          </w:p>
        </w:tc>
      </w:tr>
      <w:tr w:rsidR="00F62050">
        <w:tc>
          <w:tcPr>
            <w:tcW w:w="3964" w:type="dxa"/>
            <w:shd w:val="clear" w:color="auto" w:fill="FDE9D9" w:themeFill="accent6" w:themeFillTint="33"/>
          </w:tcPr>
          <w:p w:rsidR="00F62050" w:rsidRDefault="00DF1DC4">
            <w:pPr>
              <w:jc w:val="left"/>
              <w:rPr>
                <w:b/>
                <w:sz w:val="28"/>
                <w:szCs w:val="28"/>
              </w:rPr>
            </w:pPr>
            <w:r>
              <w:rPr>
                <w:rFonts w:hint="eastAsia"/>
                <w:sz w:val="28"/>
                <w:szCs w:val="28"/>
              </w:rPr>
              <w:t>宏观经济形势分析</w:t>
            </w:r>
          </w:p>
        </w:tc>
        <w:tc>
          <w:tcPr>
            <w:tcW w:w="4332" w:type="dxa"/>
            <w:shd w:val="clear" w:color="auto" w:fill="FDE9D9" w:themeFill="accent6" w:themeFillTint="33"/>
          </w:tcPr>
          <w:p w:rsidR="00F62050" w:rsidRDefault="00DF1DC4">
            <w:pPr>
              <w:jc w:val="left"/>
              <w:rPr>
                <w:sz w:val="28"/>
                <w:szCs w:val="28"/>
              </w:rPr>
            </w:pPr>
            <w:r>
              <w:rPr>
                <w:rFonts w:hint="eastAsia"/>
                <w:sz w:val="28"/>
                <w:szCs w:val="32"/>
              </w:rPr>
              <w:t>生态文明的由来与实施途径</w:t>
            </w:r>
          </w:p>
        </w:tc>
      </w:tr>
      <w:tr w:rsidR="00F62050">
        <w:tc>
          <w:tcPr>
            <w:tcW w:w="8296" w:type="dxa"/>
            <w:gridSpan w:val="2"/>
            <w:shd w:val="clear" w:color="auto" w:fill="FDE9D9" w:themeFill="accent6" w:themeFillTint="33"/>
          </w:tcPr>
          <w:p w:rsidR="00F62050" w:rsidRDefault="00DF1DC4">
            <w:pPr>
              <w:jc w:val="left"/>
              <w:rPr>
                <w:sz w:val="28"/>
                <w:szCs w:val="32"/>
              </w:rPr>
            </w:pPr>
            <w:r>
              <w:rPr>
                <w:rFonts w:hint="eastAsia"/>
                <w:sz w:val="28"/>
                <w:szCs w:val="28"/>
              </w:rPr>
              <w:t>绿色政策法规推动环保产业持续发展</w:t>
            </w:r>
          </w:p>
        </w:tc>
      </w:tr>
      <w:tr w:rsidR="00F62050">
        <w:tc>
          <w:tcPr>
            <w:tcW w:w="8296" w:type="dxa"/>
            <w:gridSpan w:val="2"/>
            <w:shd w:val="clear" w:color="auto" w:fill="FDE9D9" w:themeFill="accent6" w:themeFillTint="33"/>
          </w:tcPr>
          <w:p w:rsidR="00F62050" w:rsidRDefault="00DF1DC4">
            <w:pPr>
              <w:jc w:val="left"/>
              <w:rPr>
                <w:sz w:val="28"/>
                <w:szCs w:val="32"/>
              </w:rPr>
            </w:pPr>
            <w:r>
              <w:rPr>
                <w:rFonts w:hint="eastAsia"/>
                <w:sz w:val="28"/>
                <w:szCs w:val="28"/>
              </w:rPr>
              <w:t>中国环境保护法律体系与新环保法解读</w:t>
            </w:r>
          </w:p>
        </w:tc>
      </w:tr>
    </w:tbl>
    <w:p w:rsidR="00F62050" w:rsidRDefault="00F62050">
      <w:pPr>
        <w:rPr>
          <w:sz w:val="28"/>
          <w:szCs w:val="28"/>
        </w:rPr>
      </w:pPr>
    </w:p>
    <w:tbl>
      <w:tblPr>
        <w:tblStyle w:val="a7"/>
        <w:tblW w:w="8296" w:type="dxa"/>
        <w:tblLayout w:type="fixed"/>
        <w:tblLook w:val="04A0" w:firstRow="1" w:lastRow="0" w:firstColumn="1" w:lastColumn="0" w:noHBand="0" w:noVBand="1"/>
      </w:tblPr>
      <w:tblGrid>
        <w:gridCol w:w="4248"/>
        <w:gridCol w:w="4048"/>
      </w:tblGrid>
      <w:tr w:rsidR="00F62050">
        <w:tc>
          <w:tcPr>
            <w:tcW w:w="8296" w:type="dxa"/>
            <w:gridSpan w:val="2"/>
            <w:shd w:val="clear" w:color="auto" w:fill="FFFF00"/>
          </w:tcPr>
          <w:p w:rsidR="00F62050" w:rsidRDefault="00DF1DC4">
            <w:pP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模块二</w:t>
            </w:r>
            <w:r>
              <w:rPr>
                <w:rFonts w:asciiTheme="majorEastAsia" w:eastAsiaTheme="majorEastAsia" w:hAnsiTheme="majorEastAsia" w:cstheme="majorEastAsia" w:hint="eastAsia"/>
                <w:b/>
                <w:sz w:val="28"/>
                <w:szCs w:val="28"/>
              </w:rPr>
              <w:t xml:space="preserve">: </w:t>
            </w:r>
            <w:r>
              <w:rPr>
                <w:rFonts w:asciiTheme="majorEastAsia" w:eastAsiaTheme="majorEastAsia" w:hAnsiTheme="majorEastAsia" w:cstheme="majorEastAsia" w:hint="eastAsia"/>
                <w:b/>
                <w:bCs/>
                <w:sz w:val="28"/>
                <w:szCs w:val="28"/>
              </w:rPr>
              <w:t>环保产业发展</w:t>
            </w:r>
          </w:p>
        </w:tc>
      </w:tr>
      <w:tr w:rsidR="00F62050">
        <w:trPr>
          <w:trHeight w:val="683"/>
        </w:trPr>
        <w:tc>
          <w:tcPr>
            <w:tcW w:w="4248" w:type="dxa"/>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中国水环境治理：挑战与机遇</w:t>
            </w:r>
          </w:p>
        </w:tc>
        <w:tc>
          <w:tcPr>
            <w:tcW w:w="4048" w:type="dxa"/>
            <w:shd w:val="clear" w:color="auto" w:fill="FDE9D9" w:themeFill="accent6" w:themeFillTint="33"/>
          </w:tcPr>
          <w:p w:rsidR="00F62050" w:rsidRDefault="00DF1DC4">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大气污染治理现状及发展趋势</w:t>
            </w:r>
          </w:p>
        </w:tc>
      </w:tr>
      <w:tr w:rsidR="00F62050">
        <w:tc>
          <w:tcPr>
            <w:tcW w:w="4248" w:type="dxa"/>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我国土壤污染修复现状和发展</w:t>
            </w:r>
          </w:p>
        </w:tc>
        <w:tc>
          <w:tcPr>
            <w:tcW w:w="4048" w:type="dxa"/>
            <w:shd w:val="clear" w:color="auto" w:fill="FDE9D9" w:themeFill="accent6" w:themeFillTint="33"/>
          </w:tcPr>
          <w:p w:rsidR="00F62050" w:rsidRDefault="00DF1DC4">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危险废物管理政策进展和形式</w:t>
            </w:r>
          </w:p>
        </w:tc>
      </w:tr>
      <w:tr w:rsidR="00F62050">
        <w:tc>
          <w:tcPr>
            <w:tcW w:w="8296" w:type="dxa"/>
            <w:gridSpan w:val="2"/>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中国工业区绿色发展的环保</w:t>
            </w:r>
            <w:proofErr w:type="gramStart"/>
            <w:r>
              <w:rPr>
                <w:rFonts w:asciiTheme="majorEastAsia" w:eastAsiaTheme="majorEastAsia" w:hAnsiTheme="majorEastAsia" w:cstheme="majorEastAsia" w:hint="eastAsia"/>
                <w:sz w:val="28"/>
                <w:szCs w:val="28"/>
              </w:rPr>
              <w:t>产业机遇</w:t>
            </w:r>
            <w:proofErr w:type="gramEnd"/>
          </w:p>
        </w:tc>
      </w:tr>
      <w:tr w:rsidR="00F62050">
        <w:tc>
          <w:tcPr>
            <w:tcW w:w="8296" w:type="dxa"/>
            <w:gridSpan w:val="2"/>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国外环境发展历程及环境新技术介绍</w:t>
            </w:r>
          </w:p>
        </w:tc>
      </w:tr>
      <w:tr w:rsidR="00F62050">
        <w:tc>
          <w:tcPr>
            <w:tcW w:w="8296" w:type="dxa"/>
            <w:gridSpan w:val="2"/>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固体废物处理处置产业现状及发展趋势</w:t>
            </w:r>
          </w:p>
        </w:tc>
      </w:tr>
    </w:tbl>
    <w:p w:rsidR="00F62050" w:rsidRDefault="00F62050">
      <w:pPr>
        <w:rPr>
          <w:rFonts w:asciiTheme="minorEastAsia" w:hAnsiTheme="minorEastAsia"/>
          <w:sz w:val="28"/>
          <w:szCs w:val="28"/>
        </w:rPr>
      </w:pPr>
    </w:p>
    <w:tbl>
      <w:tblPr>
        <w:tblStyle w:val="a7"/>
        <w:tblW w:w="8296" w:type="dxa"/>
        <w:tblLayout w:type="fixed"/>
        <w:tblLook w:val="04A0" w:firstRow="1" w:lastRow="0" w:firstColumn="1" w:lastColumn="0" w:noHBand="0" w:noVBand="1"/>
      </w:tblPr>
      <w:tblGrid>
        <w:gridCol w:w="4148"/>
        <w:gridCol w:w="4148"/>
      </w:tblGrid>
      <w:tr w:rsidR="00F62050">
        <w:tc>
          <w:tcPr>
            <w:tcW w:w="8296" w:type="dxa"/>
            <w:gridSpan w:val="2"/>
            <w:shd w:val="clear" w:color="auto" w:fill="FFFF00"/>
          </w:tcPr>
          <w:p w:rsidR="00F62050" w:rsidRDefault="00DF1DC4">
            <w:pPr>
              <w:jc w:val="left"/>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模块三</w:t>
            </w:r>
            <w:r>
              <w:rPr>
                <w:rFonts w:asciiTheme="majorEastAsia" w:eastAsiaTheme="majorEastAsia" w:hAnsiTheme="majorEastAsia" w:cstheme="majorEastAsia" w:hint="eastAsia"/>
                <w:b/>
                <w:sz w:val="28"/>
                <w:szCs w:val="28"/>
              </w:rPr>
              <w:t xml:space="preserve">: </w:t>
            </w:r>
            <w:r>
              <w:rPr>
                <w:rFonts w:asciiTheme="majorEastAsia" w:eastAsiaTheme="majorEastAsia" w:hAnsiTheme="majorEastAsia" w:cstheme="majorEastAsia" w:hint="eastAsia"/>
                <w:b/>
                <w:bCs/>
                <w:sz w:val="28"/>
                <w:szCs w:val="28"/>
              </w:rPr>
              <w:t>环境污染控制技术（一）水处理技术</w:t>
            </w:r>
          </w:p>
        </w:tc>
      </w:tr>
      <w:tr w:rsidR="00F62050">
        <w:tc>
          <w:tcPr>
            <w:tcW w:w="4148" w:type="dxa"/>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长江水域保卫战</w:t>
            </w:r>
          </w:p>
        </w:tc>
        <w:tc>
          <w:tcPr>
            <w:tcW w:w="4148" w:type="dxa"/>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农村分散式污水治理</w:t>
            </w:r>
          </w:p>
        </w:tc>
      </w:tr>
      <w:tr w:rsidR="00F62050">
        <w:tc>
          <w:tcPr>
            <w:tcW w:w="4148" w:type="dxa"/>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高浓度有机废水处理技术</w:t>
            </w:r>
          </w:p>
        </w:tc>
        <w:tc>
          <w:tcPr>
            <w:tcW w:w="4148" w:type="dxa"/>
            <w:shd w:val="clear" w:color="auto" w:fill="FDE9D9" w:themeFill="accent6" w:themeFillTint="33"/>
          </w:tcPr>
          <w:p w:rsidR="00F62050" w:rsidRDefault="00DF1DC4">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黑臭水体治理技术</w:t>
            </w:r>
          </w:p>
        </w:tc>
      </w:tr>
      <w:tr w:rsidR="00F62050">
        <w:tc>
          <w:tcPr>
            <w:tcW w:w="4148" w:type="dxa"/>
            <w:shd w:val="clear" w:color="auto" w:fill="FDE9D9" w:themeFill="accent6" w:themeFillTint="33"/>
          </w:tcPr>
          <w:p w:rsidR="00F62050" w:rsidRDefault="00DF1DC4">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工业废水处理技术路线</w:t>
            </w:r>
          </w:p>
        </w:tc>
        <w:tc>
          <w:tcPr>
            <w:tcW w:w="4148" w:type="dxa"/>
            <w:shd w:val="clear" w:color="auto" w:fill="FDE9D9" w:themeFill="accent6" w:themeFillTint="33"/>
          </w:tcPr>
          <w:p w:rsidR="00F62050" w:rsidRDefault="00DF1DC4">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膜法水处理技术发展与应用</w:t>
            </w:r>
          </w:p>
        </w:tc>
      </w:tr>
      <w:tr w:rsidR="00F62050">
        <w:tc>
          <w:tcPr>
            <w:tcW w:w="8296" w:type="dxa"/>
            <w:gridSpan w:val="2"/>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我国农村小城镇分散型污水处理、养殖业污染防治以及城市污水回用的思考</w:t>
            </w:r>
          </w:p>
        </w:tc>
      </w:tr>
      <w:tr w:rsidR="00F62050">
        <w:tc>
          <w:tcPr>
            <w:tcW w:w="8296" w:type="dxa"/>
            <w:gridSpan w:val="2"/>
            <w:shd w:val="clear" w:color="auto" w:fill="FDE9D9" w:themeFill="accent6" w:themeFillTint="33"/>
          </w:tcPr>
          <w:p w:rsidR="00F62050" w:rsidRDefault="00DF1DC4">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城镇污水处理厂提</w:t>
            </w:r>
            <w:proofErr w:type="gramStart"/>
            <w:r>
              <w:rPr>
                <w:rFonts w:asciiTheme="majorEastAsia" w:eastAsiaTheme="majorEastAsia" w:hAnsiTheme="majorEastAsia" w:cstheme="majorEastAsia" w:hint="eastAsia"/>
                <w:sz w:val="28"/>
                <w:szCs w:val="28"/>
              </w:rPr>
              <w:t>标改造</w:t>
            </w:r>
            <w:proofErr w:type="gramEnd"/>
            <w:r>
              <w:rPr>
                <w:rFonts w:asciiTheme="majorEastAsia" w:eastAsiaTheme="majorEastAsia" w:hAnsiTheme="majorEastAsia" w:cstheme="majorEastAsia" w:hint="eastAsia"/>
                <w:sz w:val="28"/>
                <w:szCs w:val="28"/>
              </w:rPr>
              <w:t>与精细化</w:t>
            </w:r>
          </w:p>
        </w:tc>
      </w:tr>
    </w:tbl>
    <w:p w:rsidR="00F62050" w:rsidRDefault="00F62050">
      <w:pPr>
        <w:rPr>
          <w:rFonts w:asciiTheme="minorEastAsia" w:hAnsiTheme="minorEastAsia"/>
          <w:sz w:val="24"/>
          <w:szCs w:val="24"/>
        </w:rPr>
      </w:pPr>
    </w:p>
    <w:p w:rsidR="00F62050" w:rsidRDefault="00F62050">
      <w:pPr>
        <w:rPr>
          <w:rFonts w:asciiTheme="minorEastAsia" w:hAnsiTheme="minorEastAsia"/>
          <w:sz w:val="24"/>
          <w:szCs w:val="24"/>
        </w:rPr>
      </w:pPr>
    </w:p>
    <w:p w:rsidR="00F62050" w:rsidRDefault="00F62050">
      <w:pPr>
        <w:rPr>
          <w:rFonts w:asciiTheme="minorEastAsia" w:hAnsiTheme="minorEastAsia"/>
          <w:sz w:val="24"/>
          <w:szCs w:val="24"/>
        </w:rPr>
      </w:pPr>
    </w:p>
    <w:tbl>
      <w:tblPr>
        <w:tblStyle w:val="a7"/>
        <w:tblW w:w="8296" w:type="dxa"/>
        <w:tblLayout w:type="fixed"/>
        <w:tblLook w:val="04A0" w:firstRow="1" w:lastRow="0" w:firstColumn="1" w:lastColumn="0" w:noHBand="0" w:noVBand="1"/>
      </w:tblPr>
      <w:tblGrid>
        <w:gridCol w:w="4531"/>
        <w:gridCol w:w="3765"/>
      </w:tblGrid>
      <w:tr w:rsidR="00F62050">
        <w:tc>
          <w:tcPr>
            <w:tcW w:w="8296" w:type="dxa"/>
            <w:gridSpan w:val="2"/>
            <w:shd w:val="clear" w:color="auto" w:fill="FFFF00"/>
          </w:tcPr>
          <w:p w:rsidR="00F62050" w:rsidRDefault="00DF1DC4">
            <w:pPr>
              <w:jc w:val="left"/>
              <w:rPr>
                <w:rFonts w:asciiTheme="minorEastAsia" w:hAnsiTheme="minorEastAsia" w:cstheme="minorEastAsia"/>
                <w:b/>
                <w:sz w:val="28"/>
                <w:szCs w:val="28"/>
              </w:rPr>
            </w:pPr>
            <w:r>
              <w:rPr>
                <w:rFonts w:asciiTheme="minorEastAsia" w:hAnsiTheme="minorEastAsia" w:cstheme="minorEastAsia" w:hint="eastAsia"/>
                <w:b/>
                <w:sz w:val="28"/>
                <w:szCs w:val="28"/>
              </w:rPr>
              <w:t>模块四</w:t>
            </w:r>
            <w:r>
              <w:rPr>
                <w:rFonts w:asciiTheme="minorEastAsia" w:hAnsiTheme="minorEastAsia" w:cstheme="minorEastAsia" w:hint="eastAsia"/>
                <w:b/>
                <w:sz w:val="28"/>
                <w:szCs w:val="28"/>
              </w:rPr>
              <w:t>:</w:t>
            </w:r>
            <w:r>
              <w:rPr>
                <w:rFonts w:asciiTheme="minorEastAsia" w:hAnsiTheme="minorEastAsia" w:cstheme="minorEastAsia" w:hint="eastAsia"/>
                <w:bCs/>
                <w:sz w:val="28"/>
                <w:szCs w:val="28"/>
              </w:rPr>
              <w:t xml:space="preserve"> </w:t>
            </w:r>
            <w:r>
              <w:rPr>
                <w:rFonts w:asciiTheme="minorEastAsia" w:hAnsiTheme="minorEastAsia" w:cstheme="minorEastAsia" w:hint="eastAsia"/>
                <w:b/>
                <w:sz w:val="28"/>
                <w:szCs w:val="28"/>
              </w:rPr>
              <w:t>环境污染控制技术（二）固废处置技术</w:t>
            </w:r>
          </w:p>
        </w:tc>
      </w:tr>
      <w:tr w:rsidR="00F62050">
        <w:tc>
          <w:tcPr>
            <w:tcW w:w="4531"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危险废物处置技术</w:t>
            </w:r>
          </w:p>
        </w:tc>
        <w:tc>
          <w:tcPr>
            <w:tcW w:w="3765"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农村生活垃圾处理技术</w:t>
            </w:r>
          </w:p>
        </w:tc>
      </w:tr>
      <w:tr w:rsidR="00F62050">
        <w:tc>
          <w:tcPr>
            <w:tcW w:w="8296" w:type="dxa"/>
            <w:gridSpan w:val="2"/>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固体废物管理和生命周期评价</w:t>
            </w:r>
          </w:p>
        </w:tc>
      </w:tr>
      <w:tr w:rsidR="00F62050">
        <w:tc>
          <w:tcPr>
            <w:tcW w:w="8296" w:type="dxa"/>
            <w:gridSpan w:val="2"/>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生活垃圾可持续填埋与厌氧消化技术</w:t>
            </w:r>
          </w:p>
        </w:tc>
      </w:tr>
      <w:tr w:rsidR="00F62050">
        <w:tc>
          <w:tcPr>
            <w:tcW w:w="8296" w:type="dxa"/>
            <w:gridSpan w:val="2"/>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大宗工业固废</w:t>
            </w:r>
            <w:r>
              <w:rPr>
                <w:rFonts w:asciiTheme="minorEastAsia" w:hAnsiTheme="minorEastAsia" w:cstheme="minorEastAsia" w:hint="eastAsia"/>
                <w:sz w:val="28"/>
                <w:szCs w:val="28"/>
              </w:rPr>
              <w:t>(</w:t>
            </w:r>
            <w:r>
              <w:rPr>
                <w:rFonts w:asciiTheme="minorEastAsia" w:hAnsiTheme="minorEastAsia" w:cstheme="minorEastAsia" w:hint="eastAsia"/>
                <w:sz w:val="28"/>
                <w:szCs w:val="28"/>
              </w:rPr>
              <w:t>粉煤灰、煤矸石、钢铁渣、赤泥、光</w:t>
            </w:r>
            <w:proofErr w:type="gramStart"/>
            <w:r>
              <w:rPr>
                <w:rFonts w:asciiTheme="minorEastAsia" w:hAnsiTheme="minorEastAsia" w:cstheme="minorEastAsia" w:hint="eastAsia"/>
                <w:sz w:val="28"/>
                <w:szCs w:val="28"/>
              </w:rPr>
              <w:t>伏产业</w:t>
            </w:r>
            <w:proofErr w:type="gramEnd"/>
            <w:r>
              <w:rPr>
                <w:rFonts w:asciiTheme="minorEastAsia" w:hAnsiTheme="minorEastAsia" w:cstheme="minorEastAsia" w:hint="eastAsia"/>
                <w:sz w:val="28"/>
                <w:szCs w:val="28"/>
              </w:rPr>
              <w:t>废物等</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元素分离及新型材料制备</w:t>
            </w:r>
          </w:p>
        </w:tc>
      </w:tr>
    </w:tbl>
    <w:p w:rsidR="00F62050" w:rsidRDefault="00F62050">
      <w:pPr>
        <w:jc w:val="left"/>
        <w:rPr>
          <w:sz w:val="28"/>
          <w:szCs w:val="28"/>
        </w:rPr>
      </w:pPr>
    </w:p>
    <w:tbl>
      <w:tblPr>
        <w:tblStyle w:val="a7"/>
        <w:tblW w:w="8296" w:type="dxa"/>
        <w:tblLayout w:type="fixed"/>
        <w:tblLook w:val="04A0" w:firstRow="1" w:lastRow="0" w:firstColumn="1" w:lastColumn="0" w:noHBand="0" w:noVBand="1"/>
      </w:tblPr>
      <w:tblGrid>
        <w:gridCol w:w="4148"/>
        <w:gridCol w:w="4148"/>
      </w:tblGrid>
      <w:tr w:rsidR="00F62050">
        <w:tc>
          <w:tcPr>
            <w:tcW w:w="8296" w:type="dxa"/>
            <w:gridSpan w:val="2"/>
            <w:shd w:val="clear" w:color="auto" w:fill="FFFF00"/>
          </w:tcPr>
          <w:p w:rsidR="00F62050" w:rsidRDefault="00DF1DC4">
            <w:pPr>
              <w:jc w:val="left"/>
              <w:rPr>
                <w:rFonts w:asciiTheme="minorEastAsia" w:hAnsiTheme="minorEastAsia" w:cstheme="minorEastAsia"/>
                <w:b/>
                <w:sz w:val="28"/>
                <w:szCs w:val="28"/>
              </w:rPr>
            </w:pPr>
            <w:r>
              <w:rPr>
                <w:rFonts w:asciiTheme="minorEastAsia" w:hAnsiTheme="minorEastAsia" w:cstheme="minorEastAsia" w:hint="eastAsia"/>
                <w:b/>
                <w:sz w:val="28"/>
                <w:szCs w:val="28"/>
              </w:rPr>
              <w:t>模块五</w:t>
            </w:r>
            <w:r>
              <w:rPr>
                <w:rFonts w:asciiTheme="minorEastAsia" w:hAnsiTheme="minorEastAsia" w:cstheme="minorEastAsia" w:hint="eastAsia"/>
                <w:b/>
                <w:sz w:val="28"/>
                <w:szCs w:val="28"/>
              </w:rPr>
              <w:t xml:space="preserve">:  </w:t>
            </w:r>
            <w:r>
              <w:rPr>
                <w:rFonts w:asciiTheme="minorEastAsia" w:hAnsiTheme="minorEastAsia" w:cstheme="minorEastAsia" w:hint="eastAsia"/>
                <w:b/>
                <w:bCs/>
                <w:sz w:val="28"/>
                <w:szCs w:val="28"/>
              </w:rPr>
              <w:t>环境污染控制技术（三）大气排放治理技术</w:t>
            </w:r>
          </w:p>
        </w:tc>
      </w:tr>
      <w:tr w:rsidR="00F62050">
        <w:tc>
          <w:tcPr>
            <w:tcW w:w="4148"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VOC</w:t>
            </w:r>
            <w:r>
              <w:rPr>
                <w:rFonts w:asciiTheme="minorEastAsia" w:hAnsiTheme="minorEastAsia" w:cstheme="minorEastAsia" w:hint="eastAsia"/>
                <w:sz w:val="28"/>
                <w:szCs w:val="28"/>
              </w:rPr>
              <w:t>污染控制技术与工艺</w:t>
            </w:r>
          </w:p>
        </w:tc>
        <w:tc>
          <w:tcPr>
            <w:tcW w:w="4148"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大气污染综合防治技术</w:t>
            </w:r>
          </w:p>
        </w:tc>
      </w:tr>
      <w:tr w:rsidR="00F62050">
        <w:tc>
          <w:tcPr>
            <w:tcW w:w="4148"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大气污染源排放特征</w:t>
            </w:r>
          </w:p>
        </w:tc>
        <w:tc>
          <w:tcPr>
            <w:tcW w:w="4148"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噪声控制</w:t>
            </w:r>
            <w:r>
              <w:rPr>
                <w:rFonts w:asciiTheme="minorEastAsia" w:hAnsiTheme="minorEastAsia" w:cstheme="minorEastAsia" w:hint="eastAsia"/>
                <w:sz w:val="28"/>
                <w:szCs w:val="28"/>
              </w:rPr>
              <w:t>(</w:t>
            </w:r>
            <w:r>
              <w:rPr>
                <w:rFonts w:asciiTheme="minorEastAsia" w:hAnsiTheme="minorEastAsia" w:cstheme="minorEastAsia" w:hint="eastAsia"/>
                <w:sz w:val="28"/>
                <w:szCs w:val="28"/>
              </w:rPr>
              <w:t>环境物理性污染控制</w:t>
            </w:r>
            <w:r>
              <w:rPr>
                <w:rFonts w:asciiTheme="minorEastAsia" w:hAnsiTheme="minorEastAsia" w:cstheme="minorEastAsia" w:hint="eastAsia"/>
                <w:sz w:val="28"/>
                <w:szCs w:val="28"/>
              </w:rPr>
              <w:t>)</w:t>
            </w:r>
          </w:p>
        </w:tc>
      </w:tr>
      <w:tr w:rsidR="00F62050">
        <w:tc>
          <w:tcPr>
            <w:tcW w:w="8296" w:type="dxa"/>
            <w:gridSpan w:val="2"/>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非电行业大气污染控制超低排放技术进展</w:t>
            </w:r>
          </w:p>
        </w:tc>
      </w:tr>
    </w:tbl>
    <w:p w:rsidR="00F62050" w:rsidRDefault="00F62050">
      <w:pPr>
        <w:jc w:val="left"/>
        <w:rPr>
          <w:sz w:val="28"/>
          <w:szCs w:val="28"/>
        </w:rPr>
      </w:pPr>
    </w:p>
    <w:tbl>
      <w:tblPr>
        <w:tblStyle w:val="a7"/>
        <w:tblW w:w="8296" w:type="dxa"/>
        <w:tblLayout w:type="fixed"/>
        <w:tblLook w:val="04A0" w:firstRow="1" w:lastRow="0" w:firstColumn="1" w:lastColumn="0" w:noHBand="0" w:noVBand="1"/>
      </w:tblPr>
      <w:tblGrid>
        <w:gridCol w:w="4815"/>
        <w:gridCol w:w="3481"/>
      </w:tblGrid>
      <w:tr w:rsidR="00F62050">
        <w:tc>
          <w:tcPr>
            <w:tcW w:w="8296" w:type="dxa"/>
            <w:gridSpan w:val="2"/>
            <w:shd w:val="clear" w:color="auto" w:fill="FFFF00"/>
          </w:tcPr>
          <w:p w:rsidR="00F62050" w:rsidRDefault="00DF1DC4">
            <w:pPr>
              <w:rPr>
                <w:rFonts w:asciiTheme="minorEastAsia" w:hAnsiTheme="minorEastAsia" w:cstheme="minorEastAsia"/>
                <w:b/>
                <w:sz w:val="28"/>
                <w:szCs w:val="28"/>
              </w:rPr>
            </w:pPr>
            <w:r>
              <w:rPr>
                <w:rFonts w:asciiTheme="minorEastAsia" w:hAnsiTheme="minorEastAsia" w:cstheme="minorEastAsia" w:hint="eastAsia"/>
                <w:b/>
                <w:sz w:val="28"/>
                <w:szCs w:val="28"/>
              </w:rPr>
              <w:t>模块六</w:t>
            </w:r>
            <w:r>
              <w:rPr>
                <w:rFonts w:asciiTheme="minorEastAsia" w:hAnsiTheme="minorEastAsia" w:cstheme="minorEastAsia" w:hint="eastAsia"/>
                <w:b/>
                <w:sz w:val="28"/>
                <w:szCs w:val="28"/>
              </w:rPr>
              <w:t xml:space="preserve">: </w:t>
            </w:r>
            <w:r>
              <w:rPr>
                <w:rFonts w:asciiTheme="minorEastAsia" w:hAnsiTheme="minorEastAsia" w:cstheme="minorEastAsia" w:hint="eastAsia"/>
                <w:b/>
                <w:bCs/>
                <w:sz w:val="28"/>
                <w:szCs w:val="28"/>
              </w:rPr>
              <w:t>环境污染控制技术（四）土壤污染调查、</w:t>
            </w:r>
            <w:proofErr w:type="gramStart"/>
            <w:r>
              <w:rPr>
                <w:rFonts w:asciiTheme="minorEastAsia" w:hAnsiTheme="minorEastAsia" w:cstheme="minorEastAsia" w:hint="eastAsia"/>
                <w:b/>
                <w:bCs/>
                <w:sz w:val="28"/>
                <w:szCs w:val="28"/>
              </w:rPr>
              <w:t>管控及修复</w:t>
            </w:r>
            <w:proofErr w:type="gramEnd"/>
            <w:r>
              <w:rPr>
                <w:rFonts w:asciiTheme="minorEastAsia" w:hAnsiTheme="minorEastAsia" w:cstheme="minorEastAsia" w:hint="eastAsia"/>
                <w:b/>
                <w:bCs/>
                <w:sz w:val="28"/>
                <w:szCs w:val="28"/>
              </w:rPr>
              <w:t>技术</w:t>
            </w:r>
          </w:p>
        </w:tc>
      </w:tr>
      <w:tr w:rsidR="00F62050">
        <w:tc>
          <w:tcPr>
            <w:tcW w:w="4815"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土壤有机污染主控与修复</w:t>
            </w:r>
          </w:p>
        </w:tc>
        <w:tc>
          <w:tcPr>
            <w:tcW w:w="3481"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污染场地调查技术与方法</w:t>
            </w:r>
          </w:p>
        </w:tc>
      </w:tr>
      <w:tr w:rsidR="00F62050">
        <w:tc>
          <w:tcPr>
            <w:tcW w:w="4815"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农用土壤污染调查及管控技术</w:t>
            </w:r>
          </w:p>
        </w:tc>
        <w:tc>
          <w:tcPr>
            <w:tcW w:w="3481"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复合污染场地修复技术</w:t>
            </w:r>
          </w:p>
        </w:tc>
      </w:tr>
      <w:tr w:rsidR="00F62050">
        <w:tc>
          <w:tcPr>
            <w:tcW w:w="8296" w:type="dxa"/>
            <w:gridSpan w:val="2"/>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污染场地修复现状、案例及发展趋势</w:t>
            </w:r>
          </w:p>
        </w:tc>
      </w:tr>
      <w:tr w:rsidR="00F62050">
        <w:tc>
          <w:tcPr>
            <w:tcW w:w="8296" w:type="dxa"/>
            <w:gridSpan w:val="2"/>
            <w:shd w:val="clear" w:color="auto" w:fill="FFFF00"/>
          </w:tcPr>
          <w:p w:rsidR="00F62050" w:rsidRDefault="00DF1DC4">
            <w:pPr>
              <w:jc w:val="left"/>
              <w:rPr>
                <w:rFonts w:asciiTheme="minorEastAsia" w:hAnsiTheme="minorEastAsia" w:cstheme="minorEastAsia"/>
                <w:b/>
                <w:sz w:val="28"/>
                <w:szCs w:val="28"/>
              </w:rPr>
            </w:pPr>
            <w:proofErr w:type="gramStart"/>
            <w:r>
              <w:rPr>
                <w:rFonts w:asciiTheme="minorEastAsia" w:hAnsiTheme="minorEastAsia" w:cstheme="minorEastAsia" w:hint="eastAsia"/>
                <w:b/>
                <w:sz w:val="28"/>
                <w:szCs w:val="28"/>
              </w:rPr>
              <w:lastRenderedPageBreak/>
              <w:t>模块</w:t>
            </w:r>
            <w:r>
              <w:rPr>
                <w:rFonts w:asciiTheme="minorEastAsia" w:hAnsiTheme="minorEastAsia" w:cstheme="minorEastAsia" w:hint="eastAsia"/>
                <w:b/>
                <w:sz w:val="28"/>
                <w:szCs w:val="28"/>
              </w:rPr>
              <w:t>七</w:t>
            </w:r>
            <w:proofErr w:type="gramEnd"/>
            <w:r>
              <w:rPr>
                <w:rFonts w:asciiTheme="minorEastAsia" w:hAnsiTheme="minorEastAsia" w:cstheme="minorEastAsia" w:hint="eastAsia"/>
                <w:b/>
                <w:sz w:val="28"/>
                <w:szCs w:val="28"/>
              </w:rPr>
              <w:t xml:space="preserve">: </w:t>
            </w:r>
            <w:r>
              <w:rPr>
                <w:rFonts w:asciiTheme="minorEastAsia" w:hAnsiTheme="minorEastAsia" w:cstheme="minorEastAsia" w:hint="eastAsia"/>
                <w:b/>
                <w:bCs/>
                <w:sz w:val="28"/>
                <w:szCs w:val="28"/>
              </w:rPr>
              <w:t>环境污染控制技术（五）资源化及综合利用</w:t>
            </w:r>
          </w:p>
        </w:tc>
      </w:tr>
      <w:tr w:rsidR="00F62050">
        <w:tc>
          <w:tcPr>
            <w:tcW w:w="4815"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节能与合同能源管理</w:t>
            </w:r>
          </w:p>
        </w:tc>
        <w:tc>
          <w:tcPr>
            <w:tcW w:w="3481"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proofErr w:type="gramStart"/>
            <w:r>
              <w:rPr>
                <w:rFonts w:asciiTheme="minorEastAsia" w:hAnsiTheme="minorEastAsia" w:cstheme="minorEastAsia" w:hint="eastAsia"/>
                <w:sz w:val="28"/>
                <w:szCs w:val="28"/>
              </w:rPr>
              <w:t>危废资源化</w:t>
            </w:r>
            <w:proofErr w:type="gramEnd"/>
            <w:r>
              <w:rPr>
                <w:rFonts w:asciiTheme="minorEastAsia" w:hAnsiTheme="minorEastAsia" w:cstheme="minorEastAsia" w:hint="eastAsia"/>
                <w:sz w:val="28"/>
                <w:szCs w:val="28"/>
              </w:rPr>
              <w:t>利用新技术</w:t>
            </w:r>
          </w:p>
        </w:tc>
      </w:tr>
      <w:tr w:rsidR="00F62050">
        <w:tc>
          <w:tcPr>
            <w:tcW w:w="4815"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城市污水污泥资源化利用技术</w:t>
            </w:r>
          </w:p>
        </w:tc>
        <w:tc>
          <w:tcPr>
            <w:tcW w:w="3481"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电子废物资源化利用技术</w:t>
            </w:r>
          </w:p>
        </w:tc>
      </w:tr>
      <w:tr w:rsidR="00F62050">
        <w:tc>
          <w:tcPr>
            <w:tcW w:w="8296" w:type="dxa"/>
            <w:gridSpan w:val="2"/>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生物质废弃物安全处置与资源化技术</w:t>
            </w:r>
          </w:p>
        </w:tc>
      </w:tr>
      <w:tr w:rsidR="00F62050">
        <w:tc>
          <w:tcPr>
            <w:tcW w:w="8296" w:type="dxa"/>
            <w:gridSpan w:val="2"/>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工业污泥处理及资源化关键技术</w:t>
            </w:r>
          </w:p>
        </w:tc>
      </w:tr>
    </w:tbl>
    <w:p w:rsidR="00F62050" w:rsidRDefault="00F62050">
      <w:pPr>
        <w:jc w:val="left"/>
        <w:rPr>
          <w:b/>
          <w:sz w:val="28"/>
          <w:szCs w:val="28"/>
        </w:rPr>
      </w:pPr>
    </w:p>
    <w:tbl>
      <w:tblPr>
        <w:tblStyle w:val="a7"/>
        <w:tblW w:w="8296" w:type="dxa"/>
        <w:tblLayout w:type="fixed"/>
        <w:tblLook w:val="04A0" w:firstRow="1" w:lastRow="0" w:firstColumn="1" w:lastColumn="0" w:noHBand="0" w:noVBand="1"/>
      </w:tblPr>
      <w:tblGrid>
        <w:gridCol w:w="4374"/>
        <w:gridCol w:w="3922"/>
      </w:tblGrid>
      <w:tr w:rsidR="00F62050">
        <w:tc>
          <w:tcPr>
            <w:tcW w:w="8296" w:type="dxa"/>
            <w:gridSpan w:val="2"/>
            <w:shd w:val="clear" w:color="auto" w:fill="FFFF00"/>
          </w:tcPr>
          <w:p w:rsidR="00F62050" w:rsidRDefault="00DF1DC4">
            <w:pPr>
              <w:jc w:val="left"/>
              <w:rPr>
                <w:rFonts w:asciiTheme="minorEastAsia" w:hAnsiTheme="minorEastAsia" w:cstheme="minorEastAsia"/>
                <w:b/>
                <w:sz w:val="28"/>
                <w:szCs w:val="28"/>
              </w:rPr>
            </w:pPr>
            <w:proofErr w:type="gramStart"/>
            <w:r>
              <w:rPr>
                <w:rFonts w:asciiTheme="minorEastAsia" w:hAnsiTheme="minorEastAsia" w:cstheme="minorEastAsia" w:hint="eastAsia"/>
                <w:b/>
                <w:sz w:val="28"/>
                <w:szCs w:val="28"/>
              </w:rPr>
              <w:t>模块</w:t>
            </w:r>
            <w:r>
              <w:rPr>
                <w:rFonts w:asciiTheme="minorEastAsia" w:hAnsiTheme="minorEastAsia" w:cstheme="minorEastAsia" w:hint="eastAsia"/>
                <w:b/>
                <w:sz w:val="28"/>
                <w:szCs w:val="28"/>
              </w:rPr>
              <w:t>八</w:t>
            </w:r>
            <w:proofErr w:type="gramEnd"/>
            <w:r>
              <w:rPr>
                <w:rFonts w:asciiTheme="minorEastAsia" w:hAnsiTheme="minorEastAsia" w:cstheme="minorEastAsia" w:hint="eastAsia"/>
                <w:b/>
                <w:sz w:val="28"/>
                <w:szCs w:val="28"/>
              </w:rPr>
              <w:t xml:space="preserve">: </w:t>
            </w:r>
            <w:r>
              <w:rPr>
                <w:rFonts w:asciiTheme="minorEastAsia" w:hAnsiTheme="minorEastAsia" w:cstheme="minorEastAsia" w:hint="eastAsia"/>
                <w:b/>
                <w:bCs/>
                <w:sz w:val="28"/>
                <w:szCs w:val="28"/>
              </w:rPr>
              <w:t>环境污染预防技术</w:t>
            </w:r>
          </w:p>
        </w:tc>
      </w:tr>
      <w:tr w:rsidR="00F62050">
        <w:tc>
          <w:tcPr>
            <w:tcW w:w="4374"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环境监测高技术与产业发展</w:t>
            </w:r>
          </w:p>
        </w:tc>
        <w:tc>
          <w:tcPr>
            <w:tcW w:w="3922"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环境监测技术发展趋势</w:t>
            </w:r>
          </w:p>
        </w:tc>
      </w:tr>
      <w:tr w:rsidR="00F62050">
        <w:tc>
          <w:tcPr>
            <w:tcW w:w="4374"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可持续设计</w:t>
            </w:r>
          </w:p>
        </w:tc>
        <w:tc>
          <w:tcPr>
            <w:tcW w:w="3922"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环境系统分析</w:t>
            </w:r>
          </w:p>
        </w:tc>
      </w:tr>
    </w:tbl>
    <w:p w:rsidR="00F62050" w:rsidRDefault="00F62050">
      <w:pPr>
        <w:jc w:val="left"/>
        <w:rPr>
          <w:b/>
          <w:sz w:val="28"/>
          <w:szCs w:val="28"/>
        </w:rPr>
      </w:pPr>
    </w:p>
    <w:tbl>
      <w:tblPr>
        <w:tblStyle w:val="a7"/>
        <w:tblW w:w="8296" w:type="dxa"/>
        <w:tblLayout w:type="fixed"/>
        <w:tblLook w:val="04A0" w:firstRow="1" w:lastRow="0" w:firstColumn="1" w:lastColumn="0" w:noHBand="0" w:noVBand="1"/>
      </w:tblPr>
      <w:tblGrid>
        <w:gridCol w:w="4029"/>
        <w:gridCol w:w="4267"/>
      </w:tblGrid>
      <w:tr w:rsidR="00F62050">
        <w:tc>
          <w:tcPr>
            <w:tcW w:w="8296" w:type="dxa"/>
            <w:gridSpan w:val="2"/>
            <w:shd w:val="clear" w:color="auto" w:fill="FFFF00"/>
          </w:tcPr>
          <w:p w:rsidR="00F62050" w:rsidRDefault="00DF1DC4">
            <w:pPr>
              <w:jc w:val="left"/>
              <w:rPr>
                <w:rFonts w:asciiTheme="minorEastAsia" w:hAnsiTheme="minorEastAsia" w:cstheme="minorEastAsia"/>
                <w:b/>
                <w:sz w:val="28"/>
                <w:szCs w:val="28"/>
              </w:rPr>
            </w:pPr>
            <w:r>
              <w:rPr>
                <w:rFonts w:asciiTheme="minorEastAsia" w:hAnsiTheme="minorEastAsia" w:cstheme="minorEastAsia" w:hint="eastAsia"/>
                <w:b/>
                <w:sz w:val="28"/>
                <w:szCs w:val="28"/>
              </w:rPr>
              <w:t>模块</w:t>
            </w:r>
            <w:r>
              <w:rPr>
                <w:rFonts w:asciiTheme="minorEastAsia" w:hAnsiTheme="minorEastAsia" w:cstheme="minorEastAsia" w:hint="eastAsia"/>
                <w:b/>
                <w:sz w:val="28"/>
                <w:szCs w:val="28"/>
              </w:rPr>
              <w:t>九</w:t>
            </w:r>
            <w:r>
              <w:rPr>
                <w:rFonts w:asciiTheme="minorEastAsia" w:hAnsiTheme="minorEastAsia" w:cstheme="minorEastAsia" w:hint="eastAsia"/>
                <w:b/>
                <w:sz w:val="28"/>
                <w:szCs w:val="28"/>
              </w:rPr>
              <w:t>:</w:t>
            </w:r>
            <w:r>
              <w:rPr>
                <w:rFonts w:asciiTheme="minorEastAsia" w:hAnsiTheme="minorEastAsia" w:cstheme="minorEastAsia" w:hint="eastAsia"/>
                <w:b/>
                <w:sz w:val="28"/>
                <w:szCs w:val="28"/>
              </w:rPr>
              <w:t xml:space="preserve"> </w:t>
            </w:r>
            <w:r>
              <w:rPr>
                <w:rFonts w:asciiTheme="minorEastAsia" w:hAnsiTheme="minorEastAsia" w:cstheme="minorEastAsia" w:hint="eastAsia"/>
                <w:b/>
                <w:sz w:val="28"/>
                <w:szCs w:val="28"/>
              </w:rPr>
              <w:t>绿色金融、</w:t>
            </w:r>
            <w:r>
              <w:rPr>
                <w:rFonts w:asciiTheme="minorEastAsia" w:hAnsiTheme="minorEastAsia" w:cstheme="minorEastAsia" w:hint="eastAsia"/>
                <w:b/>
                <w:sz w:val="28"/>
                <w:szCs w:val="28"/>
              </w:rPr>
              <w:t>PPP</w:t>
            </w:r>
            <w:r>
              <w:rPr>
                <w:rFonts w:asciiTheme="minorEastAsia" w:hAnsiTheme="minorEastAsia" w:cstheme="minorEastAsia" w:hint="eastAsia"/>
                <w:b/>
                <w:sz w:val="28"/>
                <w:szCs w:val="28"/>
              </w:rPr>
              <w:t>及环境</w:t>
            </w:r>
            <w:r>
              <w:rPr>
                <w:rFonts w:asciiTheme="minorEastAsia" w:hAnsiTheme="minorEastAsia" w:cstheme="minorEastAsia" w:hint="eastAsia"/>
                <w:b/>
                <w:sz w:val="28"/>
                <w:szCs w:val="28"/>
              </w:rPr>
              <w:t>投融</w:t>
            </w:r>
            <w:r>
              <w:rPr>
                <w:rFonts w:asciiTheme="minorEastAsia" w:hAnsiTheme="minorEastAsia" w:cstheme="minorEastAsia" w:hint="eastAsia"/>
                <w:b/>
                <w:sz w:val="28"/>
                <w:szCs w:val="28"/>
              </w:rPr>
              <w:t>资</w:t>
            </w:r>
          </w:p>
        </w:tc>
      </w:tr>
      <w:tr w:rsidR="00F62050">
        <w:tc>
          <w:tcPr>
            <w:tcW w:w="4029"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绿色金融助力环保产业发展</w:t>
            </w:r>
          </w:p>
        </w:tc>
        <w:tc>
          <w:tcPr>
            <w:tcW w:w="4267"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环保投融资改革思路与重点</w:t>
            </w:r>
          </w:p>
        </w:tc>
      </w:tr>
      <w:tr w:rsidR="00F62050">
        <w:tc>
          <w:tcPr>
            <w:tcW w:w="4029"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环保</w:t>
            </w:r>
            <w:r>
              <w:rPr>
                <w:rFonts w:asciiTheme="minorEastAsia" w:hAnsiTheme="minorEastAsia" w:cstheme="minorEastAsia" w:hint="eastAsia"/>
                <w:sz w:val="28"/>
                <w:szCs w:val="28"/>
              </w:rPr>
              <w:t>PPP</w:t>
            </w:r>
            <w:r>
              <w:rPr>
                <w:rFonts w:asciiTheme="minorEastAsia" w:hAnsiTheme="minorEastAsia" w:cstheme="minorEastAsia" w:hint="eastAsia"/>
                <w:sz w:val="28"/>
                <w:szCs w:val="28"/>
              </w:rPr>
              <w:t>行业动态与项目实务</w:t>
            </w:r>
          </w:p>
        </w:tc>
        <w:tc>
          <w:tcPr>
            <w:tcW w:w="4267"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生态环保产业历年大势观</w:t>
            </w:r>
            <w:proofErr w:type="gramStart"/>
            <w:r>
              <w:rPr>
                <w:rFonts w:asciiTheme="minorEastAsia" w:hAnsiTheme="minorEastAsia" w:cstheme="minorEastAsia" w:hint="eastAsia"/>
                <w:sz w:val="28"/>
                <w:szCs w:val="28"/>
              </w:rPr>
              <w:t>澜</w:t>
            </w:r>
            <w:proofErr w:type="gramEnd"/>
          </w:p>
        </w:tc>
      </w:tr>
      <w:tr w:rsidR="00F62050">
        <w:tc>
          <w:tcPr>
            <w:tcW w:w="8296" w:type="dxa"/>
            <w:gridSpan w:val="2"/>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从资本市场角度剖析环保产业</w:t>
            </w:r>
          </w:p>
        </w:tc>
      </w:tr>
    </w:tbl>
    <w:p w:rsidR="00F62050" w:rsidRDefault="00F62050">
      <w:pPr>
        <w:jc w:val="left"/>
        <w:rPr>
          <w:b/>
          <w:sz w:val="28"/>
          <w:szCs w:val="28"/>
        </w:rPr>
      </w:pPr>
    </w:p>
    <w:tbl>
      <w:tblPr>
        <w:tblStyle w:val="a7"/>
        <w:tblW w:w="8296" w:type="dxa"/>
        <w:tblLayout w:type="fixed"/>
        <w:tblLook w:val="04A0" w:firstRow="1" w:lastRow="0" w:firstColumn="1" w:lastColumn="0" w:noHBand="0" w:noVBand="1"/>
      </w:tblPr>
      <w:tblGrid>
        <w:gridCol w:w="4815"/>
        <w:gridCol w:w="3481"/>
      </w:tblGrid>
      <w:tr w:rsidR="00F62050">
        <w:tc>
          <w:tcPr>
            <w:tcW w:w="8296" w:type="dxa"/>
            <w:gridSpan w:val="2"/>
            <w:shd w:val="clear" w:color="auto" w:fill="FFFF00"/>
          </w:tcPr>
          <w:p w:rsidR="00F62050" w:rsidRDefault="00DF1DC4">
            <w:pPr>
              <w:rPr>
                <w:rFonts w:asciiTheme="minorEastAsia" w:hAnsiTheme="minorEastAsia" w:cstheme="minorEastAsia"/>
                <w:b/>
                <w:sz w:val="28"/>
                <w:szCs w:val="28"/>
              </w:rPr>
            </w:pPr>
            <w:r>
              <w:rPr>
                <w:rFonts w:asciiTheme="minorEastAsia" w:hAnsiTheme="minorEastAsia" w:cstheme="minorEastAsia" w:hint="eastAsia"/>
                <w:b/>
                <w:sz w:val="28"/>
                <w:szCs w:val="28"/>
              </w:rPr>
              <w:t>模块</w:t>
            </w:r>
            <w:r>
              <w:rPr>
                <w:rFonts w:asciiTheme="minorEastAsia" w:hAnsiTheme="minorEastAsia" w:cstheme="minorEastAsia" w:hint="eastAsia"/>
                <w:b/>
                <w:sz w:val="28"/>
                <w:szCs w:val="28"/>
              </w:rPr>
              <w:t>十</w:t>
            </w:r>
            <w:r>
              <w:rPr>
                <w:rFonts w:asciiTheme="minorEastAsia" w:hAnsiTheme="minorEastAsia" w:cstheme="minorEastAsia" w:hint="eastAsia"/>
                <w:b/>
                <w:sz w:val="28"/>
                <w:szCs w:val="28"/>
              </w:rPr>
              <w:t xml:space="preserve">: </w:t>
            </w:r>
            <w:r>
              <w:rPr>
                <w:rFonts w:asciiTheme="minorEastAsia" w:hAnsiTheme="minorEastAsia" w:cstheme="minorEastAsia" w:hint="eastAsia"/>
                <w:b/>
                <w:bCs/>
                <w:sz w:val="28"/>
                <w:szCs w:val="28"/>
              </w:rPr>
              <w:t>企业家领导力及</w:t>
            </w:r>
            <w:r>
              <w:rPr>
                <w:rFonts w:asciiTheme="minorEastAsia" w:hAnsiTheme="minorEastAsia" w:cstheme="minorEastAsia" w:hint="eastAsia"/>
                <w:b/>
                <w:bCs/>
                <w:sz w:val="28"/>
                <w:szCs w:val="28"/>
              </w:rPr>
              <w:t>人文</w:t>
            </w:r>
            <w:r>
              <w:rPr>
                <w:rFonts w:asciiTheme="minorEastAsia" w:hAnsiTheme="minorEastAsia" w:cstheme="minorEastAsia" w:hint="eastAsia"/>
                <w:b/>
                <w:bCs/>
                <w:sz w:val="28"/>
                <w:szCs w:val="28"/>
              </w:rPr>
              <w:t>素养</w:t>
            </w:r>
          </w:p>
        </w:tc>
      </w:tr>
      <w:tr w:rsidR="00F62050">
        <w:tc>
          <w:tcPr>
            <w:tcW w:w="4815" w:type="dxa"/>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哲学与环境意识</w:t>
            </w:r>
          </w:p>
        </w:tc>
        <w:tc>
          <w:tcPr>
            <w:tcW w:w="3481"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中外环境历史</w:t>
            </w:r>
          </w:p>
        </w:tc>
      </w:tr>
      <w:tr w:rsidR="00F62050">
        <w:tc>
          <w:tcPr>
            <w:tcW w:w="4815" w:type="dxa"/>
            <w:shd w:val="clear" w:color="auto" w:fill="FDE9D9" w:themeFill="accent6" w:themeFillTint="33"/>
          </w:tcPr>
          <w:p w:rsidR="00F62050" w:rsidRDefault="00DF1DC4">
            <w:pPr>
              <w:jc w:val="left"/>
              <w:rPr>
                <w:rFonts w:asciiTheme="minorEastAsia" w:hAnsiTheme="minorEastAsia" w:cstheme="minorEastAsia"/>
                <w:sz w:val="28"/>
                <w:szCs w:val="28"/>
              </w:rPr>
            </w:pPr>
            <w:r>
              <w:rPr>
                <w:rFonts w:asciiTheme="minorEastAsia" w:hAnsiTheme="minorEastAsia" w:cstheme="minorEastAsia" w:hint="eastAsia"/>
                <w:sz w:val="28"/>
                <w:szCs w:val="28"/>
              </w:rPr>
              <w:t>压力管理与积极沟通</w:t>
            </w:r>
          </w:p>
        </w:tc>
        <w:tc>
          <w:tcPr>
            <w:tcW w:w="3481" w:type="dxa"/>
            <w:shd w:val="clear" w:color="auto" w:fill="FDE9D9" w:themeFill="accent6" w:themeFillTint="33"/>
          </w:tcPr>
          <w:p w:rsidR="00F62050" w:rsidRDefault="00DF1DC4">
            <w:pPr>
              <w:jc w:val="left"/>
              <w:rPr>
                <w:rFonts w:asciiTheme="minorEastAsia" w:hAnsiTheme="minorEastAsia" w:cstheme="minorEastAsia"/>
                <w:sz w:val="28"/>
                <w:szCs w:val="28"/>
              </w:rPr>
            </w:pPr>
            <w:proofErr w:type="gramStart"/>
            <w:r>
              <w:rPr>
                <w:rFonts w:asciiTheme="minorEastAsia" w:hAnsiTheme="minorEastAsia" w:cstheme="minorEastAsia" w:hint="eastAsia"/>
                <w:sz w:val="28"/>
                <w:szCs w:val="28"/>
              </w:rPr>
              <w:t>做美丽中国</w:t>
            </w:r>
            <w:proofErr w:type="gramEnd"/>
            <w:r>
              <w:rPr>
                <w:rFonts w:asciiTheme="minorEastAsia" w:hAnsiTheme="minorEastAsia" w:cstheme="minorEastAsia" w:hint="eastAsia"/>
                <w:sz w:val="28"/>
                <w:szCs w:val="28"/>
              </w:rPr>
              <w:t>的行动派</w:t>
            </w:r>
          </w:p>
        </w:tc>
      </w:tr>
      <w:tr w:rsidR="00F62050">
        <w:tc>
          <w:tcPr>
            <w:tcW w:w="8296" w:type="dxa"/>
            <w:gridSpan w:val="2"/>
            <w:shd w:val="clear" w:color="auto" w:fill="FDE9D9" w:themeFill="accent6" w:themeFillTint="33"/>
          </w:tcPr>
          <w:p w:rsidR="00F62050" w:rsidRDefault="00DF1DC4">
            <w:pPr>
              <w:pStyle w:val="a8"/>
              <w:ind w:firstLine="0"/>
              <w:rPr>
                <w:rFonts w:asciiTheme="minorEastAsia" w:hAnsiTheme="minorEastAsia" w:cstheme="minorEastAsia"/>
                <w:sz w:val="28"/>
                <w:szCs w:val="28"/>
              </w:rPr>
            </w:pPr>
            <w:r>
              <w:rPr>
                <w:rFonts w:asciiTheme="minorEastAsia" w:hAnsiTheme="minorEastAsia" w:cstheme="minorEastAsia" w:hint="eastAsia"/>
                <w:sz w:val="28"/>
                <w:szCs w:val="28"/>
              </w:rPr>
              <w:t>从历史看管理</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制度的起源</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从北宋武选官谈起</w:t>
            </w:r>
          </w:p>
        </w:tc>
      </w:tr>
    </w:tbl>
    <w:p w:rsidR="00F62050" w:rsidRDefault="00F62050">
      <w:pPr>
        <w:jc w:val="left"/>
        <w:rPr>
          <w:b/>
          <w:sz w:val="28"/>
          <w:szCs w:val="28"/>
        </w:rPr>
      </w:pPr>
    </w:p>
    <w:p w:rsidR="00F62050" w:rsidRDefault="00F62050">
      <w:pPr>
        <w:jc w:val="left"/>
        <w:rPr>
          <w:b/>
          <w:sz w:val="28"/>
          <w:szCs w:val="28"/>
        </w:rPr>
      </w:pPr>
    </w:p>
    <w:p w:rsidR="00F62050" w:rsidRDefault="00DF1DC4">
      <w:pPr>
        <w:jc w:val="left"/>
        <w:rPr>
          <w:b/>
          <w:sz w:val="28"/>
          <w:szCs w:val="28"/>
        </w:rPr>
      </w:pPr>
      <w:r>
        <w:rPr>
          <w:rFonts w:hint="eastAsia"/>
          <w:b/>
          <w:sz w:val="28"/>
          <w:szCs w:val="28"/>
        </w:rPr>
        <w:lastRenderedPageBreak/>
        <w:t>课程体系二：现场教学</w:t>
      </w:r>
    </w:p>
    <w:tbl>
      <w:tblPr>
        <w:tblStyle w:val="a7"/>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ind w:firstLineChars="200" w:firstLine="560"/>
              <w:jc w:val="left"/>
              <w:rPr>
                <w:sz w:val="28"/>
                <w:szCs w:val="28"/>
              </w:rPr>
            </w:pPr>
            <w:r>
              <w:rPr>
                <w:rFonts w:hint="eastAsia"/>
                <w:sz w:val="28"/>
                <w:szCs w:val="28"/>
              </w:rPr>
              <w:t>访问各类知名环境企业，研读借鉴成功之道。企业家导师团队由环境企业代表性公司的掌舵人和行业著名投资人构成，走进企业第一线，倾听与对话。</w:t>
            </w:r>
          </w:p>
        </w:tc>
      </w:tr>
    </w:tbl>
    <w:p w:rsidR="00F62050" w:rsidRDefault="00F62050">
      <w:pPr>
        <w:jc w:val="left"/>
        <w:rPr>
          <w:b/>
          <w:bCs/>
          <w:sz w:val="28"/>
          <w:szCs w:val="28"/>
        </w:rPr>
      </w:pPr>
    </w:p>
    <w:p w:rsidR="00F62050" w:rsidRDefault="00DF1DC4">
      <w:pPr>
        <w:jc w:val="left"/>
        <w:rPr>
          <w:b/>
          <w:bCs/>
          <w:sz w:val="28"/>
          <w:szCs w:val="28"/>
        </w:rPr>
      </w:pPr>
      <w:r>
        <w:rPr>
          <w:rFonts w:hint="eastAsia"/>
          <w:b/>
          <w:bCs/>
          <w:sz w:val="28"/>
          <w:szCs w:val="28"/>
        </w:rPr>
        <w:t>课程体系三：国际游学（自费）</w:t>
      </w:r>
    </w:p>
    <w:tbl>
      <w:tblPr>
        <w:tblStyle w:val="a7"/>
        <w:tblW w:w="8296" w:type="dxa"/>
        <w:tblLayout w:type="fixed"/>
        <w:tblLook w:val="04A0" w:firstRow="1" w:lastRow="0" w:firstColumn="1" w:lastColumn="0" w:noHBand="0" w:noVBand="1"/>
      </w:tblPr>
      <w:tblGrid>
        <w:gridCol w:w="8296"/>
      </w:tblGrid>
      <w:tr w:rsidR="00F62050">
        <w:tc>
          <w:tcPr>
            <w:tcW w:w="8296" w:type="dxa"/>
            <w:shd w:val="clear" w:color="auto" w:fill="FDE9D9" w:themeFill="accent6" w:themeFillTint="33"/>
          </w:tcPr>
          <w:p w:rsidR="00F62050" w:rsidRDefault="00DF1DC4">
            <w:pPr>
              <w:ind w:firstLineChars="200" w:firstLine="560"/>
              <w:jc w:val="left"/>
              <w:rPr>
                <w:sz w:val="28"/>
                <w:szCs w:val="28"/>
              </w:rPr>
            </w:pPr>
            <w:r>
              <w:rPr>
                <w:rFonts w:hint="eastAsia"/>
                <w:sz w:val="28"/>
                <w:szCs w:val="28"/>
              </w:rPr>
              <w:t>瑞典、日本、德国、以色列、美国等地的环保设施现场，观摩学习国际技术与管理，找差距，看方向，求合作。</w:t>
            </w:r>
          </w:p>
        </w:tc>
      </w:tr>
    </w:tbl>
    <w:p w:rsidR="00F62050" w:rsidRDefault="00F62050">
      <w:pPr>
        <w:jc w:val="left"/>
        <w:rPr>
          <w:sz w:val="28"/>
          <w:szCs w:val="28"/>
        </w:rPr>
      </w:pPr>
    </w:p>
    <w:p w:rsidR="00F62050" w:rsidRDefault="00DF1DC4">
      <w:pPr>
        <w:jc w:val="left"/>
        <w:rPr>
          <w:b/>
          <w:sz w:val="28"/>
          <w:szCs w:val="28"/>
        </w:rPr>
      </w:pPr>
      <w:r>
        <w:rPr>
          <w:rFonts w:hint="eastAsia"/>
          <w:b/>
          <w:sz w:val="28"/>
          <w:szCs w:val="28"/>
        </w:rPr>
        <w:t>课程体系四：课外活动，一次学习多项收获（免费）</w:t>
      </w:r>
    </w:p>
    <w:tbl>
      <w:tblPr>
        <w:tblStyle w:val="a7"/>
        <w:tblW w:w="8296" w:type="dxa"/>
        <w:tblLayout w:type="fixed"/>
        <w:tblLook w:val="04A0" w:firstRow="1" w:lastRow="0" w:firstColumn="1" w:lastColumn="0" w:noHBand="0" w:noVBand="1"/>
      </w:tblPr>
      <w:tblGrid>
        <w:gridCol w:w="4148"/>
        <w:gridCol w:w="4148"/>
      </w:tblGrid>
      <w:tr w:rsidR="00F62050">
        <w:tc>
          <w:tcPr>
            <w:tcW w:w="4148" w:type="dxa"/>
            <w:shd w:val="clear" w:color="auto" w:fill="FDE9D9" w:themeFill="accent6" w:themeFillTint="33"/>
          </w:tcPr>
          <w:p w:rsidR="00F62050" w:rsidRDefault="00DF1DC4">
            <w:pPr>
              <w:jc w:val="left"/>
              <w:rPr>
                <w:sz w:val="28"/>
                <w:szCs w:val="28"/>
              </w:rPr>
            </w:pPr>
            <w:r>
              <w:rPr>
                <w:rFonts w:hint="eastAsia"/>
                <w:sz w:val="28"/>
                <w:szCs w:val="28"/>
              </w:rPr>
              <w:t>每年组织一次标杆企业交流</w:t>
            </w:r>
          </w:p>
        </w:tc>
        <w:tc>
          <w:tcPr>
            <w:tcW w:w="4148" w:type="dxa"/>
            <w:shd w:val="clear" w:color="auto" w:fill="FDE9D9" w:themeFill="accent6" w:themeFillTint="33"/>
          </w:tcPr>
          <w:p w:rsidR="00F62050" w:rsidRDefault="00DF1DC4">
            <w:pPr>
              <w:jc w:val="left"/>
              <w:rPr>
                <w:sz w:val="28"/>
                <w:szCs w:val="28"/>
              </w:rPr>
            </w:pPr>
            <w:r>
              <w:rPr>
                <w:rFonts w:hint="eastAsia"/>
                <w:sz w:val="28"/>
                <w:szCs w:val="28"/>
              </w:rPr>
              <w:t>每年组织一次环保年会</w:t>
            </w:r>
          </w:p>
        </w:tc>
      </w:tr>
      <w:tr w:rsidR="00F62050">
        <w:tc>
          <w:tcPr>
            <w:tcW w:w="4148" w:type="dxa"/>
            <w:shd w:val="clear" w:color="auto" w:fill="FDE9D9" w:themeFill="accent6" w:themeFillTint="33"/>
          </w:tcPr>
          <w:p w:rsidR="00F62050" w:rsidRDefault="00DF1DC4">
            <w:pPr>
              <w:jc w:val="left"/>
              <w:rPr>
                <w:sz w:val="28"/>
                <w:szCs w:val="28"/>
              </w:rPr>
            </w:pPr>
            <w:r>
              <w:rPr>
                <w:rFonts w:hint="eastAsia"/>
                <w:sz w:val="28"/>
                <w:szCs w:val="28"/>
              </w:rPr>
              <w:t>学员企业诊断</w:t>
            </w:r>
          </w:p>
        </w:tc>
        <w:tc>
          <w:tcPr>
            <w:tcW w:w="4148" w:type="dxa"/>
            <w:shd w:val="clear" w:color="auto" w:fill="FDE9D9" w:themeFill="accent6" w:themeFillTint="33"/>
          </w:tcPr>
          <w:p w:rsidR="00F62050" w:rsidRDefault="00DF1DC4">
            <w:pPr>
              <w:jc w:val="left"/>
              <w:rPr>
                <w:sz w:val="28"/>
                <w:szCs w:val="28"/>
              </w:rPr>
            </w:pPr>
            <w:r>
              <w:rPr>
                <w:rFonts w:hint="eastAsia"/>
                <w:sz w:val="28"/>
                <w:szCs w:val="28"/>
              </w:rPr>
              <w:t>定期组织学员互访</w:t>
            </w:r>
          </w:p>
        </w:tc>
      </w:tr>
      <w:tr w:rsidR="00F62050">
        <w:tc>
          <w:tcPr>
            <w:tcW w:w="8296" w:type="dxa"/>
            <w:gridSpan w:val="2"/>
            <w:shd w:val="clear" w:color="auto" w:fill="FDE9D9" w:themeFill="accent6" w:themeFillTint="33"/>
          </w:tcPr>
          <w:p w:rsidR="00F62050" w:rsidRDefault="00DF1DC4">
            <w:pPr>
              <w:jc w:val="left"/>
              <w:rPr>
                <w:sz w:val="28"/>
                <w:szCs w:val="28"/>
              </w:rPr>
            </w:pPr>
            <w:r>
              <w:rPr>
                <w:rFonts w:hint="eastAsia"/>
                <w:sz w:val="28"/>
                <w:szCs w:val="28"/>
              </w:rPr>
              <w:t>根据学员需要对接各种资源，定性新品推介、产融对接</w:t>
            </w:r>
          </w:p>
        </w:tc>
      </w:tr>
      <w:tr w:rsidR="00F62050">
        <w:tc>
          <w:tcPr>
            <w:tcW w:w="8296" w:type="dxa"/>
            <w:gridSpan w:val="2"/>
            <w:shd w:val="clear" w:color="auto" w:fill="FDE9D9" w:themeFill="accent6" w:themeFillTint="33"/>
          </w:tcPr>
          <w:p w:rsidR="00F62050" w:rsidRDefault="00DF1DC4">
            <w:pPr>
              <w:jc w:val="left"/>
              <w:rPr>
                <w:sz w:val="28"/>
                <w:szCs w:val="28"/>
              </w:rPr>
            </w:pPr>
            <w:r>
              <w:rPr>
                <w:rFonts w:hint="eastAsia"/>
                <w:sz w:val="28"/>
                <w:szCs w:val="28"/>
              </w:rPr>
              <w:t>主题式推广、环保项目对接，龙头企业和创新企业整合</w:t>
            </w:r>
          </w:p>
        </w:tc>
      </w:tr>
    </w:tbl>
    <w:p w:rsidR="00F62050" w:rsidRDefault="00DF1DC4">
      <w:pPr>
        <w:pStyle w:val="2"/>
        <w:spacing w:line="400" w:lineRule="exact"/>
        <w:ind w:firstLine="0"/>
        <w:rPr>
          <w:rFonts w:eastAsia="黑体"/>
          <w:b/>
          <w:sz w:val="28"/>
          <w:szCs w:val="28"/>
        </w:rPr>
      </w:pPr>
      <w:r>
        <w:rPr>
          <w:rFonts w:hint="eastAsia"/>
          <w:b/>
          <w:noProof/>
          <w:sz w:val="30"/>
          <w:szCs w:val="30"/>
        </w:rPr>
        <mc:AlternateContent>
          <mc:Choice Requires="wps">
            <w:drawing>
              <wp:anchor distT="0" distB="0" distL="114300" distR="114300" simplePos="0" relativeHeight="251669504" behindDoc="0" locked="0" layoutInCell="1" allowOverlap="1">
                <wp:simplePos x="0" y="0"/>
                <wp:positionH relativeFrom="column">
                  <wp:posOffset>1657350</wp:posOffset>
                </wp:positionH>
                <wp:positionV relativeFrom="paragraph">
                  <wp:posOffset>240665</wp:posOffset>
                </wp:positionV>
                <wp:extent cx="1663700" cy="533400"/>
                <wp:effectExtent l="0" t="0" r="12700" b="19050"/>
                <wp:wrapNone/>
                <wp:docPr id="7" name="矩形: 圆角 7"/>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拟邀师资</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7" o:spid="_x0000_s1026" o:spt="2" style="position:absolute;left:0pt;margin-left:130.5pt;margin-top:18.95pt;height:42pt;width:131pt;z-index:251669504;v-text-anchor:middle;mso-width-relative:page;mso-height-relative:page;" fillcolor="#4F81BD" filled="t" stroked="t" coordsize="21600,21600" arcsize="0.166666666666667" o:gfxdata="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Cb1WJ2gAAAAoBAAAPAAAAAAAAAAEAIAAAACIAAABk&#10;cnMvZG93bnJldi54bWxQSwECFAAUAAAACACHTuJAI55xjnYCAADWBAAADgAAAAAAAAABACAAAAAp&#10;AQAAZHJzL2Uyb0RvYy54bWxQSwUGAAAAAAYABgBZAQAAEQY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拟邀师资</w:t>
                      </w:r>
                    </w:p>
                    <w:p>
                      <w:pPr>
                        <w:jc w:val="center"/>
                      </w:pPr>
                    </w:p>
                  </w:txbxContent>
                </v:textbox>
              </v:roundrect>
            </w:pict>
          </mc:Fallback>
        </mc:AlternateContent>
      </w:r>
    </w:p>
    <w:p w:rsidR="00F62050" w:rsidRDefault="00F62050">
      <w:pPr>
        <w:pStyle w:val="2"/>
        <w:spacing w:line="400" w:lineRule="exact"/>
        <w:ind w:firstLine="0"/>
        <w:jc w:val="center"/>
        <w:rPr>
          <w:rFonts w:eastAsia="黑体"/>
          <w:b/>
          <w:sz w:val="28"/>
          <w:szCs w:val="28"/>
        </w:rPr>
      </w:pPr>
    </w:p>
    <w:p w:rsidR="00F62050" w:rsidRDefault="00F62050">
      <w:pPr>
        <w:pStyle w:val="2"/>
        <w:spacing w:line="400" w:lineRule="exact"/>
        <w:ind w:firstLine="0"/>
        <w:jc w:val="center"/>
        <w:rPr>
          <w:rFonts w:eastAsia="黑体"/>
          <w:b/>
          <w:sz w:val="28"/>
          <w:szCs w:val="28"/>
        </w:rPr>
      </w:pPr>
    </w:p>
    <w:p w:rsidR="00F62050" w:rsidRDefault="00F62050">
      <w:pPr>
        <w:pStyle w:val="2"/>
        <w:spacing w:line="400" w:lineRule="exact"/>
        <w:ind w:firstLine="0"/>
        <w:jc w:val="center"/>
        <w:rPr>
          <w:rFonts w:eastAsia="黑体"/>
          <w:b/>
          <w:sz w:val="28"/>
          <w:szCs w:val="28"/>
        </w:rPr>
      </w:pPr>
    </w:p>
    <w:tbl>
      <w:tblPr>
        <w:tblStyle w:val="a7"/>
        <w:tblW w:w="8500" w:type="dxa"/>
        <w:tblLayout w:type="fixed"/>
        <w:tblLook w:val="04A0" w:firstRow="1" w:lastRow="0" w:firstColumn="1" w:lastColumn="0" w:noHBand="0" w:noVBand="1"/>
      </w:tblPr>
      <w:tblGrid>
        <w:gridCol w:w="1696"/>
        <w:gridCol w:w="6804"/>
      </w:tblGrid>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钱</w:t>
            </w:r>
            <w:r>
              <w:rPr>
                <w:rFonts w:hint="eastAsia"/>
                <w:sz w:val="28"/>
                <w:szCs w:val="28"/>
              </w:rPr>
              <w:t xml:space="preserve">  </w:t>
            </w:r>
            <w:r>
              <w:rPr>
                <w:rFonts w:hint="eastAsia"/>
                <w:sz w:val="28"/>
                <w:szCs w:val="28"/>
              </w:rPr>
              <w:t>易</w:t>
            </w:r>
          </w:p>
        </w:tc>
        <w:tc>
          <w:tcPr>
            <w:tcW w:w="6804" w:type="dxa"/>
            <w:vAlign w:val="center"/>
          </w:tcPr>
          <w:p w:rsidR="00F62050" w:rsidRDefault="00DF1DC4">
            <w:pPr>
              <w:jc w:val="left"/>
              <w:rPr>
                <w:sz w:val="28"/>
                <w:szCs w:val="28"/>
              </w:rPr>
            </w:pPr>
            <w:r>
              <w:rPr>
                <w:rFonts w:hint="eastAsia"/>
                <w:sz w:val="28"/>
                <w:szCs w:val="28"/>
              </w:rPr>
              <w:t>清华大</w:t>
            </w:r>
            <w:r>
              <w:rPr>
                <w:rFonts w:hint="eastAsia"/>
                <w:sz w:val="28"/>
                <w:szCs w:val="28"/>
              </w:rPr>
              <w:t>学环境学院教授，中国工程院院士</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王</w:t>
            </w:r>
            <w:r>
              <w:rPr>
                <w:rFonts w:hint="eastAsia"/>
                <w:sz w:val="28"/>
                <w:szCs w:val="28"/>
              </w:rPr>
              <w:t xml:space="preserve">  </w:t>
            </w:r>
            <w:r>
              <w:rPr>
                <w:rFonts w:hint="eastAsia"/>
                <w:sz w:val="28"/>
                <w:szCs w:val="28"/>
              </w:rPr>
              <w:t>安</w:t>
            </w:r>
          </w:p>
        </w:tc>
        <w:tc>
          <w:tcPr>
            <w:tcW w:w="6804" w:type="dxa"/>
            <w:vAlign w:val="center"/>
          </w:tcPr>
          <w:p w:rsidR="00F62050" w:rsidRDefault="00DF1DC4">
            <w:pPr>
              <w:jc w:val="left"/>
              <w:rPr>
                <w:sz w:val="28"/>
                <w:szCs w:val="28"/>
              </w:rPr>
            </w:pPr>
            <w:r>
              <w:rPr>
                <w:rFonts w:hint="eastAsia"/>
                <w:sz w:val="28"/>
                <w:szCs w:val="28"/>
              </w:rPr>
              <w:t>中国国际工程咨询公司总经理，中国工程院院士</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赵华林</w:t>
            </w:r>
          </w:p>
        </w:tc>
        <w:tc>
          <w:tcPr>
            <w:tcW w:w="6804" w:type="dxa"/>
            <w:vAlign w:val="center"/>
          </w:tcPr>
          <w:p w:rsidR="00F62050" w:rsidRDefault="00DF1DC4">
            <w:pPr>
              <w:jc w:val="left"/>
              <w:rPr>
                <w:sz w:val="28"/>
                <w:szCs w:val="28"/>
              </w:rPr>
            </w:pPr>
            <w:r>
              <w:rPr>
                <w:rFonts w:hint="eastAsia"/>
                <w:sz w:val="28"/>
                <w:szCs w:val="28"/>
              </w:rPr>
              <w:t>国有重点大型企业监事会主席（副部长级），原环境保护</w:t>
            </w:r>
            <w:proofErr w:type="gramStart"/>
            <w:r>
              <w:rPr>
                <w:rFonts w:hint="eastAsia"/>
                <w:sz w:val="28"/>
                <w:szCs w:val="28"/>
              </w:rPr>
              <w:t>部污防</w:t>
            </w:r>
            <w:proofErr w:type="gramEnd"/>
            <w:r>
              <w:rPr>
                <w:rFonts w:hint="eastAsia"/>
                <w:sz w:val="28"/>
                <w:szCs w:val="28"/>
              </w:rPr>
              <w:t>司司长、</w:t>
            </w:r>
            <w:proofErr w:type="gramStart"/>
            <w:r>
              <w:rPr>
                <w:rFonts w:hint="eastAsia"/>
                <w:sz w:val="28"/>
                <w:szCs w:val="28"/>
              </w:rPr>
              <w:t>规</w:t>
            </w:r>
            <w:proofErr w:type="gramEnd"/>
            <w:r>
              <w:rPr>
                <w:rFonts w:hint="eastAsia"/>
                <w:sz w:val="28"/>
                <w:szCs w:val="28"/>
              </w:rPr>
              <w:t>财司司长</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曲久辉</w:t>
            </w:r>
            <w:proofErr w:type="gramEnd"/>
          </w:p>
        </w:tc>
        <w:tc>
          <w:tcPr>
            <w:tcW w:w="6804" w:type="dxa"/>
            <w:vAlign w:val="center"/>
          </w:tcPr>
          <w:p w:rsidR="00F62050" w:rsidRDefault="00DF1DC4">
            <w:pPr>
              <w:jc w:val="left"/>
              <w:rPr>
                <w:sz w:val="28"/>
                <w:szCs w:val="28"/>
              </w:rPr>
            </w:pPr>
            <w:r>
              <w:rPr>
                <w:rFonts w:hint="eastAsia"/>
                <w:sz w:val="28"/>
                <w:szCs w:val="28"/>
              </w:rPr>
              <w:t>中国科学院生态环境中心原主任，中国工程院院士</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lastRenderedPageBreak/>
              <w:t>别</w:t>
            </w:r>
            <w:r>
              <w:rPr>
                <w:rFonts w:hint="eastAsia"/>
                <w:sz w:val="28"/>
                <w:szCs w:val="28"/>
              </w:rPr>
              <w:t xml:space="preserve">  </w:t>
            </w:r>
            <w:r>
              <w:rPr>
                <w:rFonts w:hint="eastAsia"/>
                <w:sz w:val="28"/>
                <w:szCs w:val="28"/>
              </w:rPr>
              <w:t>涛</w:t>
            </w:r>
          </w:p>
        </w:tc>
        <w:tc>
          <w:tcPr>
            <w:tcW w:w="6804" w:type="dxa"/>
            <w:vAlign w:val="center"/>
          </w:tcPr>
          <w:p w:rsidR="00F62050" w:rsidRDefault="00DF1DC4">
            <w:pPr>
              <w:jc w:val="left"/>
              <w:rPr>
                <w:sz w:val="28"/>
                <w:szCs w:val="28"/>
              </w:rPr>
            </w:pPr>
            <w:r>
              <w:rPr>
                <w:rFonts w:hint="eastAsia"/>
                <w:sz w:val="28"/>
                <w:szCs w:val="28"/>
              </w:rPr>
              <w:t>国家生态环境部</w:t>
            </w:r>
            <w:r>
              <w:rPr>
                <w:rFonts w:hint="eastAsia"/>
                <w:sz w:val="28"/>
                <w:szCs w:val="28"/>
              </w:rPr>
              <w:t>法规与标准司</w:t>
            </w:r>
            <w:r>
              <w:rPr>
                <w:rFonts w:hint="eastAsia"/>
                <w:sz w:val="28"/>
                <w:szCs w:val="28"/>
              </w:rPr>
              <w:t>司长</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张志敏</w:t>
            </w:r>
          </w:p>
        </w:tc>
        <w:tc>
          <w:tcPr>
            <w:tcW w:w="6804" w:type="dxa"/>
            <w:vAlign w:val="center"/>
          </w:tcPr>
          <w:p w:rsidR="00F62050" w:rsidRDefault="00DF1DC4">
            <w:pPr>
              <w:jc w:val="left"/>
              <w:rPr>
                <w:sz w:val="28"/>
                <w:szCs w:val="28"/>
              </w:rPr>
            </w:pPr>
            <w:r>
              <w:rPr>
                <w:rFonts w:hint="eastAsia"/>
                <w:sz w:val="28"/>
                <w:szCs w:val="28"/>
              </w:rPr>
              <w:t>生态环境部突发环境事件环境应急管理首席专家，原国家环保部应急办巡视员</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陈吕军</w:t>
            </w:r>
          </w:p>
        </w:tc>
        <w:tc>
          <w:tcPr>
            <w:tcW w:w="6804" w:type="dxa"/>
            <w:vAlign w:val="center"/>
          </w:tcPr>
          <w:p w:rsidR="00F62050" w:rsidRDefault="00DF1DC4">
            <w:pPr>
              <w:jc w:val="left"/>
              <w:rPr>
                <w:sz w:val="28"/>
                <w:szCs w:val="28"/>
              </w:rPr>
            </w:pPr>
            <w:r>
              <w:rPr>
                <w:rFonts w:hint="eastAsia"/>
                <w:sz w:val="28"/>
                <w:szCs w:val="28"/>
              </w:rPr>
              <w:t>清华大学环境学院教授、博士生导师</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戴晓虎</w:t>
            </w:r>
            <w:proofErr w:type="gramEnd"/>
          </w:p>
        </w:tc>
        <w:tc>
          <w:tcPr>
            <w:tcW w:w="6804" w:type="dxa"/>
            <w:vAlign w:val="center"/>
          </w:tcPr>
          <w:p w:rsidR="00F62050" w:rsidRDefault="00DF1DC4">
            <w:pPr>
              <w:jc w:val="left"/>
              <w:rPr>
                <w:sz w:val="28"/>
                <w:szCs w:val="28"/>
              </w:rPr>
            </w:pPr>
            <w:r>
              <w:rPr>
                <w:rFonts w:hint="eastAsia"/>
                <w:sz w:val="28"/>
                <w:szCs w:val="28"/>
              </w:rPr>
              <w:t>同济大学环境科学与工程学院院长，中组部“千人计划”国家特聘教授、博导</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胥树凡</w:t>
            </w:r>
            <w:proofErr w:type="gramEnd"/>
          </w:p>
        </w:tc>
        <w:tc>
          <w:tcPr>
            <w:tcW w:w="6804" w:type="dxa"/>
            <w:vAlign w:val="center"/>
          </w:tcPr>
          <w:p w:rsidR="00F62050" w:rsidRDefault="00DF1DC4">
            <w:pPr>
              <w:jc w:val="left"/>
              <w:rPr>
                <w:sz w:val="28"/>
                <w:szCs w:val="28"/>
              </w:rPr>
            </w:pPr>
            <w:r>
              <w:rPr>
                <w:rFonts w:hint="eastAsia"/>
                <w:sz w:val="28"/>
                <w:szCs w:val="28"/>
              </w:rPr>
              <w:t>原</w:t>
            </w:r>
            <w:r>
              <w:rPr>
                <w:rFonts w:hint="eastAsia"/>
                <w:sz w:val="28"/>
                <w:szCs w:val="28"/>
              </w:rPr>
              <w:t>国家环保部科技司副司长</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聂</w:t>
            </w:r>
            <w:proofErr w:type="gramEnd"/>
            <w:r>
              <w:rPr>
                <w:rFonts w:hint="eastAsia"/>
                <w:sz w:val="28"/>
                <w:szCs w:val="28"/>
              </w:rPr>
              <w:t>永丰</w:t>
            </w:r>
          </w:p>
        </w:tc>
        <w:tc>
          <w:tcPr>
            <w:tcW w:w="6804" w:type="dxa"/>
            <w:vAlign w:val="center"/>
          </w:tcPr>
          <w:p w:rsidR="00F62050" w:rsidRDefault="00DF1DC4">
            <w:pPr>
              <w:jc w:val="left"/>
              <w:rPr>
                <w:sz w:val="28"/>
                <w:szCs w:val="28"/>
              </w:rPr>
            </w:pPr>
            <w:r>
              <w:rPr>
                <w:rFonts w:hint="eastAsia"/>
                <w:sz w:val="28"/>
                <w:szCs w:val="28"/>
              </w:rPr>
              <w:t>清华大学环境学院教授、博士生导师</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王洪臣</w:t>
            </w:r>
          </w:p>
        </w:tc>
        <w:tc>
          <w:tcPr>
            <w:tcW w:w="6804" w:type="dxa"/>
            <w:vAlign w:val="center"/>
          </w:tcPr>
          <w:p w:rsidR="00F62050" w:rsidRDefault="00DF1DC4">
            <w:pPr>
              <w:jc w:val="left"/>
              <w:rPr>
                <w:sz w:val="28"/>
                <w:szCs w:val="28"/>
              </w:rPr>
            </w:pPr>
            <w:r>
              <w:rPr>
                <w:rFonts w:hint="eastAsia"/>
                <w:sz w:val="28"/>
                <w:szCs w:val="28"/>
              </w:rPr>
              <w:t>中国人民大学教授、博士生导师，环境学院副院长</w:t>
            </w:r>
          </w:p>
        </w:tc>
      </w:tr>
      <w:tr w:rsidR="00F62050">
        <w:tc>
          <w:tcPr>
            <w:tcW w:w="1696" w:type="dxa"/>
            <w:shd w:val="clear" w:color="auto" w:fill="FABF8F" w:themeFill="accent6" w:themeFillTint="99"/>
            <w:vAlign w:val="center"/>
          </w:tcPr>
          <w:p w:rsidR="00F62050" w:rsidRDefault="00DF1DC4">
            <w:pPr>
              <w:jc w:val="center"/>
              <w:rPr>
                <w:szCs w:val="21"/>
              </w:rPr>
            </w:pPr>
            <w:proofErr w:type="spellStart"/>
            <w:r>
              <w:rPr>
                <w:rFonts w:hint="eastAsia"/>
                <w:szCs w:val="21"/>
              </w:rPr>
              <w:t>ÖstenEkengren</w:t>
            </w:r>
            <w:proofErr w:type="spellEnd"/>
            <w:r>
              <w:rPr>
                <w:rFonts w:hint="eastAsia"/>
                <w:szCs w:val="21"/>
              </w:rPr>
              <w:t>奥斯顿艾肯格林</w:t>
            </w:r>
          </w:p>
        </w:tc>
        <w:tc>
          <w:tcPr>
            <w:tcW w:w="6804" w:type="dxa"/>
            <w:vAlign w:val="center"/>
          </w:tcPr>
          <w:p w:rsidR="00F62050" w:rsidRDefault="00DF1DC4">
            <w:pPr>
              <w:jc w:val="left"/>
              <w:rPr>
                <w:sz w:val="28"/>
                <w:szCs w:val="28"/>
              </w:rPr>
            </w:pPr>
            <w:r>
              <w:rPr>
                <w:rFonts w:hint="eastAsia"/>
                <w:sz w:val="28"/>
                <w:szCs w:val="28"/>
              </w:rPr>
              <w:t>瑞典环境科学研究院副院长，负责商务管理类、可持续生产和消费领域的工作</w:t>
            </w:r>
          </w:p>
        </w:tc>
      </w:tr>
      <w:tr w:rsidR="00F62050">
        <w:tc>
          <w:tcPr>
            <w:tcW w:w="1696" w:type="dxa"/>
            <w:shd w:val="clear" w:color="auto" w:fill="FABF8F" w:themeFill="accent6" w:themeFillTint="99"/>
            <w:vAlign w:val="center"/>
          </w:tcPr>
          <w:p w:rsidR="00F62050" w:rsidRDefault="00DF1DC4">
            <w:pPr>
              <w:jc w:val="center"/>
              <w:rPr>
                <w:szCs w:val="21"/>
              </w:rPr>
            </w:pPr>
            <w:r>
              <w:rPr>
                <w:rFonts w:hint="eastAsia"/>
                <w:szCs w:val="21"/>
              </w:rPr>
              <w:t>Ronny</w:t>
            </w:r>
            <w:r>
              <w:rPr>
                <w:szCs w:val="21"/>
              </w:rPr>
              <w:t xml:space="preserve"> </w:t>
            </w:r>
            <w:proofErr w:type="spellStart"/>
            <w:r>
              <w:rPr>
                <w:rFonts w:hint="eastAsia"/>
                <w:szCs w:val="21"/>
              </w:rPr>
              <w:t>Arnberg</w:t>
            </w:r>
            <w:proofErr w:type="spellEnd"/>
          </w:p>
          <w:p w:rsidR="00F62050" w:rsidRDefault="00DF1DC4">
            <w:pPr>
              <w:jc w:val="center"/>
              <w:rPr>
                <w:szCs w:val="21"/>
              </w:rPr>
            </w:pPr>
            <w:r>
              <w:rPr>
                <w:rFonts w:hint="eastAsia"/>
                <w:szCs w:val="21"/>
              </w:rPr>
              <w:t>鲁尼安伯格</w:t>
            </w:r>
          </w:p>
        </w:tc>
        <w:tc>
          <w:tcPr>
            <w:tcW w:w="6804" w:type="dxa"/>
            <w:vAlign w:val="center"/>
          </w:tcPr>
          <w:p w:rsidR="00F62050" w:rsidRDefault="00DF1DC4">
            <w:pPr>
              <w:jc w:val="left"/>
              <w:rPr>
                <w:sz w:val="28"/>
                <w:szCs w:val="28"/>
              </w:rPr>
            </w:pPr>
            <w:r>
              <w:rPr>
                <w:rFonts w:hint="eastAsia"/>
                <w:sz w:val="28"/>
                <w:szCs w:val="28"/>
              </w:rPr>
              <w:t>瑞典环境科学研究院高级专家</w:t>
            </w:r>
          </w:p>
        </w:tc>
      </w:tr>
      <w:tr w:rsidR="00F62050">
        <w:tc>
          <w:tcPr>
            <w:tcW w:w="1696" w:type="dxa"/>
            <w:shd w:val="clear" w:color="auto" w:fill="FABF8F" w:themeFill="accent6" w:themeFillTint="99"/>
            <w:vAlign w:val="center"/>
          </w:tcPr>
          <w:p w:rsidR="00F62050" w:rsidRDefault="00DF1DC4">
            <w:pPr>
              <w:jc w:val="center"/>
              <w:rPr>
                <w:szCs w:val="21"/>
              </w:rPr>
            </w:pPr>
            <w:proofErr w:type="spellStart"/>
            <w:r>
              <w:rPr>
                <w:rFonts w:hint="eastAsia"/>
                <w:szCs w:val="21"/>
              </w:rPr>
              <w:t>StaffanFilipsson</w:t>
            </w:r>
            <w:proofErr w:type="spellEnd"/>
            <w:r>
              <w:rPr>
                <w:rFonts w:hint="eastAsia"/>
                <w:szCs w:val="21"/>
              </w:rPr>
              <w:t>斯塔凡菲利普森</w:t>
            </w:r>
          </w:p>
        </w:tc>
        <w:tc>
          <w:tcPr>
            <w:tcW w:w="6804" w:type="dxa"/>
            <w:vAlign w:val="center"/>
          </w:tcPr>
          <w:p w:rsidR="00F62050" w:rsidRDefault="00DF1DC4">
            <w:pPr>
              <w:jc w:val="left"/>
              <w:rPr>
                <w:sz w:val="28"/>
                <w:szCs w:val="28"/>
              </w:rPr>
            </w:pPr>
            <w:r>
              <w:rPr>
                <w:rFonts w:hint="eastAsia"/>
                <w:sz w:val="28"/>
                <w:szCs w:val="28"/>
              </w:rPr>
              <w:t>瑞典环境科学研究院高级污水处理专家</w:t>
            </w:r>
          </w:p>
        </w:tc>
      </w:tr>
      <w:tr w:rsidR="00F62050">
        <w:tc>
          <w:tcPr>
            <w:tcW w:w="1696" w:type="dxa"/>
            <w:shd w:val="clear" w:color="auto" w:fill="FABF8F" w:themeFill="accent6" w:themeFillTint="99"/>
            <w:vAlign w:val="center"/>
          </w:tcPr>
          <w:p w:rsidR="00F62050" w:rsidRDefault="00DF1DC4">
            <w:pPr>
              <w:jc w:val="center"/>
              <w:rPr>
                <w:sz w:val="18"/>
                <w:szCs w:val="18"/>
              </w:rPr>
            </w:pPr>
            <w:r>
              <w:rPr>
                <w:rFonts w:hint="eastAsia"/>
                <w:sz w:val="18"/>
                <w:szCs w:val="18"/>
              </w:rPr>
              <w:t xml:space="preserve">Johan </w:t>
            </w:r>
            <w:proofErr w:type="spellStart"/>
            <w:r>
              <w:rPr>
                <w:rFonts w:hint="eastAsia"/>
                <w:sz w:val="18"/>
                <w:szCs w:val="18"/>
              </w:rPr>
              <w:t>Strandberg</w:t>
            </w:r>
            <w:proofErr w:type="spellEnd"/>
          </w:p>
          <w:p w:rsidR="00F62050" w:rsidRDefault="00DF1DC4">
            <w:pPr>
              <w:jc w:val="center"/>
              <w:rPr>
                <w:szCs w:val="21"/>
              </w:rPr>
            </w:pPr>
            <w:r>
              <w:rPr>
                <w:rFonts w:hint="eastAsia"/>
                <w:sz w:val="18"/>
                <w:szCs w:val="18"/>
              </w:rPr>
              <w:t>约翰斯特兰德贝里</w:t>
            </w:r>
          </w:p>
        </w:tc>
        <w:tc>
          <w:tcPr>
            <w:tcW w:w="6804" w:type="dxa"/>
            <w:vAlign w:val="center"/>
          </w:tcPr>
          <w:p w:rsidR="00F62050" w:rsidRDefault="00DF1DC4">
            <w:pPr>
              <w:jc w:val="left"/>
              <w:rPr>
                <w:sz w:val="28"/>
                <w:szCs w:val="28"/>
              </w:rPr>
            </w:pPr>
            <w:r>
              <w:rPr>
                <w:rFonts w:hint="eastAsia"/>
                <w:sz w:val="28"/>
                <w:szCs w:val="28"/>
              </w:rPr>
              <w:t>瑞典环境科学研究</w:t>
            </w:r>
            <w:proofErr w:type="gramStart"/>
            <w:r>
              <w:rPr>
                <w:rFonts w:hint="eastAsia"/>
                <w:sz w:val="28"/>
                <w:szCs w:val="28"/>
              </w:rPr>
              <w:t>院土</w:t>
            </w:r>
            <w:r>
              <w:rPr>
                <w:rFonts w:hint="eastAsia"/>
                <w:sz w:val="28"/>
                <w:szCs w:val="28"/>
              </w:rPr>
              <w:t xml:space="preserve">  </w:t>
            </w:r>
            <w:r>
              <w:rPr>
                <w:rFonts w:hint="eastAsia"/>
                <w:sz w:val="28"/>
                <w:szCs w:val="28"/>
              </w:rPr>
              <w:t>壤</w:t>
            </w:r>
            <w:proofErr w:type="gramEnd"/>
            <w:r>
              <w:rPr>
                <w:rFonts w:hint="eastAsia"/>
                <w:sz w:val="28"/>
                <w:szCs w:val="28"/>
              </w:rPr>
              <w:t>修复风险评估、管理专家</w:t>
            </w:r>
          </w:p>
        </w:tc>
      </w:tr>
      <w:tr w:rsidR="00F62050">
        <w:tc>
          <w:tcPr>
            <w:tcW w:w="1696" w:type="dxa"/>
            <w:shd w:val="clear" w:color="auto" w:fill="FABF8F" w:themeFill="accent6" w:themeFillTint="99"/>
            <w:vAlign w:val="center"/>
          </w:tcPr>
          <w:p w:rsidR="00F62050" w:rsidRDefault="00DF1DC4">
            <w:pPr>
              <w:jc w:val="center"/>
              <w:rPr>
                <w:szCs w:val="21"/>
              </w:rPr>
            </w:pPr>
            <w:r>
              <w:rPr>
                <w:rFonts w:hint="eastAsia"/>
                <w:sz w:val="28"/>
                <w:szCs w:val="28"/>
              </w:rPr>
              <w:t>刘</w:t>
            </w:r>
            <w:r>
              <w:rPr>
                <w:rFonts w:hint="eastAsia"/>
                <w:sz w:val="28"/>
                <w:szCs w:val="28"/>
              </w:rPr>
              <w:t xml:space="preserve">  </w:t>
            </w:r>
            <w:r>
              <w:rPr>
                <w:rFonts w:hint="eastAsia"/>
                <w:sz w:val="28"/>
                <w:szCs w:val="28"/>
              </w:rPr>
              <w:t>新</w:t>
            </w:r>
          </w:p>
        </w:tc>
        <w:tc>
          <w:tcPr>
            <w:tcW w:w="6804" w:type="dxa"/>
            <w:vAlign w:val="center"/>
          </w:tcPr>
          <w:p w:rsidR="00F62050" w:rsidRDefault="00DF1DC4">
            <w:pPr>
              <w:jc w:val="left"/>
              <w:rPr>
                <w:sz w:val="28"/>
                <w:szCs w:val="28"/>
              </w:rPr>
            </w:pPr>
            <w:r>
              <w:rPr>
                <w:rFonts w:hint="eastAsia"/>
                <w:sz w:val="28"/>
                <w:szCs w:val="28"/>
              </w:rPr>
              <w:t>清华大学美术学院副教授，设计艺术学博士</w:t>
            </w:r>
          </w:p>
        </w:tc>
      </w:tr>
      <w:tr w:rsidR="00F62050">
        <w:trPr>
          <w:trHeight w:val="768"/>
        </w:trPr>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李佐军</w:t>
            </w:r>
          </w:p>
        </w:tc>
        <w:tc>
          <w:tcPr>
            <w:tcW w:w="6804" w:type="dxa"/>
            <w:vAlign w:val="center"/>
          </w:tcPr>
          <w:p w:rsidR="00F62050" w:rsidRDefault="00DF1DC4">
            <w:pPr>
              <w:jc w:val="left"/>
              <w:rPr>
                <w:sz w:val="28"/>
                <w:szCs w:val="28"/>
              </w:rPr>
            </w:pPr>
            <w:r>
              <w:rPr>
                <w:rFonts w:hint="eastAsia"/>
                <w:sz w:val="28"/>
                <w:szCs w:val="28"/>
              </w:rPr>
              <w:t>国务院发展研究中心资源与环境政策研究所副所长、研究员</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施汉昌</w:t>
            </w:r>
            <w:proofErr w:type="gramEnd"/>
          </w:p>
        </w:tc>
        <w:tc>
          <w:tcPr>
            <w:tcW w:w="6804" w:type="dxa"/>
            <w:vAlign w:val="center"/>
          </w:tcPr>
          <w:p w:rsidR="00F62050" w:rsidRDefault="00DF1DC4">
            <w:pPr>
              <w:jc w:val="left"/>
              <w:rPr>
                <w:sz w:val="28"/>
                <w:szCs w:val="28"/>
              </w:rPr>
            </w:pPr>
            <w:r>
              <w:rPr>
                <w:rFonts w:hint="eastAsia"/>
                <w:sz w:val="28"/>
                <w:szCs w:val="28"/>
              </w:rPr>
              <w:t>清华大学环境学院教授、博士生导师</w:t>
            </w:r>
          </w:p>
        </w:tc>
      </w:tr>
      <w:tr w:rsidR="00F62050">
        <w:trPr>
          <w:trHeight w:val="1056"/>
        </w:trPr>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张文辉</w:t>
            </w:r>
          </w:p>
        </w:tc>
        <w:tc>
          <w:tcPr>
            <w:tcW w:w="6804" w:type="dxa"/>
            <w:vAlign w:val="center"/>
          </w:tcPr>
          <w:p w:rsidR="00F62050" w:rsidRDefault="00DF1DC4">
            <w:pPr>
              <w:jc w:val="left"/>
              <w:rPr>
                <w:sz w:val="28"/>
                <w:szCs w:val="28"/>
              </w:rPr>
            </w:pPr>
            <w:r>
              <w:rPr>
                <w:rFonts w:hint="eastAsia"/>
                <w:sz w:val="28"/>
                <w:szCs w:val="28"/>
              </w:rPr>
              <w:t>国家环境保护污染场地及地下水修复工程技术中心副主任、中节能大地环境修复有限公司总经理</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柴发合</w:t>
            </w:r>
            <w:proofErr w:type="gramEnd"/>
          </w:p>
        </w:tc>
        <w:tc>
          <w:tcPr>
            <w:tcW w:w="6804" w:type="dxa"/>
            <w:vAlign w:val="center"/>
          </w:tcPr>
          <w:p w:rsidR="00F62050" w:rsidRDefault="00DF1DC4">
            <w:pPr>
              <w:jc w:val="left"/>
              <w:rPr>
                <w:sz w:val="28"/>
                <w:szCs w:val="28"/>
              </w:rPr>
            </w:pPr>
            <w:r>
              <w:rPr>
                <w:rFonts w:hint="eastAsia"/>
                <w:sz w:val="28"/>
                <w:szCs w:val="28"/>
              </w:rPr>
              <w:t>中国环境科学研究院研究员，大气专业首席科学家</w:t>
            </w:r>
          </w:p>
        </w:tc>
      </w:tr>
      <w:tr w:rsidR="00F62050">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lastRenderedPageBreak/>
              <w:t>王凯军</w:t>
            </w:r>
          </w:p>
        </w:tc>
        <w:tc>
          <w:tcPr>
            <w:tcW w:w="6804" w:type="dxa"/>
            <w:vAlign w:val="center"/>
          </w:tcPr>
          <w:p w:rsidR="00F62050" w:rsidRDefault="00DF1DC4">
            <w:pPr>
              <w:jc w:val="left"/>
              <w:rPr>
                <w:sz w:val="28"/>
                <w:szCs w:val="28"/>
              </w:rPr>
            </w:pPr>
            <w:r>
              <w:rPr>
                <w:rFonts w:hint="eastAsia"/>
                <w:sz w:val="28"/>
                <w:szCs w:val="28"/>
              </w:rPr>
              <w:t>清华大学环境学院副院长、教授</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左剑恶</w:t>
            </w:r>
            <w:proofErr w:type="gramEnd"/>
          </w:p>
        </w:tc>
        <w:tc>
          <w:tcPr>
            <w:tcW w:w="6804" w:type="dxa"/>
            <w:vAlign w:val="center"/>
          </w:tcPr>
          <w:p w:rsidR="00F62050" w:rsidRDefault="00DF1DC4">
            <w:pPr>
              <w:jc w:val="left"/>
              <w:rPr>
                <w:sz w:val="28"/>
                <w:szCs w:val="28"/>
              </w:rPr>
            </w:pPr>
            <w:r>
              <w:rPr>
                <w:rFonts w:hint="eastAsia"/>
                <w:sz w:val="28"/>
                <w:szCs w:val="28"/>
              </w:rPr>
              <w:t>清华大学环境学院教授、副院长，国际水协会（</w:t>
            </w:r>
            <w:r>
              <w:rPr>
                <w:rFonts w:hint="eastAsia"/>
                <w:sz w:val="28"/>
                <w:szCs w:val="28"/>
              </w:rPr>
              <w:t>IWA</w:t>
            </w:r>
            <w:r>
              <w:rPr>
                <w:rFonts w:hint="eastAsia"/>
                <w:sz w:val="28"/>
                <w:szCs w:val="28"/>
              </w:rPr>
              <w:t>）会员</w:t>
            </w:r>
          </w:p>
        </w:tc>
      </w:tr>
      <w:tr w:rsidR="00F62050">
        <w:tc>
          <w:tcPr>
            <w:tcW w:w="1696" w:type="dxa"/>
            <w:shd w:val="clear" w:color="auto" w:fill="FABF8F" w:themeFill="accent6" w:themeFillTint="99"/>
            <w:vAlign w:val="center"/>
          </w:tcPr>
          <w:p w:rsidR="00F62050" w:rsidRDefault="00DF1DC4">
            <w:pPr>
              <w:jc w:val="center"/>
              <w:rPr>
                <w:sz w:val="28"/>
                <w:szCs w:val="28"/>
              </w:rPr>
            </w:pPr>
            <w:proofErr w:type="gramStart"/>
            <w:r>
              <w:rPr>
                <w:rFonts w:hint="eastAsia"/>
                <w:sz w:val="28"/>
                <w:szCs w:val="28"/>
              </w:rPr>
              <w:t>禄元堂</w:t>
            </w:r>
            <w:proofErr w:type="gramEnd"/>
          </w:p>
        </w:tc>
        <w:tc>
          <w:tcPr>
            <w:tcW w:w="6804" w:type="dxa"/>
            <w:vAlign w:val="center"/>
          </w:tcPr>
          <w:p w:rsidR="00F62050" w:rsidRDefault="00DF1DC4">
            <w:pPr>
              <w:jc w:val="left"/>
              <w:rPr>
                <w:sz w:val="28"/>
                <w:szCs w:val="28"/>
              </w:rPr>
            </w:pPr>
            <w:r>
              <w:rPr>
                <w:rFonts w:hint="eastAsia"/>
                <w:sz w:val="28"/>
                <w:szCs w:val="28"/>
              </w:rPr>
              <w:t>环境保护部规划</w:t>
            </w:r>
            <w:proofErr w:type="gramStart"/>
            <w:r>
              <w:rPr>
                <w:rFonts w:hint="eastAsia"/>
                <w:sz w:val="28"/>
                <w:szCs w:val="28"/>
              </w:rPr>
              <w:t>院环境</w:t>
            </w:r>
            <w:proofErr w:type="gramEnd"/>
            <w:r>
              <w:rPr>
                <w:rFonts w:hint="eastAsia"/>
                <w:sz w:val="28"/>
                <w:szCs w:val="28"/>
              </w:rPr>
              <w:t>PPP</w:t>
            </w:r>
            <w:r>
              <w:rPr>
                <w:rFonts w:hint="eastAsia"/>
                <w:sz w:val="28"/>
                <w:szCs w:val="28"/>
              </w:rPr>
              <w:t>中心主任</w:t>
            </w:r>
          </w:p>
        </w:tc>
      </w:tr>
      <w:tr w:rsidR="00F62050">
        <w:trPr>
          <w:trHeight w:val="737"/>
        </w:trPr>
        <w:tc>
          <w:tcPr>
            <w:tcW w:w="1696" w:type="dxa"/>
            <w:shd w:val="clear" w:color="auto" w:fill="FABF8F" w:themeFill="accent6" w:themeFillTint="99"/>
            <w:vAlign w:val="center"/>
          </w:tcPr>
          <w:p w:rsidR="00F62050" w:rsidRDefault="00DF1DC4">
            <w:pPr>
              <w:jc w:val="center"/>
              <w:rPr>
                <w:sz w:val="28"/>
                <w:szCs w:val="28"/>
              </w:rPr>
            </w:pPr>
            <w:r>
              <w:rPr>
                <w:rFonts w:hint="eastAsia"/>
                <w:sz w:val="28"/>
                <w:szCs w:val="28"/>
              </w:rPr>
              <w:t>李</w:t>
            </w:r>
            <w:r>
              <w:rPr>
                <w:rFonts w:hint="eastAsia"/>
                <w:sz w:val="28"/>
                <w:szCs w:val="28"/>
              </w:rPr>
              <w:t xml:space="preserve"> </w:t>
            </w:r>
            <w:r>
              <w:rPr>
                <w:sz w:val="28"/>
                <w:szCs w:val="28"/>
              </w:rPr>
              <w:t xml:space="preserve"> </w:t>
            </w:r>
            <w:r>
              <w:rPr>
                <w:rFonts w:hint="eastAsia"/>
                <w:sz w:val="28"/>
                <w:szCs w:val="28"/>
              </w:rPr>
              <w:t>全</w:t>
            </w:r>
          </w:p>
        </w:tc>
        <w:tc>
          <w:tcPr>
            <w:tcW w:w="6804" w:type="dxa"/>
            <w:vAlign w:val="center"/>
          </w:tcPr>
          <w:p w:rsidR="00F62050" w:rsidRDefault="00DF1DC4">
            <w:pPr>
              <w:jc w:val="left"/>
              <w:rPr>
                <w:sz w:val="28"/>
                <w:szCs w:val="28"/>
              </w:rPr>
            </w:pPr>
            <w:r>
              <w:rPr>
                <w:rFonts w:hint="eastAsia"/>
                <w:sz w:val="28"/>
                <w:szCs w:val="28"/>
              </w:rPr>
              <w:t>中央财政科学研究院研究员，国家循环经济委员会专家委员、工信部中小企业特聘专家</w:t>
            </w:r>
          </w:p>
        </w:tc>
      </w:tr>
    </w:tbl>
    <w:p w:rsidR="00F62050" w:rsidRDefault="00DF1DC4">
      <w:pPr>
        <w:jc w:val="left"/>
        <w:rPr>
          <w:sz w:val="28"/>
          <w:szCs w:val="28"/>
        </w:rPr>
      </w:pPr>
      <w:r>
        <w:rPr>
          <w:rFonts w:hint="eastAsia"/>
          <w:b/>
          <w:noProof/>
          <w:sz w:val="30"/>
          <w:szCs w:val="30"/>
        </w:rPr>
        <mc:AlternateContent>
          <mc:Choice Requires="wps">
            <w:drawing>
              <wp:anchor distT="0" distB="0" distL="114300" distR="114300" simplePos="0" relativeHeight="251671552" behindDoc="0" locked="0" layoutInCell="1" allowOverlap="1">
                <wp:simplePos x="0" y="0"/>
                <wp:positionH relativeFrom="column">
                  <wp:posOffset>1663700</wp:posOffset>
                </wp:positionH>
                <wp:positionV relativeFrom="paragraph">
                  <wp:posOffset>158115</wp:posOffset>
                </wp:positionV>
                <wp:extent cx="1663700" cy="533400"/>
                <wp:effectExtent l="0" t="0" r="12700" b="19050"/>
                <wp:wrapNone/>
                <wp:docPr id="8" name="矩形: 圆角 8"/>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招生对象</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8" o:spid="_x0000_s1026" o:spt="2" style="position:absolute;left:0pt;margin-left:131pt;margin-top:12.45pt;height:42pt;width:131pt;z-index:251671552;v-text-anchor:middle;mso-width-relative:page;mso-height-relative:page;" fillcolor="#4F81BD" filled="t" stroked="t" coordsize="21600,21600" arcsize="0.166666666666667" o:gfxdata="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tcOTaAAAACgEAAA8AAAAAAAAAAQAgAAAAIgAAAGRy&#10;cy9kb3ducmV2LnhtbFBLAQIUABQAAAAIAIdO4kC7cC9IdQIAANYEAAAOAAAAAAAAAAEAIAAAACkB&#10;AABkcnMvZTJvRG9jLnhtbFBLBQYAAAAABgAGAFkBAAAQBg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招生对象</w:t>
                      </w:r>
                    </w:p>
                    <w:p>
                      <w:pPr>
                        <w:jc w:val="center"/>
                      </w:pPr>
                    </w:p>
                  </w:txbxContent>
                </v:textbox>
              </v:roundrect>
            </w:pict>
          </mc:Fallback>
        </mc:AlternateContent>
      </w:r>
    </w:p>
    <w:p w:rsidR="00F62050" w:rsidRDefault="00F62050">
      <w:pPr>
        <w:jc w:val="left"/>
        <w:rPr>
          <w:b/>
          <w:bCs/>
          <w:sz w:val="28"/>
          <w:szCs w:val="28"/>
        </w:rPr>
      </w:pPr>
    </w:p>
    <w:p w:rsidR="00F62050" w:rsidRDefault="00DF1DC4">
      <w:pPr>
        <w:ind w:firstLineChars="200" w:firstLine="560"/>
        <w:jc w:val="left"/>
        <w:rPr>
          <w:sz w:val="28"/>
          <w:szCs w:val="28"/>
        </w:rPr>
      </w:pPr>
      <w:r>
        <w:rPr>
          <w:rFonts w:hint="eastAsia"/>
          <w:sz w:val="28"/>
          <w:szCs w:val="28"/>
        </w:rPr>
        <w:t>各大环保企业（集团）及相关企业的董事长、总经理等高层管理人员。各重点行业、工业企业环保负责人。各级环保组织、环保管理部门、环保科研院、</w:t>
      </w:r>
      <w:proofErr w:type="gramStart"/>
      <w:r>
        <w:rPr>
          <w:rFonts w:hint="eastAsia"/>
          <w:sz w:val="28"/>
          <w:szCs w:val="28"/>
        </w:rPr>
        <w:t>所相关</w:t>
      </w:r>
      <w:proofErr w:type="gramEnd"/>
      <w:r>
        <w:rPr>
          <w:rFonts w:hint="eastAsia"/>
          <w:sz w:val="28"/>
          <w:szCs w:val="28"/>
        </w:rPr>
        <w:t>负责人。有意于投资环保业的社会各界精英。</w:t>
      </w:r>
    </w:p>
    <w:p w:rsidR="00F62050" w:rsidRDefault="00DF1DC4">
      <w:pPr>
        <w:jc w:val="left"/>
        <w:rPr>
          <w:sz w:val="28"/>
          <w:szCs w:val="28"/>
        </w:rPr>
      </w:pPr>
      <w:r>
        <w:rPr>
          <w:rFonts w:hint="eastAsia"/>
          <w:b/>
          <w:noProof/>
          <w:sz w:val="30"/>
          <w:szCs w:val="30"/>
        </w:rPr>
        <mc:AlternateContent>
          <mc:Choice Requires="wps">
            <w:drawing>
              <wp:anchor distT="0" distB="0" distL="114300" distR="114300" simplePos="0" relativeHeight="251673600" behindDoc="0" locked="0" layoutInCell="1" allowOverlap="1">
                <wp:simplePos x="0" y="0"/>
                <wp:positionH relativeFrom="column">
                  <wp:posOffset>1638300</wp:posOffset>
                </wp:positionH>
                <wp:positionV relativeFrom="paragraph">
                  <wp:posOffset>100965</wp:posOffset>
                </wp:positionV>
                <wp:extent cx="1663700" cy="533400"/>
                <wp:effectExtent l="0" t="0" r="12700" b="19050"/>
                <wp:wrapNone/>
                <wp:docPr id="9" name="矩形: 圆角 9"/>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学习时间</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9" o:spid="_x0000_s1026" o:spt="2" style="position:absolute;left:0pt;margin-left:129pt;margin-top:7.95pt;height:42pt;width:131pt;z-index:251673600;v-text-anchor:middle;mso-width-relative:page;mso-height-relative:page;" fillcolor="#4F81BD" filled="t" stroked="t" coordsize="21600,21600" arcsize="0.166666666666667" o:gfxdata="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rR9av2AAAAAkBAAAPAAAAAAAAAAEAIAAAACIAAABkcnMv&#10;ZG93bnJldi54bWxQSwECFAAUAAAACACHTuJAk1HeXXUCAADWBAAADgAAAAAAAAABACAAAAAnAQAA&#10;ZHJzL2Uyb0RvYy54bWxQSwUGAAAAAAYABgBZAQAADgY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学习时间</w:t>
                      </w:r>
                    </w:p>
                    <w:p>
                      <w:pPr>
                        <w:jc w:val="center"/>
                      </w:pPr>
                    </w:p>
                  </w:txbxContent>
                </v:textbox>
              </v:roundrect>
            </w:pict>
          </mc:Fallback>
        </mc:AlternateContent>
      </w:r>
    </w:p>
    <w:p w:rsidR="00F62050" w:rsidRDefault="00F62050">
      <w:pPr>
        <w:ind w:firstLineChars="200" w:firstLine="560"/>
        <w:jc w:val="left"/>
        <w:rPr>
          <w:sz w:val="28"/>
          <w:szCs w:val="28"/>
        </w:rPr>
      </w:pPr>
    </w:p>
    <w:p w:rsidR="00F62050" w:rsidRDefault="00DF1DC4">
      <w:pPr>
        <w:ind w:firstLineChars="200" w:firstLine="560"/>
        <w:jc w:val="left"/>
        <w:rPr>
          <w:sz w:val="28"/>
          <w:szCs w:val="28"/>
        </w:rPr>
      </w:pPr>
      <w:r>
        <w:rPr>
          <w:rFonts w:hint="eastAsia"/>
          <w:sz w:val="28"/>
          <w:szCs w:val="28"/>
        </w:rPr>
        <w:t>学制两年，每两或三个月集中上课</w:t>
      </w:r>
      <w:r>
        <w:rPr>
          <w:rFonts w:hint="eastAsia"/>
          <w:sz w:val="28"/>
          <w:szCs w:val="28"/>
        </w:rPr>
        <w:t>3</w:t>
      </w:r>
      <w:r>
        <w:rPr>
          <w:rFonts w:hint="eastAsia"/>
          <w:sz w:val="28"/>
          <w:szCs w:val="28"/>
        </w:rPr>
        <w:t>天。本期结业后可继续参加学习，一次入学终身学习。</w:t>
      </w:r>
    </w:p>
    <w:p w:rsidR="00F62050" w:rsidRDefault="00DF1DC4">
      <w:pPr>
        <w:ind w:firstLineChars="200" w:firstLine="602"/>
        <w:jc w:val="left"/>
        <w:rPr>
          <w:sz w:val="28"/>
          <w:szCs w:val="28"/>
        </w:rPr>
      </w:pPr>
      <w:r>
        <w:rPr>
          <w:rFonts w:hint="eastAsia"/>
          <w:b/>
          <w:noProof/>
          <w:sz w:val="30"/>
          <w:szCs w:val="30"/>
        </w:rPr>
        <mc:AlternateContent>
          <mc:Choice Requires="wps">
            <w:drawing>
              <wp:anchor distT="0" distB="0" distL="114300" distR="114300" simplePos="0" relativeHeight="251675648" behindDoc="0" locked="0" layoutInCell="1" allowOverlap="1">
                <wp:simplePos x="0" y="0"/>
                <wp:positionH relativeFrom="column">
                  <wp:posOffset>1647825</wp:posOffset>
                </wp:positionH>
                <wp:positionV relativeFrom="paragraph">
                  <wp:posOffset>128905</wp:posOffset>
                </wp:positionV>
                <wp:extent cx="1663700" cy="533400"/>
                <wp:effectExtent l="0" t="0" r="12700" b="19050"/>
                <wp:wrapNone/>
                <wp:docPr id="10" name="矩形: 圆角 10"/>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学籍证书</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10" o:spid="_x0000_s1026" o:spt="2" style="position:absolute;left:0pt;margin-left:129.75pt;margin-top:10.15pt;height:42pt;width:131pt;z-index:251675648;v-text-anchor:middle;mso-width-relative:page;mso-height-relative:page;" fillcolor="#4F81BD" filled="t" stroked="t" coordsize="21600,21600" arcsize="0.166666666666667" o:gfxdata="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yP9F9kAAAAKAQAADwAAAAAAAAABACAAAAAiAAAAZHJz&#10;L2Rvd25yZXYueG1sUEsBAhQAFAAAAAgAh07iQKiHdLN1AgAA2AQAAA4AAAAAAAAAAQAgAAAAKAEA&#10;AGRycy9lMm9Eb2MueG1sUEsFBgAAAAAGAAYAWQEAAA8GA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学籍证书</w:t>
                      </w:r>
                    </w:p>
                    <w:p>
                      <w:pPr>
                        <w:jc w:val="center"/>
                      </w:pPr>
                    </w:p>
                  </w:txbxContent>
                </v:textbox>
              </v:roundrect>
            </w:pict>
          </mc:Fallback>
        </mc:AlternateContent>
      </w:r>
    </w:p>
    <w:p w:rsidR="00F62050" w:rsidRDefault="00F62050">
      <w:pPr>
        <w:jc w:val="left"/>
        <w:rPr>
          <w:b/>
          <w:bCs/>
          <w:sz w:val="28"/>
          <w:szCs w:val="28"/>
        </w:rPr>
      </w:pPr>
    </w:p>
    <w:p w:rsidR="00F62050" w:rsidRDefault="00DF1DC4">
      <w:pPr>
        <w:ind w:firstLineChars="200" w:firstLine="560"/>
        <w:jc w:val="left"/>
        <w:rPr>
          <w:sz w:val="28"/>
          <w:szCs w:val="28"/>
        </w:rPr>
      </w:pPr>
      <w:r>
        <w:rPr>
          <w:rFonts w:hint="eastAsia"/>
          <w:sz w:val="28"/>
          <w:szCs w:val="28"/>
        </w:rPr>
        <w:t>修满国内学分（包括瑞典环境科学研究</w:t>
      </w:r>
      <w:proofErr w:type="gramStart"/>
      <w:r>
        <w:rPr>
          <w:rFonts w:hint="eastAsia"/>
          <w:sz w:val="28"/>
          <w:szCs w:val="28"/>
        </w:rPr>
        <w:t>院国内</w:t>
      </w:r>
      <w:proofErr w:type="gramEnd"/>
      <w:r>
        <w:rPr>
          <w:rFonts w:hint="eastAsia"/>
          <w:sz w:val="28"/>
          <w:szCs w:val="28"/>
        </w:rPr>
        <w:t>课程）者，由中华环保联合会颁发“</w:t>
      </w:r>
      <w:r>
        <w:rPr>
          <w:rFonts w:hint="eastAsia"/>
          <w:sz w:val="28"/>
          <w:szCs w:val="28"/>
        </w:rPr>
        <w:t>中华环保联合会生态环境领军班</w:t>
      </w:r>
      <w:r>
        <w:rPr>
          <w:rFonts w:hint="eastAsia"/>
          <w:sz w:val="28"/>
          <w:szCs w:val="28"/>
        </w:rPr>
        <w:t>”结业证书；修满国外学分（瑞典游学）者，由瑞典环境科学研究院颁发</w:t>
      </w:r>
      <w:r>
        <w:rPr>
          <w:rFonts w:hint="eastAsia"/>
          <w:sz w:val="28"/>
          <w:szCs w:val="28"/>
        </w:rPr>
        <w:t>"</w:t>
      </w:r>
      <w:r>
        <w:rPr>
          <w:rFonts w:hint="eastAsia"/>
          <w:sz w:val="28"/>
          <w:szCs w:val="28"/>
        </w:rPr>
        <w:t>中华环保联合会生态环境领军班</w:t>
      </w:r>
      <w:r>
        <w:rPr>
          <w:rFonts w:hint="eastAsia"/>
          <w:sz w:val="28"/>
          <w:szCs w:val="28"/>
        </w:rPr>
        <w:t>"</w:t>
      </w:r>
      <w:r>
        <w:rPr>
          <w:rFonts w:hint="eastAsia"/>
          <w:sz w:val="28"/>
          <w:szCs w:val="28"/>
        </w:rPr>
        <w:t>结业证书；学员自动成为中华环保联合会的个</w:t>
      </w:r>
      <w:r>
        <w:rPr>
          <w:rFonts w:hint="eastAsia"/>
          <w:sz w:val="28"/>
          <w:szCs w:val="28"/>
        </w:rPr>
        <w:lastRenderedPageBreak/>
        <w:t>人会员，其单位经申请可成为单位会员。</w:t>
      </w:r>
    </w:p>
    <w:p w:rsidR="00F62050" w:rsidRDefault="00DF1DC4">
      <w:pPr>
        <w:jc w:val="left"/>
        <w:rPr>
          <w:b/>
          <w:bCs/>
          <w:sz w:val="28"/>
          <w:szCs w:val="28"/>
        </w:rPr>
      </w:pPr>
      <w:r>
        <w:rPr>
          <w:rFonts w:hint="eastAsia"/>
          <w:b/>
          <w:noProof/>
          <w:sz w:val="30"/>
          <w:szCs w:val="30"/>
        </w:rPr>
        <mc:AlternateContent>
          <mc:Choice Requires="wps">
            <w:drawing>
              <wp:anchor distT="0" distB="0" distL="114300" distR="114300" simplePos="0" relativeHeight="251677696" behindDoc="0" locked="0" layoutInCell="1" allowOverlap="1">
                <wp:simplePos x="0" y="0"/>
                <wp:positionH relativeFrom="column">
                  <wp:posOffset>1612900</wp:posOffset>
                </wp:positionH>
                <wp:positionV relativeFrom="paragraph">
                  <wp:posOffset>109855</wp:posOffset>
                </wp:positionV>
                <wp:extent cx="1663700" cy="533400"/>
                <wp:effectExtent l="0" t="0" r="12700" b="19050"/>
                <wp:wrapNone/>
                <wp:docPr id="11" name="矩形: 圆角 11"/>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学习费用</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11" o:spid="_x0000_s1026" o:spt="2" style="position:absolute;left:0pt;margin-left:127pt;margin-top:8.65pt;height:42pt;width:131pt;z-index:251677696;v-text-anchor:middle;mso-width-relative:page;mso-height-relative:page;" fillcolor="#4F81BD" filled="t" stroked="t" coordsize="21600,21600" arcsize="0.166666666666667" o:gfxdata="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SXfBvaAAAACgEAAA8AAAAAAAAAAQAgAAAAIgAAAGRy&#10;cy9kb3ducmV2LnhtbFBLAQIUABQAAAAIAIdO4kCzBP3KdQIAANgEAAAOAAAAAAAAAAEAIAAAACkB&#10;AABkcnMvZTJvRG9jLnhtbFBLBQYAAAAABgAGAFkBAAAQBg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学习费用</w:t>
                      </w:r>
                    </w:p>
                    <w:p>
                      <w:pPr>
                        <w:jc w:val="center"/>
                      </w:pPr>
                    </w:p>
                  </w:txbxContent>
                </v:textbox>
              </v:roundrect>
            </w:pict>
          </mc:Fallback>
        </mc:AlternateContent>
      </w:r>
    </w:p>
    <w:p w:rsidR="00F62050" w:rsidRDefault="00F62050">
      <w:pPr>
        <w:jc w:val="left"/>
        <w:rPr>
          <w:b/>
          <w:bCs/>
          <w:sz w:val="28"/>
          <w:szCs w:val="28"/>
        </w:rPr>
      </w:pPr>
    </w:p>
    <w:p w:rsidR="00F62050" w:rsidRDefault="00DF1DC4">
      <w:pPr>
        <w:ind w:firstLineChars="200" w:firstLine="560"/>
        <w:jc w:val="left"/>
        <w:rPr>
          <w:sz w:val="28"/>
          <w:szCs w:val="28"/>
        </w:rPr>
      </w:pPr>
      <w:r>
        <w:rPr>
          <w:sz w:val="28"/>
          <w:szCs w:val="28"/>
        </w:rPr>
        <w:t>5.98</w:t>
      </w:r>
      <w:r>
        <w:rPr>
          <w:rFonts w:hint="eastAsia"/>
          <w:sz w:val="28"/>
          <w:szCs w:val="28"/>
        </w:rPr>
        <w:t>万元人民币</w:t>
      </w:r>
      <w:r>
        <w:rPr>
          <w:rFonts w:hint="eastAsia"/>
          <w:sz w:val="28"/>
          <w:szCs w:val="28"/>
        </w:rPr>
        <w:t>/</w:t>
      </w:r>
      <w:r>
        <w:rPr>
          <w:rFonts w:hint="eastAsia"/>
          <w:sz w:val="28"/>
          <w:szCs w:val="28"/>
        </w:rPr>
        <w:t>人（</w:t>
      </w:r>
      <w:proofErr w:type="gramStart"/>
      <w:r>
        <w:rPr>
          <w:rFonts w:hint="eastAsia"/>
          <w:sz w:val="28"/>
          <w:szCs w:val="28"/>
        </w:rPr>
        <w:t>含国内</w:t>
      </w:r>
      <w:proofErr w:type="gramEnd"/>
      <w:r>
        <w:rPr>
          <w:rFonts w:hint="eastAsia"/>
          <w:sz w:val="28"/>
          <w:szCs w:val="28"/>
        </w:rPr>
        <w:t>课程的听课费、资料费、活动费等</w:t>
      </w:r>
      <w:r>
        <w:rPr>
          <w:rFonts w:hint="eastAsia"/>
          <w:sz w:val="28"/>
          <w:szCs w:val="28"/>
        </w:rPr>
        <w:t>,</w:t>
      </w:r>
      <w:r>
        <w:rPr>
          <w:rFonts w:hint="eastAsia"/>
          <w:sz w:val="28"/>
          <w:szCs w:val="28"/>
        </w:rPr>
        <w:t>国外游学课程的学费根据情况另行通知</w:t>
      </w:r>
      <w:r>
        <w:rPr>
          <w:rFonts w:hint="eastAsia"/>
          <w:sz w:val="28"/>
          <w:szCs w:val="28"/>
        </w:rPr>
        <w:t>,</w:t>
      </w:r>
      <w:r>
        <w:rPr>
          <w:rFonts w:hint="eastAsia"/>
          <w:sz w:val="28"/>
          <w:szCs w:val="28"/>
        </w:rPr>
        <w:t>自愿缴纳），学员学习期间的食宿、交通费用自理。</w:t>
      </w:r>
      <w:r>
        <w:rPr>
          <w:rFonts w:hint="eastAsia"/>
          <w:sz w:val="28"/>
          <w:szCs w:val="28"/>
        </w:rPr>
        <w:t>一次入学，终身免费学习！</w:t>
      </w:r>
    </w:p>
    <w:p w:rsidR="00F62050" w:rsidRDefault="00DF1DC4">
      <w:pPr>
        <w:ind w:firstLineChars="200" w:firstLine="602"/>
        <w:jc w:val="left"/>
        <w:rPr>
          <w:sz w:val="28"/>
          <w:szCs w:val="28"/>
        </w:rPr>
      </w:pPr>
      <w:r>
        <w:rPr>
          <w:rFonts w:hint="eastAsia"/>
          <w:b/>
          <w:noProof/>
          <w:sz w:val="30"/>
          <w:szCs w:val="30"/>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94615</wp:posOffset>
                </wp:positionV>
                <wp:extent cx="1663700" cy="533400"/>
                <wp:effectExtent l="0" t="0" r="12700" b="19050"/>
                <wp:wrapNone/>
                <wp:docPr id="12" name="矩形: 圆角 12"/>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入学程序</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12" o:spid="_x0000_s1026" o:spt="2" style="position:absolute;left:0pt;margin-left:126pt;margin-top:7.45pt;height:42pt;width:131pt;z-index:251679744;v-text-anchor:middle;mso-width-relative:page;mso-height-relative:page;" fillcolor="#4F81BD" filled="t" stroked="t" coordsize="21600,21600" arcsize="0.166666666666667" o:gfxdata="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TzJWnZAAAACQEAAA8AAAAAAAAAAQAgAAAAIgAAAGRy&#10;cy9kb3ducmV2LnhtbFBLAQIUABQAAAAIAIdO4kCegWdAdgIAANgEAAAOAAAAAAAAAAEAIAAAACgB&#10;AABkcnMvZTJvRG9jLnhtbFBLBQYAAAAABgAGAFkBAAAQBgAAAAA=&#10;">
                <v:fill on="t" focussize="0,0"/>
                <v:stroke weight="2pt" color="#385D8A" joinstyle="round"/>
                <v:imagedata o:title=""/>
                <o:lock v:ext="edit" aspectratio="f"/>
                <v:textbox>
                  <w:txbxContent>
                    <w:p>
                      <w:pPr>
                        <w:jc w:val="center"/>
                        <w:rPr>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hint="eastAsia"/>
                          <w:b/>
                          <w:outline/>
                          <w:color w:val="FFFFFF"/>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入学程序</w:t>
                      </w:r>
                    </w:p>
                    <w:p>
                      <w:pPr>
                        <w:jc w:val="center"/>
                      </w:pPr>
                    </w:p>
                  </w:txbxContent>
                </v:textbox>
              </v:roundrect>
            </w:pict>
          </mc:Fallback>
        </mc:AlternateContent>
      </w:r>
    </w:p>
    <w:p w:rsidR="00F62050" w:rsidRDefault="00F62050">
      <w:pPr>
        <w:jc w:val="left"/>
        <w:rPr>
          <w:b/>
          <w:bCs/>
          <w:sz w:val="28"/>
          <w:szCs w:val="28"/>
        </w:rPr>
      </w:pPr>
    </w:p>
    <w:p w:rsidR="00F62050" w:rsidRDefault="00DF1DC4">
      <w:pPr>
        <w:jc w:val="left"/>
        <w:rPr>
          <w:sz w:val="28"/>
          <w:szCs w:val="28"/>
        </w:rPr>
      </w:pPr>
      <w:r>
        <w:rPr>
          <w:rFonts w:hint="eastAsia"/>
          <w:sz w:val="28"/>
          <w:szCs w:val="28"/>
        </w:rPr>
        <w:t>1</w:t>
      </w:r>
      <w:r>
        <w:rPr>
          <w:rFonts w:hint="eastAsia"/>
          <w:sz w:val="28"/>
          <w:szCs w:val="28"/>
        </w:rPr>
        <w:t>．请将填好的报名表传真至招生办公室。</w:t>
      </w:r>
    </w:p>
    <w:p w:rsidR="00F62050" w:rsidRDefault="00DF1DC4">
      <w:pPr>
        <w:jc w:val="left"/>
        <w:rPr>
          <w:sz w:val="28"/>
          <w:szCs w:val="28"/>
        </w:rPr>
      </w:pPr>
      <w:r>
        <w:rPr>
          <w:rFonts w:hint="eastAsia"/>
          <w:sz w:val="28"/>
          <w:szCs w:val="28"/>
        </w:rPr>
        <w:t>2</w:t>
      </w:r>
      <w:r>
        <w:rPr>
          <w:rFonts w:hint="eastAsia"/>
          <w:sz w:val="28"/>
          <w:szCs w:val="28"/>
        </w:rPr>
        <w:t>．经过审核，向符合条件者发放《录取通知书》。</w:t>
      </w:r>
    </w:p>
    <w:p w:rsidR="00F62050" w:rsidRDefault="00DF1DC4">
      <w:pPr>
        <w:jc w:val="left"/>
        <w:rPr>
          <w:sz w:val="28"/>
          <w:szCs w:val="28"/>
        </w:rPr>
      </w:pPr>
      <w:r>
        <w:rPr>
          <w:rFonts w:hint="eastAsia"/>
          <w:sz w:val="28"/>
          <w:szCs w:val="28"/>
        </w:rPr>
        <w:t>3</w:t>
      </w:r>
      <w:r>
        <w:rPr>
          <w:rFonts w:hint="eastAsia"/>
          <w:sz w:val="28"/>
          <w:szCs w:val="28"/>
        </w:rPr>
        <w:t>．将学费电汇至指定</w:t>
      </w:r>
      <w:proofErr w:type="gramStart"/>
      <w:r>
        <w:rPr>
          <w:rFonts w:hint="eastAsia"/>
          <w:sz w:val="28"/>
          <w:szCs w:val="28"/>
        </w:rPr>
        <w:t>帐户</w:t>
      </w:r>
      <w:proofErr w:type="gramEnd"/>
      <w:r>
        <w:rPr>
          <w:rFonts w:hint="eastAsia"/>
          <w:sz w:val="28"/>
          <w:szCs w:val="28"/>
        </w:rPr>
        <w:t>。</w:t>
      </w:r>
    </w:p>
    <w:p w:rsidR="00F62050" w:rsidRDefault="00DF1DC4">
      <w:pPr>
        <w:jc w:val="left"/>
        <w:rPr>
          <w:sz w:val="28"/>
          <w:szCs w:val="28"/>
        </w:rPr>
      </w:pPr>
      <w:r>
        <w:rPr>
          <w:rFonts w:hint="eastAsia"/>
          <w:sz w:val="28"/>
          <w:szCs w:val="28"/>
        </w:rPr>
        <w:t>4</w:t>
      </w:r>
      <w:r>
        <w:rPr>
          <w:rFonts w:hint="eastAsia"/>
          <w:sz w:val="28"/>
          <w:szCs w:val="28"/>
        </w:rPr>
        <w:t>．学员在规定时间内到校报到。</w:t>
      </w:r>
    </w:p>
    <w:p w:rsidR="00F62050" w:rsidRDefault="00DF1DC4">
      <w:pPr>
        <w:jc w:val="left"/>
        <w:rPr>
          <w:sz w:val="28"/>
          <w:szCs w:val="28"/>
        </w:rPr>
      </w:pPr>
      <w:r>
        <w:rPr>
          <w:rFonts w:hint="eastAsia"/>
          <w:b/>
          <w:noProof/>
          <w:sz w:val="30"/>
          <w:szCs w:val="30"/>
        </w:rPr>
        <mc:AlternateContent>
          <mc:Choice Requires="wps">
            <w:drawing>
              <wp:anchor distT="0" distB="0" distL="114300" distR="114300" simplePos="0" relativeHeight="251739136" behindDoc="0" locked="0" layoutInCell="1" allowOverlap="1">
                <wp:simplePos x="0" y="0"/>
                <wp:positionH relativeFrom="column">
                  <wp:posOffset>1628775</wp:posOffset>
                </wp:positionH>
                <wp:positionV relativeFrom="paragraph">
                  <wp:posOffset>346075</wp:posOffset>
                </wp:positionV>
                <wp:extent cx="1663700" cy="533400"/>
                <wp:effectExtent l="12700" t="12700" r="19050" b="25400"/>
                <wp:wrapNone/>
                <wp:docPr id="4" name="矩形: 圆角 12"/>
                <wp:cNvGraphicFramePr/>
                <a:graphic xmlns:a="http://schemas.openxmlformats.org/drawingml/2006/main">
                  <a:graphicData uri="http://schemas.microsoft.com/office/word/2010/wordprocessingShape">
                    <wps:wsp>
                      <wps:cNvSpPr/>
                      <wps:spPr>
                        <a:xfrm>
                          <a:off x="0" y="0"/>
                          <a:ext cx="1663700" cy="533400"/>
                        </a:xfrm>
                        <a:prstGeom prst="roundRect">
                          <a:avLst/>
                        </a:prstGeom>
                        <a:solidFill>
                          <a:srgbClr val="4F81BD"/>
                        </a:solidFill>
                        <a:ln w="25400" cap="flat" cmpd="sng" algn="ctr">
                          <a:solidFill>
                            <a:srgbClr val="4F81BD">
                              <a:shade val="50000"/>
                            </a:srgbClr>
                          </a:solidFill>
                          <a:prstDash val="solid"/>
                        </a:ln>
                        <a:effectLst/>
                      </wps:spPr>
                      <wps:txbx>
                        <w:txbxContent>
                          <w:p w:rsidR="00F62050" w:rsidRDefault="00DF1DC4">
                            <w:pPr>
                              <w:jc w:val="cente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pPr>
                            <w:r>
                              <w:rPr>
                                <w:rFonts w:hint="eastAsia"/>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联系方式</w:t>
                            </w:r>
                          </w:p>
                          <w:p w:rsidR="00F62050" w:rsidRDefault="00F620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矩形: 圆角 12" o:spid="_x0000_s1026" o:spt="2" style="position:absolute;left:0pt;margin-left:128.25pt;margin-top:27.25pt;height:42pt;width:131pt;z-index:251739136;v-text-anchor:middle;mso-width-relative:page;mso-height-relative:page;" fillcolor="#4F81BD" filled="t" stroked="t" coordsize="21600,21600" arcsize="0.166666666666667" o:gfxdata="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&#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kNbJrZAAAACgEAAA8AAAAAAAAAAQAgAAAAIgAAAGRy&#10;cy9kb3ducmV2LnhtbFBLAQIUABQAAAAIAIdO4kADcmKxdgIAANcEAAAOAAAAAAAAAAEAIAAAACgB&#10;AABkcnMvZTJvRG9jLnhtbFBLBQYAAAAABgAGAFkBAAAQBgAAAAA=&#10;">
                <v:fill on="t" focussize="0,0"/>
                <v:stroke weight="2pt" color="#385D8A" joinstyle="round"/>
                <v:imagedata o:title=""/>
                <o:lock v:ext="edit" aspectratio="f"/>
                <v:textbox>
                  <w:txbxContent>
                    <w:p>
                      <w:pPr>
                        <w:jc w:val="center"/>
                        <w:rPr>
                          <w:rFonts w:hint="eastAsia" w:eastAsiaTheme="minorEastAsia"/>
                          <w:b/>
                          <w:outline/>
                          <w:color w:val="FFFFFF"/>
                          <w:sz w:val="32"/>
                          <w:szCs w:val="32"/>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outline/>
                          <w:color w:val="FFFFFF"/>
                          <w:sz w:val="32"/>
                          <w:szCs w:val="32"/>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联系方式</w:t>
                      </w:r>
                    </w:p>
                    <w:p>
                      <w:pPr>
                        <w:jc w:val="center"/>
                      </w:pPr>
                    </w:p>
                  </w:txbxContent>
                </v:textbox>
              </v:roundrect>
            </w:pict>
          </mc:Fallback>
        </mc:AlternateContent>
      </w:r>
    </w:p>
    <w:p w:rsidR="00F62050" w:rsidRDefault="00F62050">
      <w:pPr>
        <w:jc w:val="left"/>
        <w:rPr>
          <w:sz w:val="28"/>
          <w:szCs w:val="28"/>
        </w:rPr>
      </w:pPr>
    </w:p>
    <w:p w:rsidR="00F62050" w:rsidRDefault="00F62050">
      <w:pPr>
        <w:jc w:val="left"/>
        <w:rPr>
          <w:sz w:val="28"/>
          <w:szCs w:val="28"/>
        </w:rPr>
      </w:pPr>
    </w:p>
    <w:p w:rsidR="00F62050" w:rsidRDefault="00D54AA6">
      <w:pPr>
        <w:jc w:val="left"/>
        <w:rPr>
          <w:rFonts w:hint="eastAsia"/>
          <w:sz w:val="28"/>
          <w:szCs w:val="28"/>
        </w:rPr>
      </w:pPr>
      <w:r>
        <w:rPr>
          <w:rFonts w:hint="eastAsia"/>
          <w:sz w:val="28"/>
          <w:szCs w:val="28"/>
        </w:rPr>
        <w:t>400-086-8596</w:t>
      </w:r>
    </w:p>
    <w:p w:rsidR="00D54AA6" w:rsidRDefault="00D54AA6">
      <w:pPr>
        <w:jc w:val="left"/>
        <w:rPr>
          <w:rFonts w:hint="eastAsia"/>
          <w:sz w:val="28"/>
          <w:szCs w:val="28"/>
        </w:rPr>
      </w:pPr>
    </w:p>
    <w:p w:rsidR="00D54AA6" w:rsidRDefault="00D54AA6" w:rsidP="00D54AA6">
      <w:pPr>
        <w:jc w:val="center"/>
        <w:rPr>
          <w:rFonts w:ascii="黑体" w:eastAsia="黑体"/>
          <w:color w:val="FF0000"/>
          <w:sz w:val="30"/>
          <w:szCs w:val="30"/>
          <w:u w:val="double"/>
        </w:rPr>
      </w:pPr>
      <w:r>
        <w:rPr>
          <w:rFonts w:ascii="黑体" w:eastAsia="黑体" w:hint="eastAsia"/>
          <w:color w:val="FF0000"/>
          <w:sz w:val="30"/>
          <w:szCs w:val="30"/>
          <w:u w:val="double"/>
        </w:rPr>
        <w:t>报名表</w:t>
      </w:r>
    </w:p>
    <w:p w:rsidR="00D54AA6" w:rsidRDefault="00D54AA6" w:rsidP="00D54AA6">
      <w:pPr>
        <w:jc w:val="center"/>
        <w:rPr>
          <w:rFonts w:ascii="黑体" w:eastAsia="黑体"/>
          <w:color w:val="CC00CC"/>
          <w:sz w:val="30"/>
          <w:szCs w:val="30"/>
          <w:u w:val="double"/>
        </w:rPr>
      </w:pPr>
    </w:p>
    <w:p w:rsidR="00D54AA6" w:rsidRDefault="00D54AA6" w:rsidP="00D54AA6">
      <w:pPr>
        <w:ind w:right="420"/>
        <w:rPr>
          <w:b/>
          <w:bCs/>
        </w:rPr>
      </w:pPr>
      <w:r>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73"/>
        <w:gridCol w:w="1053"/>
        <w:gridCol w:w="682"/>
        <w:gridCol w:w="469"/>
        <w:gridCol w:w="256"/>
        <w:gridCol w:w="33"/>
        <w:gridCol w:w="914"/>
        <w:gridCol w:w="13"/>
        <w:gridCol w:w="1260"/>
        <w:gridCol w:w="410"/>
        <w:gridCol w:w="666"/>
        <w:gridCol w:w="1454"/>
      </w:tblGrid>
      <w:tr w:rsidR="00D54AA6" w:rsidTr="00190C19">
        <w:trPr>
          <w:cantSplit/>
          <w:trHeight w:val="427"/>
          <w:jc w:val="center"/>
        </w:trPr>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姓   名</w:t>
            </w:r>
          </w:p>
        </w:tc>
        <w:tc>
          <w:tcPr>
            <w:tcW w:w="1053" w:type="dxa"/>
            <w:tcBorders>
              <w:top w:val="single" w:sz="4" w:space="0" w:color="auto"/>
              <w:left w:val="single" w:sz="4" w:space="0" w:color="auto"/>
              <w:bottom w:val="single" w:sz="4" w:space="0" w:color="auto"/>
              <w:right w:val="single" w:sz="4" w:space="0" w:color="auto"/>
            </w:tcBorders>
            <w:vAlign w:val="center"/>
          </w:tcPr>
          <w:p w:rsidR="00D54AA6" w:rsidRDefault="00D54AA6" w:rsidP="00190C19">
            <w:pPr>
              <w:jc w:val="center"/>
              <w:rPr>
                <w:rFonts w:ascii="黑体" w:eastAsia="黑体"/>
              </w:rPr>
            </w:pPr>
          </w:p>
        </w:tc>
        <w:tc>
          <w:tcPr>
            <w:tcW w:w="682" w:type="dxa"/>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性别</w:t>
            </w:r>
          </w:p>
        </w:tc>
        <w:tc>
          <w:tcPr>
            <w:tcW w:w="758" w:type="dxa"/>
            <w:gridSpan w:val="3"/>
            <w:tcBorders>
              <w:top w:val="single" w:sz="4" w:space="0" w:color="auto"/>
              <w:left w:val="single" w:sz="4" w:space="0" w:color="auto"/>
              <w:bottom w:val="single" w:sz="4" w:space="0" w:color="auto"/>
              <w:right w:val="single" w:sz="4" w:space="0" w:color="auto"/>
            </w:tcBorders>
            <w:vAlign w:val="center"/>
          </w:tcPr>
          <w:p w:rsidR="00D54AA6" w:rsidRDefault="00D54AA6" w:rsidP="00190C19">
            <w:pPr>
              <w:jc w:val="center"/>
              <w:rPr>
                <w:rFonts w:ascii="黑体" w:eastAsia="黑体"/>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籍贯</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D54AA6" w:rsidRDefault="00D54AA6" w:rsidP="00190C19">
            <w:pPr>
              <w:jc w:val="center"/>
              <w:rPr>
                <w:rFonts w:ascii="黑体" w:eastAsia="黑体"/>
              </w:rPr>
            </w:pPr>
          </w:p>
        </w:tc>
        <w:tc>
          <w:tcPr>
            <w:tcW w:w="410" w:type="dxa"/>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rPr>
                <w:rFonts w:ascii="黑体" w:eastAsia="黑体"/>
              </w:rPr>
            </w:pPr>
            <w:r>
              <w:rPr>
                <w:rFonts w:ascii="黑体" w:eastAsia="黑体" w:hint="eastAsia"/>
              </w:rPr>
              <w:t>民族</w:t>
            </w:r>
          </w:p>
        </w:tc>
        <w:tc>
          <w:tcPr>
            <w:tcW w:w="666" w:type="dxa"/>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1454" w:type="dxa"/>
            <w:vMerge w:val="restart"/>
            <w:tcBorders>
              <w:top w:val="single" w:sz="4" w:space="0" w:color="auto"/>
              <w:left w:val="single" w:sz="4" w:space="0" w:color="auto"/>
              <w:bottom w:val="single" w:sz="4" w:space="0" w:color="auto"/>
              <w:right w:val="single" w:sz="4" w:space="0" w:color="auto"/>
            </w:tcBorders>
          </w:tcPr>
          <w:p w:rsidR="00D54AA6" w:rsidRDefault="00D54AA6" w:rsidP="00190C19">
            <w:pPr>
              <w:jc w:val="center"/>
              <w:rPr>
                <w:rFonts w:ascii="黑体" w:eastAsia="黑体"/>
              </w:rPr>
            </w:pPr>
          </w:p>
          <w:p w:rsidR="00D54AA6" w:rsidRDefault="00D54AA6" w:rsidP="00190C19">
            <w:pPr>
              <w:jc w:val="center"/>
              <w:rPr>
                <w:rFonts w:ascii="黑体" w:eastAsia="黑体"/>
              </w:rPr>
            </w:pPr>
          </w:p>
          <w:p w:rsidR="00D54AA6" w:rsidRDefault="00D54AA6" w:rsidP="00190C19">
            <w:pPr>
              <w:jc w:val="center"/>
              <w:rPr>
                <w:rFonts w:ascii="黑体" w:eastAsia="黑体"/>
              </w:rPr>
            </w:pPr>
            <w:r>
              <w:rPr>
                <w:rFonts w:ascii="黑体" w:eastAsia="黑体" w:hint="eastAsia"/>
              </w:rPr>
              <w:t>贴</w:t>
            </w:r>
          </w:p>
          <w:p w:rsidR="00D54AA6" w:rsidRDefault="00D54AA6" w:rsidP="00190C19">
            <w:pPr>
              <w:jc w:val="center"/>
              <w:rPr>
                <w:rFonts w:ascii="黑体" w:eastAsia="黑体"/>
              </w:rPr>
            </w:pPr>
            <w:r>
              <w:rPr>
                <w:rFonts w:ascii="黑体" w:eastAsia="黑体" w:hint="eastAsia"/>
              </w:rPr>
              <w:t>照</w:t>
            </w:r>
          </w:p>
          <w:p w:rsidR="00D54AA6" w:rsidRDefault="00D54AA6" w:rsidP="00190C19">
            <w:pPr>
              <w:jc w:val="center"/>
              <w:rPr>
                <w:rFonts w:ascii="黑体" w:eastAsia="黑体"/>
              </w:rPr>
            </w:pPr>
            <w:r>
              <w:rPr>
                <w:rFonts w:ascii="黑体" w:eastAsia="黑体" w:hint="eastAsia"/>
              </w:rPr>
              <w:lastRenderedPageBreak/>
              <w:t>片</w:t>
            </w:r>
          </w:p>
        </w:tc>
      </w:tr>
      <w:tr w:rsidR="00D54AA6" w:rsidTr="00190C19">
        <w:trPr>
          <w:cantSplit/>
          <w:trHeight w:val="427"/>
          <w:jc w:val="center"/>
        </w:trPr>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出生年月</w:t>
            </w: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D54AA6" w:rsidRDefault="00D54AA6" w:rsidP="00190C19">
            <w:pPr>
              <w:jc w:val="center"/>
              <w:rPr>
                <w:rFonts w:ascii="黑体" w:eastAsia="黑体"/>
              </w:rPr>
            </w:pPr>
          </w:p>
        </w:tc>
        <w:tc>
          <w:tcPr>
            <w:tcW w:w="758" w:type="dxa"/>
            <w:gridSpan w:val="3"/>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学历</w:t>
            </w:r>
          </w:p>
        </w:tc>
        <w:tc>
          <w:tcPr>
            <w:tcW w:w="914" w:type="dxa"/>
            <w:tcBorders>
              <w:top w:val="single" w:sz="4" w:space="0" w:color="auto"/>
              <w:left w:val="single" w:sz="4" w:space="0" w:color="auto"/>
              <w:bottom w:val="single" w:sz="4" w:space="0" w:color="auto"/>
              <w:right w:val="single" w:sz="4" w:space="0" w:color="auto"/>
            </w:tcBorders>
            <w:vAlign w:val="center"/>
          </w:tcPr>
          <w:p w:rsidR="00D54AA6" w:rsidRDefault="00D54AA6" w:rsidP="00190C19">
            <w:pPr>
              <w:jc w:val="center"/>
              <w:rPr>
                <w:rFonts w:ascii="黑体" w:eastAsia="黑体"/>
              </w:rPr>
            </w:pP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专业</w:t>
            </w:r>
          </w:p>
        </w:tc>
        <w:tc>
          <w:tcPr>
            <w:tcW w:w="1076" w:type="dxa"/>
            <w:gridSpan w:val="2"/>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r>
      <w:tr w:rsidR="00D54AA6" w:rsidTr="00190C19">
        <w:trPr>
          <w:cantSplit/>
          <w:trHeight w:val="427"/>
          <w:jc w:val="center"/>
        </w:trPr>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工作单位</w:t>
            </w:r>
          </w:p>
        </w:tc>
        <w:tc>
          <w:tcPr>
            <w:tcW w:w="5756" w:type="dxa"/>
            <w:gridSpan w:val="10"/>
            <w:tcBorders>
              <w:top w:val="single" w:sz="4" w:space="0" w:color="auto"/>
              <w:left w:val="single" w:sz="4" w:space="0" w:color="auto"/>
              <w:bottom w:val="single" w:sz="4" w:space="0" w:color="auto"/>
              <w:right w:val="single" w:sz="4" w:space="0" w:color="auto"/>
            </w:tcBorders>
            <w:vAlign w:val="center"/>
          </w:tcPr>
          <w:p w:rsidR="00D54AA6" w:rsidRDefault="00D54AA6" w:rsidP="00190C19">
            <w:pPr>
              <w:rPr>
                <w:rFonts w:ascii="黑体" w:eastAsia="黑体"/>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r>
      <w:tr w:rsidR="00D54AA6" w:rsidTr="00190C19">
        <w:trPr>
          <w:cantSplit/>
          <w:trHeight w:val="427"/>
          <w:jc w:val="center"/>
        </w:trPr>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lastRenderedPageBreak/>
              <w:t>资产规模</w:t>
            </w:r>
          </w:p>
        </w:tc>
        <w:tc>
          <w:tcPr>
            <w:tcW w:w="2204"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jc w:val="center"/>
              <w:rPr>
                <w:rFonts w:ascii="黑体" w:eastAsia="黑体"/>
              </w:rPr>
            </w:pPr>
          </w:p>
        </w:tc>
        <w:tc>
          <w:tcPr>
            <w:tcW w:w="1216" w:type="dxa"/>
            <w:gridSpan w:val="4"/>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员工人数</w:t>
            </w:r>
          </w:p>
        </w:tc>
        <w:tc>
          <w:tcPr>
            <w:tcW w:w="2336" w:type="dxa"/>
            <w:gridSpan w:val="3"/>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rPr>
                <w:rFonts w:ascii="黑体" w:eastAsia="黑体"/>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r>
      <w:tr w:rsidR="00D54AA6" w:rsidTr="00190C19">
        <w:trPr>
          <w:cantSplit/>
          <w:trHeight w:val="428"/>
          <w:jc w:val="center"/>
        </w:trPr>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lastRenderedPageBreak/>
              <w:t xml:space="preserve">职   </w:t>
            </w:r>
            <w:proofErr w:type="gramStart"/>
            <w:r>
              <w:rPr>
                <w:rFonts w:ascii="黑体" w:eastAsia="黑体" w:hint="eastAsia"/>
              </w:rPr>
              <w:t>务</w:t>
            </w:r>
            <w:proofErr w:type="gramEnd"/>
          </w:p>
        </w:tc>
        <w:tc>
          <w:tcPr>
            <w:tcW w:w="2204"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jc w:val="center"/>
              <w:rPr>
                <w:rFonts w:ascii="黑体" w:eastAsia="黑体"/>
              </w:rPr>
            </w:pPr>
          </w:p>
        </w:tc>
        <w:tc>
          <w:tcPr>
            <w:tcW w:w="1216" w:type="dxa"/>
            <w:gridSpan w:val="4"/>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身份证号</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D54AA6" w:rsidRDefault="00D54AA6" w:rsidP="00190C19">
            <w:pPr>
              <w:rPr>
                <w:rFonts w:ascii="黑体" w:eastAsia="黑体"/>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r>
      <w:tr w:rsidR="00D54AA6" w:rsidTr="00190C19">
        <w:trPr>
          <w:cantSplit/>
          <w:trHeight w:val="500"/>
          <w:jc w:val="center"/>
        </w:trPr>
        <w:tc>
          <w:tcPr>
            <w:tcW w:w="826" w:type="dxa"/>
            <w:vMerge w:val="restart"/>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教育经历</w:t>
            </w:r>
          </w:p>
        </w:tc>
        <w:tc>
          <w:tcPr>
            <w:tcW w:w="2833" w:type="dxa"/>
            <w:gridSpan w:val="5"/>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学      校</w:t>
            </w:r>
          </w:p>
        </w:tc>
        <w:tc>
          <w:tcPr>
            <w:tcW w:w="2630" w:type="dxa"/>
            <w:gridSpan w:val="5"/>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专  业</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时  间</w:t>
            </w:r>
          </w:p>
        </w:tc>
      </w:tr>
      <w:tr w:rsidR="00D54AA6" w:rsidTr="00190C19">
        <w:trPr>
          <w:cantSplit/>
          <w:trHeight w:val="50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630"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120" w:type="dxa"/>
            <w:gridSpan w:val="2"/>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cantSplit/>
          <w:trHeight w:val="50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630"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120" w:type="dxa"/>
            <w:gridSpan w:val="2"/>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cantSplit/>
          <w:trHeight w:val="390"/>
          <w:jc w:val="center"/>
        </w:trPr>
        <w:tc>
          <w:tcPr>
            <w:tcW w:w="826" w:type="dxa"/>
            <w:vMerge w:val="restart"/>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工作经历</w:t>
            </w:r>
          </w:p>
        </w:tc>
        <w:tc>
          <w:tcPr>
            <w:tcW w:w="2833" w:type="dxa"/>
            <w:gridSpan w:val="5"/>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单     位</w:t>
            </w:r>
          </w:p>
        </w:tc>
        <w:tc>
          <w:tcPr>
            <w:tcW w:w="2220" w:type="dxa"/>
            <w:gridSpan w:val="4"/>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职务</w:t>
            </w:r>
          </w:p>
        </w:tc>
        <w:tc>
          <w:tcPr>
            <w:tcW w:w="2530" w:type="dxa"/>
            <w:gridSpan w:val="3"/>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jc w:val="center"/>
              <w:rPr>
                <w:rFonts w:ascii="黑体" w:eastAsia="黑体"/>
              </w:rPr>
            </w:pPr>
            <w:r>
              <w:rPr>
                <w:rFonts w:ascii="黑体" w:eastAsia="黑体" w:hint="eastAsia"/>
              </w:rPr>
              <w:t>时 间</w:t>
            </w:r>
          </w:p>
        </w:tc>
      </w:tr>
      <w:tr w:rsidR="00D54AA6" w:rsidTr="00190C19">
        <w:trPr>
          <w:cantSplit/>
          <w:trHeight w:val="39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220" w:type="dxa"/>
            <w:gridSpan w:val="4"/>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530"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cantSplit/>
          <w:trHeight w:val="39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220" w:type="dxa"/>
            <w:gridSpan w:val="4"/>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530"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cantSplit/>
          <w:trHeight w:val="39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220" w:type="dxa"/>
            <w:gridSpan w:val="4"/>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530"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cantSplit/>
          <w:trHeight w:val="390"/>
          <w:jc w:val="center"/>
        </w:trPr>
        <w:tc>
          <w:tcPr>
            <w:tcW w:w="826" w:type="dxa"/>
            <w:vMerge/>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widowControl/>
              <w:jc w:val="left"/>
              <w:rPr>
                <w:rFonts w:ascii="黑体" w:eastAsia="黑体"/>
              </w:rPr>
            </w:pPr>
          </w:p>
        </w:tc>
        <w:tc>
          <w:tcPr>
            <w:tcW w:w="2833" w:type="dxa"/>
            <w:gridSpan w:val="5"/>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220" w:type="dxa"/>
            <w:gridSpan w:val="4"/>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c>
          <w:tcPr>
            <w:tcW w:w="2530" w:type="dxa"/>
            <w:gridSpan w:val="3"/>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tc>
      </w:tr>
      <w:tr w:rsidR="00D54AA6" w:rsidTr="00190C19">
        <w:trPr>
          <w:trHeight w:val="1906"/>
          <w:jc w:val="center"/>
        </w:trPr>
        <w:tc>
          <w:tcPr>
            <w:tcW w:w="8409" w:type="dxa"/>
            <w:gridSpan w:val="13"/>
            <w:tcBorders>
              <w:top w:val="single" w:sz="4" w:space="0" w:color="auto"/>
              <w:left w:val="single" w:sz="4" w:space="0" w:color="auto"/>
              <w:bottom w:val="single" w:sz="4" w:space="0" w:color="auto"/>
              <w:right w:val="single" w:sz="4" w:space="0" w:color="auto"/>
            </w:tcBorders>
          </w:tcPr>
          <w:p w:rsidR="00D54AA6" w:rsidRDefault="00D54AA6" w:rsidP="00190C19">
            <w:pPr>
              <w:rPr>
                <w:rFonts w:ascii="黑体" w:eastAsia="黑体"/>
              </w:rPr>
            </w:pPr>
          </w:p>
          <w:p w:rsidR="00D54AA6" w:rsidRDefault="00D54AA6" w:rsidP="00190C19">
            <w:pPr>
              <w:rPr>
                <w:rFonts w:ascii="黑体" w:eastAsia="黑体"/>
                <w:u w:val="single"/>
              </w:rPr>
            </w:pPr>
            <w:r>
              <w:rPr>
                <w:rFonts w:ascii="黑体" w:eastAsia="黑体" w:hint="eastAsia"/>
              </w:rPr>
              <w:t>通讯地址：</w:t>
            </w:r>
          </w:p>
          <w:p w:rsidR="00D54AA6" w:rsidRDefault="00D54AA6" w:rsidP="00190C19">
            <w:pPr>
              <w:rPr>
                <w:rFonts w:ascii="黑体" w:eastAsia="黑体"/>
              </w:rPr>
            </w:pPr>
            <w:proofErr w:type="gramStart"/>
            <w:r>
              <w:rPr>
                <w:rFonts w:ascii="黑体" w:eastAsia="黑体" w:hint="eastAsia"/>
              </w:rPr>
              <w:t>邮</w:t>
            </w:r>
            <w:proofErr w:type="gramEnd"/>
            <w:r>
              <w:rPr>
                <w:rFonts w:ascii="黑体" w:eastAsia="黑体" w:hint="eastAsia"/>
              </w:rPr>
              <w:t xml:space="preserve">    编：                                手  机 : </w:t>
            </w:r>
          </w:p>
          <w:p w:rsidR="00D54AA6" w:rsidRPr="00411DF6" w:rsidRDefault="00D54AA6" w:rsidP="00190C19">
            <w:pPr>
              <w:rPr>
                <w:rFonts w:ascii="黑体" w:eastAsia="黑体"/>
              </w:rPr>
            </w:pPr>
            <w:r>
              <w:rPr>
                <w:rFonts w:ascii="黑体" w:eastAsia="黑体" w:hint="eastAsia"/>
              </w:rPr>
              <w:t>办公电话：                                传  真：</w:t>
            </w:r>
          </w:p>
          <w:p w:rsidR="00D54AA6" w:rsidRDefault="00D54AA6" w:rsidP="00190C19">
            <w:pPr>
              <w:rPr>
                <w:rFonts w:ascii="黑体" w:eastAsia="黑体"/>
                <w:u w:val="single"/>
              </w:rPr>
            </w:pPr>
            <w:r>
              <w:rPr>
                <w:rFonts w:ascii="黑体" w:eastAsia="黑体" w:hint="eastAsia"/>
              </w:rPr>
              <w:t xml:space="preserve">企业网址：                                </w:t>
            </w:r>
            <w:proofErr w:type="gramStart"/>
            <w:r>
              <w:rPr>
                <w:rFonts w:ascii="黑体" w:eastAsia="黑体" w:hint="eastAsia"/>
              </w:rPr>
              <w:t>邮</w:t>
            </w:r>
            <w:proofErr w:type="gramEnd"/>
            <w:r>
              <w:rPr>
                <w:rFonts w:ascii="黑体" w:eastAsia="黑体" w:hint="eastAsia"/>
              </w:rPr>
              <w:t xml:space="preserve">  箱:</w:t>
            </w:r>
          </w:p>
          <w:p w:rsidR="00D54AA6" w:rsidRDefault="00D54AA6" w:rsidP="00190C19">
            <w:pPr>
              <w:rPr>
                <w:rFonts w:ascii="黑体" w:eastAsia="黑体"/>
              </w:rPr>
            </w:pPr>
          </w:p>
        </w:tc>
      </w:tr>
      <w:tr w:rsidR="00D54AA6" w:rsidTr="00190C19">
        <w:trPr>
          <w:cantSplit/>
          <w:trHeight w:val="3110"/>
          <w:jc w:val="center"/>
        </w:trPr>
        <w:tc>
          <w:tcPr>
            <w:tcW w:w="8409" w:type="dxa"/>
            <w:gridSpan w:val="13"/>
            <w:tcBorders>
              <w:top w:val="single" w:sz="4" w:space="0" w:color="auto"/>
              <w:left w:val="single" w:sz="4" w:space="0" w:color="auto"/>
              <w:bottom w:val="single" w:sz="4" w:space="0" w:color="auto"/>
              <w:right w:val="single" w:sz="4" w:space="0" w:color="auto"/>
            </w:tcBorders>
            <w:vAlign w:val="center"/>
            <w:hideMark/>
          </w:tcPr>
          <w:p w:rsidR="00D54AA6" w:rsidRDefault="00D54AA6" w:rsidP="00190C19">
            <w:pPr>
              <w:rPr>
                <w:rFonts w:ascii="楷体_GB2312" w:eastAsia="楷体_GB2312"/>
              </w:rPr>
            </w:pPr>
            <w:r>
              <w:rPr>
                <w:rFonts w:ascii="楷体_GB2312" w:eastAsia="楷体_GB2312" w:hint="eastAsia"/>
                <w:b/>
                <w:bCs/>
                <w:u w:val="single"/>
              </w:rPr>
              <w:t>联系方式</w:t>
            </w:r>
          </w:p>
          <w:p w:rsidR="00D54AA6" w:rsidRDefault="00D54AA6" w:rsidP="00190C19">
            <w:pPr>
              <w:rPr>
                <w:rFonts w:ascii="黑体" w:eastAsia="黑体"/>
              </w:rPr>
            </w:pPr>
            <w:r>
              <w:rPr>
                <w:rFonts w:ascii="黑体" w:eastAsia="黑体" w:hint="eastAsia"/>
              </w:rPr>
              <w:t>400-086-8596</w:t>
            </w:r>
            <w:bookmarkStart w:id="0" w:name="_GoBack"/>
            <w:bookmarkEnd w:id="0"/>
            <w:r>
              <w:rPr>
                <w:rFonts w:ascii="黑体" w:eastAsia="黑体" w:hint="eastAsia"/>
              </w:rPr>
              <w:t xml:space="preserve">                   </w:t>
            </w:r>
          </w:p>
          <w:p w:rsidR="00D54AA6" w:rsidRDefault="00D54AA6" w:rsidP="00190C19">
            <w:pPr>
              <w:rPr>
                <w:rFonts w:ascii="黑体" w:eastAsia="黑体"/>
              </w:rPr>
            </w:pPr>
            <w:r>
              <w:rPr>
                <w:rFonts w:ascii="黑体" w:eastAsia="黑体" w:hint="eastAsia"/>
              </w:rPr>
              <w:t xml:space="preserve">                  </w:t>
            </w:r>
          </w:p>
          <w:p w:rsidR="00D54AA6" w:rsidRDefault="00D54AA6" w:rsidP="00190C19">
            <w:pPr>
              <w:rPr>
                <w:rFonts w:ascii="黑体" w:eastAsia="黑体"/>
              </w:rPr>
            </w:pPr>
          </w:p>
        </w:tc>
      </w:tr>
    </w:tbl>
    <w:p w:rsidR="00D54AA6" w:rsidRDefault="00D54AA6">
      <w:pPr>
        <w:jc w:val="left"/>
        <w:rPr>
          <w:sz w:val="28"/>
          <w:szCs w:val="28"/>
        </w:rPr>
      </w:pPr>
    </w:p>
    <w:sectPr w:rsidR="00D54A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C4" w:rsidRDefault="00DF1DC4">
      <w:r>
        <w:separator/>
      </w:r>
    </w:p>
  </w:endnote>
  <w:endnote w:type="continuationSeparator" w:id="0">
    <w:p w:rsidR="00DF1DC4" w:rsidRDefault="00DF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6" w:rsidRDefault="00D54A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6" w:rsidRDefault="00D54AA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6" w:rsidRDefault="00D54A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C4" w:rsidRDefault="00DF1DC4">
      <w:r>
        <w:separator/>
      </w:r>
    </w:p>
  </w:footnote>
  <w:footnote w:type="continuationSeparator" w:id="0">
    <w:p w:rsidR="00DF1DC4" w:rsidRDefault="00DF1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6" w:rsidRDefault="00D54AA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50" w:rsidRDefault="00DF1DC4">
    <w:pPr>
      <w:pStyle w:val="a6"/>
    </w:pPr>
    <w:r>
      <w:t xml:space="preserve">                                                              </w:t>
    </w:r>
    <w:r>
      <w:rPr>
        <w:rFonts w:hint="eastAsia"/>
      </w:rPr>
      <w:t xml:space="preserve"> </w:t>
    </w:r>
    <w:r>
      <w:t xml:space="preserve"> </w:t>
    </w:r>
  </w:p>
  <w:p w:rsidR="00F62050" w:rsidRDefault="00DF1DC4">
    <w:pPr>
      <w:pStyle w:val="a6"/>
    </w:pPr>
    <w:r>
      <w:rPr>
        <w:rFonts w:hint="eastAsia"/>
        <w:color w:val="00B050"/>
        <w:sz w:val="30"/>
        <w:szCs w:val="30"/>
      </w:rPr>
      <w:t>打造中国环保第一生态圈</w:t>
    </w:r>
    <w:r>
      <w:rPr>
        <w:rFonts w:hint="eastAsia"/>
        <w:sz w:val="30"/>
        <w:szCs w:val="30"/>
      </w:rPr>
      <w:t xml:space="preserve"> </w:t>
    </w:r>
    <w:r>
      <w:rPr>
        <w:sz w:val="30"/>
        <w:szCs w:val="30"/>
      </w:rPr>
      <w:t xml:space="preserve">             </w:t>
    </w:r>
    <w:r>
      <w:t xml:space="preserve"> </w:t>
    </w:r>
    <w:r>
      <w:rPr>
        <w:noProof/>
      </w:rPr>
      <w:drawing>
        <wp:inline distT="0" distB="0" distL="0" distR="0">
          <wp:extent cx="1377950" cy="296545"/>
          <wp:effectExtent l="0" t="0" r="1270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7950" cy="2965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6" w:rsidRDefault="00D54AA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A1"/>
    <w:rsid w:val="00045E6C"/>
    <w:rsid w:val="00051293"/>
    <w:rsid w:val="00052495"/>
    <w:rsid w:val="0005543C"/>
    <w:rsid w:val="00070423"/>
    <w:rsid w:val="000B78CB"/>
    <w:rsid w:val="000E0B6C"/>
    <w:rsid w:val="000F67EB"/>
    <w:rsid w:val="00121A94"/>
    <w:rsid w:val="00145DA7"/>
    <w:rsid w:val="001568E8"/>
    <w:rsid w:val="0018626D"/>
    <w:rsid w:val="001F213F"/>
    <w:rsid w:val="0021704E"/>
    <w:rsid w:val="00242FB5"/>
    <w:rsid w:val="00250F38"/>
    <w:rsid w:val="00252B3F"/>
    <w:rsid w:val="002A2AB7"/>
    <w:rsid w:val="002B0B30"/>
    <w:rsid w:val="00362EEB"/>
    <w:rsid w:val="003803B2"/>
    <w:rsid w:val="0039777F"/>
    <w:rsid w:val="003A6023"/>
    <w:rsid w:val="003D4B5C"/>
    <w:rsid w:val="0046429F"/>
    <w:rsid w:val="00484A6C"/>
    <w:rsid w:val="004953A1"/>
    <w:rsid w:val="004A59AE"/>
    <w:rsid w:val="004D552A"/>
    <w:rsid w:val="00577EF6"/>
    <w:rsid w:val="005A4479"/>
    <w:rsid w:val="005A7DF4"/>
    <w:rsid w:val="005B3F62"/>
    <w:rsid w:val="0060547F"/>
    <w:rsid w:val="00620127"/>
    <w:rsid w:val="006203A4"/>
    <w:rsid w:val="00667EAB"/>
    <w:rsid w:val="006828ED"/>
    <w:rsid w:val="00684627"/>
    <w:rsid w:val="006879BF"/>
    <w:rsid w:val="006C4333"/>
    <w:rsid w:val="006F0EE9"/>
    <w:rsid w:val="00741453"/>
    <w:rsid w:val="00752B70"/>
    <w:rsid w:val="00765F11"/>
    <w:rsid w:val="0077293B"/>
    <w:rsid w:val="00780F7A"/>
    <w:rsid w:val="00784B0E"/>
    <w:rsid w:val="007F4445"/>
    <w:rsid w:val="007F6B63"/>
    <w:rsid w:val="008406A3"/>
    <w:rsid w:val="00854257"/>
    <w:rsid w:val="0088105F"/>
    <w:rsid w:val="008B0CB4"/>
    <w:rsid w:val="008D6BE7"/>
    <w:rsid w:val="0097498A"/>
    <w:rsid w:val="009B00F0"/>
    <w:rsid w:val="009D5EE4"/>
    <w:rsid w:val="009D6DEC"/>
    <w:rsid w:val="009E68CE"/>
    <w:rsid w:val="009F432D"/>
    <w:rsid w:val="00A04CCE"/>
    <w:rsid w:val="00A232F7"/>
    <w:rsid w:val="00A2691F"/>
    <w:rsid w:val="00A30B14"/>
    <w:rsid w:val="00A517B7"/>
    <w:rsid w:val="00A7782B"/>
    <w:rsid w:val="00AD1707"/>
    <w:rsid w:val="00B61820"/>
    <w:rsid w:val="00BC6C22"/>
    <w:rsid w:val="00BC7115"/>
    <w:rsid w:val="00BF54C5"/>
    <w:rsid w:val="00C23133"/>
    <w:rsid w:val="00C6411C"/>
    <w:rsid w:val="00C663CE"/>
    <w:rsid w:val="00C77D1E"/>
    <w:rsid w:val="00C83A53"/>
    <w:rsid w:val="00CA7AEB"/>
    <w:rsid w:val="00CC4EC0"/>
    <w:rsid w:val="00CC73F5"/>
    <w:rsid w:val="00CE1D81"/>
    <w:rsid w:val="00D47CC0"/>
    <w:rsid w:val="00D54AA6"/>
    <w:rsid w:val="00D74137"/>
    <w:rsid w:val="00D762EB"/>
    <w:rsid w:val="00D95CAC"/>
    <w:rsid w:val="00DB3042"/>
    <w:rsid w:val="00DF1DC4"/>
    <w:rsid w:val="00E03035"/>
    <w:rsid w:val="00E17913"/>
    <w:rsid w:val="00E453F4"/>
    <w:rsid w:val="00E53899"/>
    <w:rsid w:val="00E547B7"/>
    <w:rsid w:val="00E83B7A"/>
    <w:rsid w:val="00E85C2B"/>
    <w:rsid w:val="00EB36DA"/>
    <w:rsid w:val="00EE5F5C"/>
    <w:rsid w:val="00F24B46"/>
    <w:rsid w:val="00F52B94"/>
    <w:rsid w:val="00F56C47"/>
    <w:rsid w:val="00F57B24"/>
    <w:rsid w:val="00F62050"/>
    <w:rsid w:val="00F94824"/>
    <w:rsid w:val="00FA4C15"/>
    <w:rsid w:val="00FE04F1"/>
    <w:rsid w:val="05325914"/>
    <w:rsid w:val="06200A00"/>
    <w:rsid w:val="113129F8"/>
    <w:rsid w:val="159F6AA1"/>
    <w:rsid w:val="1A952534"/>
    <w:rsid w:val="221B2DFE"/>
    <w:rsid w:val="222927CA"/>
    <w:rsid w:val="24915E47"/>
    <w:rsid w:val="2D2740A1"/>
    <w:rsid w:val="30FC0D56"/>
    <w:rsid w:val="32B162DD"/>
    <w:rsid w:val="371D31DF"/>
    <w:rsid w:val="38FA2622"/>
    <w:rsid w:val="448F6807"/>
    <w:rsid w:val="4ABF23D9"/>
    <w:rsid w:val="66437D6F"/>
    <w:rsid w:val="6D926C3C"/>
    <w:rsid w:val="77131EA1"/>
    <w:rsid w:val="781D3BD8"/>
    <w:rsid w:val="7D0F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2">
    <w:name w:val="Body Text Indent 2"/>
    <w:basedOn w:val="a"/>
    <w:link w:val="2Char1"/>
    <w:qFormat/>
    <w:pPr>
      <w:spacing w:line="360" w:lineRule="auto"/>
      <w:ind w:firstLine="482"/>
    </w:pPr>
    <w:rPr>
      <w:rFonts w:ascii="宋体" w:eastAsia="宋体" w:hAnsi="宋体" w:cs="Times New Roman"/>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2Char">
    <w:name w:val="正文文本缩进 2 Char"/>
    <w:qFormat/>
    <w:rPr>
      <w:rFonts w:ascii="宋体" w:eastAsia="宋体" w:hAnsi="宋体" w:cs="Times New Roman"/>
      <w:sz w:val="24"/>
      <w:szCs w:val="24"/>
    </w:rPr>
  </w:style>
  <w:style w:type="character" w:customStyle="1" w:styleId="2Char1">
    <w:name w:val="正文文本缩进 2 Char1"/>
    <w:basedOn w:val="a0"/>
    <w:link w:val="2"/>
    <w:uiPriority w:val="99"/>
    <w:semiHidden/>
    <w:qFormat/>
  </w:style>
  <w:style w:type="paragraph" w:customStyle="1" w:styleId="Default">
    <w:name w:val="Default"/>
    <w:qFormat/>
    <w:pPr>
      <w:widowControl w:val="0"/>
      <w:autoSpaceDE w:val="0"/>
      <w:autoSpaceDN w:val="0"/>
      <w:adjustRightInd w:val="0"/>
    </w:pPr>
    <w:rPr>
      <w:rFonts w:ascii="Wingdings" w:eastAsia="宋体" w:hAnsi="Wingdings" w:cs="Wingdings"/>
      <w:color w:val="000000"/>
      <w:sz w:val="24"/>
      <w:szCs w:val="24"/>
    </w:rPr>
  </w:style>
  <w:style w:type="paragraph" w:styleId="a8">
    <w:name w:val="List Paragraph"/>
    <w:basedOn w:val="a"/>
    <w:uiPriority w:val="34"/>
    <w:qFormat/>
    <w:pPr>
      <w:ind w:firstLine="420"/>
    </w:pPr>
  </w:style>
  <w:style w:type="paragraph" w:styleId="a9">
    <w:name w:val="Date"/>
    <w:basedOn w:val="a"/>
    <w:next w:val="a"/>
    <w:link w:val="Char2"/>
    <w:uiPriority w:val="99"/>
    <w:semiHidden/>
    <w:unhideWhenUsed/>
    <w:rsid w:val="00D54AA6"/>
    <w:pPr>
      <w:ind w:leftChars="2500" w:left="100"/>
    </w:pPr>
  </w:style>
  <w:style w:type="character" w:customStyle="1" w:styleId="Char2">
    <w:name w:val="日期 Char"/>
    <w:basedOn w:val="a0"/>
    <w:link w:val="a9"/>
    <w:uiPriority w:val="99"/>
    <w:semiHidden/>
    <w:rsid w:val="00D54AA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2">
    <w:name w:val="Body Text Indent 2"/>
    <w:basedOn w:val="a"/>
    <w:link w:val="2Char1"/>
    <w:qFormat/>
    <w:pPr>
      <w:spacing w:line="360" w:lineRule="auto"/>
      <w:ind w:firstLine="482"/>
    </w:pPr>
    <w:rPr>
      <w:rFonts w:ascii="宋体" w:eastAsia="宋体" w:hAnsi="宋体" w:cs="Times New Roman"/>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2Char">
    <w:name w:val="正文文本缩进 2 Char"/>
    <w:qFormat/>
    <w:rPr>
      <w:rFonts w:ascii="宋体" w:eastAsia="宋体" w:hAnsi="宋体" w:cs="Times New Roman"/>
      <w:sz w:val="24"/>
      <w:szCs w:val="24"/>
    </w:rPr>
  </w:style>
  <w:style w:type="character" w:customStyle="1" w:styleId="2Char1">
    <w:name w:val="正文文本缩进 2 Char1"/>
    <w:basedOn w:val="a0"/>
    <w:link w:val="2"/>
    <w:uiPriority w:val="99"/>
    <w:semiHidden/>
    <w:qFormat/>
  </w:style>
  <w:style w:type="paragraph" w:customStyle="1" w:styleId="Default">
    <w:name w:val="Default"/>
    <w:qFormat/>
    <w:pPr>
      <w:widowControl w:val="0"/>
      <w:autoSpaceDE w:val="0"/>
      <w:autoSpaceDN w:val="0"/>
      <w:adjustRightInd w:val="0"/>
    </w:pPr>
    <w:rPr>
      <w:rFonts w:ascii="Wingdings" w:eastAsia="宋体" w:hAnsi="Wingdings" w:cs="Wingdings"/>
      <w:color w:val="000000"/>
      <w:sz w:val="24"/>
      <w:szCs w:val="24"/>
    </w:rPr>
  </w:style>
  <w:style w:type="paragraph" w:styleId="a8">
    <w:name w:val="List Paragraph"/>
    <w:basedOn w:val="a"/>
    <w:uiPriority w:val="34"/>
    <w:qFormat/>
    <w:pPr>
      <w:ind w:firstLine="420"/>
    </w:pPr>
  </w:style>
  <w:style w:type="paragraph" w:styleId="a9">
    <w:name w:val="Date"/>
    <w:basedOn w:val="a"/>
    <w:next w:val="a"/>
    <w:link w:val="Char2"/>
    <w:uiPriority w:val="99"/>
    <w:semiHidden/>
    <w:unhideWhenUsed/>
    <w:rsid w:val="00D54AA6"/>
    <w:pPr>
      <w:ind w:leftChars="2500" w:left="100"/>
    </w:pPr>
  </w:style>
  <w:style w:type="character" w:customStyle="1" w:styleId="Char2">
    <w:name w:val="日期 Char"/>
    <w:basedOn w:val="a0"/>
    <w:link w:val="a9"/>
    <w:uiPriority w:val="99"/>
    <w:semiHidden/>
    <w:rsid w:val="00D54A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629</Words>
  <Characters>3590</Characters>
  <Application>Microsoft Office Word</Application>
  <DocSecurity>0</DocSecurity>
  <Lines>29</Lines>
  <Paragraphs>8</Paragraphs>
  <ScaleCrop>false</ScaleCrop>
  <Company>Sky123.Org</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11</cp:revision>
  <dcterms:created xsi:type="dcterms:W3CDTF">2019-02-27T01:56:00Z</dcterms:created>
  <dcterms:modified xsi:type="dcterms:W3CDTF">2019-10-09T00:45:00Z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