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pPr>
      <w:r>
        <w:rPr>
          <w:rFonts w:hint="eastAsia"/>
          <w:sz w:val="32"/>
        </w:rPr>
        <w:t>青青部落★人文类——十商提升冬令营（北京）</w:t>
      </w:r>
    </w:p>
    <w:p>
      <w:pPr>
        <w:spacing w:after="0" w:line="360" w:lineRule="auto"/>
        <w:rPr>
          <w:rFonts w:ascii="微软雅黑" w:hAnsi="微软雅黑" w:eastAsia="微软雅黑" w:cs="微软雅黑"/>
          <w:szCs w:val="21"/>
        </w:rPr>
      </w:pPr>
      <w:r>
        <w:rPr>
          <w:rFonts w:hint="eastAsia" w:ascii="微软雅黑" w:hAnsi="微软雅黑"/>
          <w:b/>
          <w:sz w:val="24"/>
          <w:szCs w:val="24"/>
        </w:rPr>
        <w:t xml:space="preserve">【开营日期】 </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第一期</w:t>
      </w:r>
      <w:r>
        <w:rPr>
          <w:rFonts w:hint="eastAsia" w:ascii="微软雅黑" w:hAnsi="微软雅黑" w:eastAsia="微软雅黑" w:cs="微软雅黑"/>
          <w:szCs w:val="21"/>
        </w:rPr>
        <w:t>：</w:t>
      </w:r>
      <w:r>
        <w:rPr>
          <w:rFonts w:ascii="微软雅黑" w:hAnsi="微软雅黑" w:eastAsia="微软雅黑" w:cs="微软雅黑"/>
          <w:szCs w:val="21"/>
        </w:rPr>
        <w:t>2017年1月14日--1月19日；</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第二期</w:t>
      </w:r>
      <w:r>
        <w:rPr>
          <w:rFonts w:hint="eastAsia" w:ascii="微软雅黑" w:hAnsi="微软雅黑" w:eastAsia="微软雅黑" w:cs="微软雅黑"/>
          <w:szCs w:val="21"/>
        </w:rPr>
        <w:t>：</w:t>
      </w:r>
      <w:r>
        <w:rPr>
          <w:rFonts w:ascii="微软雅黑" w:hAnsi="微软雅黑" w:eastAsia="微软雅黑" w:cs="微软雅黑"/>
          <w:szCs w:val="21"/>
        </w:rPr>
        <w:t>2017年1月20日--1月25日；</w:t>
      </w:r>
    </w:p>
    <w:p>
      <w:pPr>
        <w:pStyle w:val="3"/>
        <w:spacing w:line="360" w:lineRule="auto"/>
        <w:ind w:left="420"/>
        <w:rPr>
          <w:rFonts w:hint="eastAsia" w:ascii="微软雅黑" w:hAnsi="微软雅黑"/>
          <w:b/>
          <w:sz w:val="24"/>
          <w:szCs w:val="24"/>
        </w:rPr>
      </w:pPr>
      <w:r>
        <w:rPr>
          <w:rFonts w:ascii="微软雅黑" w:hAnsi="微软雅黑" w:eastAsia="微软雅黑" w:cs="微软雅黑"/>
          <w:szCs w:val="21"/>
        </w:rPr>
        <w:t>第三期</w:t>
      </w:r>
      <w:r>
        <w:rPr>
          <w:rFonts w:hint="eastAsia" w:ascii="微软雅黑" w:hAnsi="微软雅黑" w:eastAsia="微软雅黑" w:cs="微软雅黑"/>
          <w:szCs w:val="21"/>
        </w:rPr>
        <w:t>：</w:t>
      </w:r>
      <w:r>
        <w:rPr>
          <w:rFonts w:ascii="微软雅黑" w:hAnsi="微软雅黑" w:eastAsia="微软雅黑" w:cs="微软雅黑"/>
          <w:szCs w:val="21"/>
        </w:rPr>
        <w:t>2017年 2月5 日--2月10日；</w:t>
      </w:r>
    </w:p>
    <w:p>
      <w:pPr>
        <w:spacing w:after="0" w:line="360" w:lineRule="auto"/>
        <w:rPr>
          <w:rFonts w:hint="eastAsia" w:ascii="微软雅黑" w:hAnsi="微软雅黑"/>
          <w:b/>
          <w:sz w:val="24"/>
          <w:szCs w:val="24"/>
        </w:rPr>
      </w:pPr>
      <w:r>
        <w:rPr>
          <w:rFonts w:hint="eastAsia" w:ascii="微软雅黑" w:hAnsi="微软雅黑"/>
          <w:b/>
          <w:sz w:val="24"/>
          <w:szCs w:val="24"/>
        </w:rPr>
        <w:t>【前言】</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十商提升营是青青部落心理教育专家结合营地以及户外运动特点而设计的心智课程，包括团队合作、人际沟通、生存考验、生涯规划等活动，帮助营员提升沟通力、创造力、领导力、抗挫力，以及自我管理与规划能力，助力营员身心成长！</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十商提升营中的城市生存挑战项目，从策划分工，到购买物资都是营员自己来完成。为了让更多的顾客进店购买，孩子们都积极的叫卖吆喝，在路边卖水的营员，也吹起了陶笛来吸引路人，孩子们八仙过海各显神通，都争取能够赚钱到更多的“工钱”。</w:t>
      </w:r>
    </w:p>
    <w:p>
      <w:pPr>
        <w:spacing w:after="0" w:line="360" w:lineRule="auto"/>
        <w:rPr>
          <w:rFonts w:hint="eastAsia" w:ascii="微软雅黑" w:hAnsi="微软雅黑"/>
          <w:b/>
          <w:sz w:val="24"/>
          <w:szCs w:val="24"/>
        </w:rPr>
      </w:pPr>
      <w:r>
        <w:rPr>
          <w:rFonts w:hint="eastAsia" w:ascii="微软雅黑" w:hAnsi="微软雅黑"/>
          <w:b/>
          <w:sz w:val="24"/>
          <w:szCs w:val="24"/>
        </w:rPr>
        <w:t>【活动亮点】</w:t>
      </w:r>
    </w:p>
    <w:p>
      <w:pPr>
        <w:pStyle w:val="3"/>
        <w:spacing w:line="360" w:lineRule="auto"/>
        <w:ind w:left="420"/>
        <w:rPr>
          <w:rFonts w:hint="eastAsia" w:ascii="微软雅黑" w:hAnsi="微软雅黑" w:eastAsia="微软雅黑" w:cs="微软雅黑"/>
          <w:b/>
          <w:bCs/>
          <w:szCs w:val="21"/>
        </w:rPr>
      </w:pPr>
      <w:r>
        <w:rPr>
          <w:rFonts w:hint="eastAsia" w:ascii="微软雅黑" w:hAnsi="微软雅黑" w:eastAsia="微软雅黑" w:cs="微软雅黑"/>
          <w:b/>
          <w:bCs/>
          <w:szCs w:val="21"/>
        </w:rPr>
        <w:t>★ 泰斗级名师指导，让您和孩子体验极具专业性的服务！</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中国科学院专业心理评估系统科学测评</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清华大学积极心理学研究中心指导设计</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中国营地教育联盟营地导师全程负责</w:t>
      </w:r>
    </w:p>
    <w:p>
      <w:pPr>
        <w:pStyle w:val="3"/>
        <w:spacing w:line="360" w:lineRule="auto"/>
        <w:ind w:left="420"/>
        <w:rPr>
          <w:rFonts w:hint="eastAsia" w:ascii="微软雅黑" w:hAnsi="微软雅黑" w:eastAsia="微软雅黑" w:cs="微软雅黑"/>
          <w:b/>
          <w:bCs/>
          <w:szCs w:val="21"/>
        </w:rPr>
      </w:pPr>
      <w:r>
        <w:rPr>
          <w:rFonts w:hint="eastAsia" w:ascii="微软雅黑" w:hAnsi="微软雅黑" w:eastAsia="微软雅黑" w:cs="微软雅黑"/>
          <w:b/>
          <w:bCs/>
          <w:szCs w:val="21"/>
        </w:rPr>
        <w:t>★  营长全程负责，及时反馈，为每一个孩子做专业客观的点评！</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营长全程跟进，直指问题，帮助家长了解孩子，了解家庭教育问题</w:t>
      </w:r>
    </w:p>
    <w:p>
      <w:pPr>
        <w:pStyle w:val="3"/>
        <w:spacing w:line="360" w:lineRule="auto"/>
        <w:ind w:left="420"/>
        <w:rPr>
          <w:rFonts w:hint="eastAsia" w:ascii="微软雅黑" w:hAnsi="微软雅黑" w:eastAsia="微软雅黑" w:cs="微软雅黑"/>
          <w:b/>
          <w:bCs/>
          <w:szCs w:val="21"/>
        </w:rPr>
      </w:pPr>
      <w:r>
        <w:rPr>
          <w:rFonts w:hint="eastAsia" w:ascii="微软雅黑" w:hAnsi="微软雅黑" w:eastAsia="微软雅黑" w:cs="微软雅黑"/>
          <w:szCs w:val="21"/>
        </w:rPr>
        <w:t>辅导员为985、211高校大学生和研究生，小型VIP 1:8配比</w:t>
      </w:r>
    </w:p>
    <w:p>
      <w:pPr>
        <w:pStyle w:val="7"/>
        <w:spacing w:before="0" w:beforeAutospacing="0" w:after="0" w:afterAutospacing="0" w:line="360" w:lineRule="auto"/>
        <w:rPr>
          <w:rFonts w:hint="eastAsia" w:ascii="微软雅黑" w:hAnsi="微软雅黑" w:cs="微软雅黑"/>
          <w:sz w:val="21"/>
          <w:szCs w:val="21"/>
        </w:rPr>
      </w:pPr>
      <w:r>
        <w:rPr>
          <w:rFonts w:hint="eastAsia" w:ascii="微软雅黑" w:hAnsi="微软雅黑" w:cs="微软雅黑"/>
          <w:color w:val="333333"/>
          <w:sz w:val="21"/>
          <w:szCs w:val="21"/>
          <w:shd w:val="clear" w:color="auto" w:fill="EFEFEF"/>
        </w:rPr>
        <w:drawing>
          <wp:inline distT="0" distB="0" distL="0" distR="0">
            <wp:extent cx="3076575" cy="2057400"/>
            <wp:effectExtent l="0" t="0" r="9525" b="0"/>
            <wp:docPr id="8"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76575" cy="2057400"/>
                    </a:xfrm>
                    <a:prstGeom prst="rect">
                      <a:avLst/>
                    </a:prstGeom>
                    <a:noFill/>
                    <a:ln>
                      <a:noFill/>
                    </a:ln>
                    <a:effectLst/>
                  </pic:spPr>
                </pic:pic>
              </a:graphicData>
            </a:graphic>
          </wp:inline>
        </w:drawing>
      </w:r>
      <w:r>
        <w:rPr>
          <w:rFonts w:hint="eastAsia" w:ascii="微软雅黑" w:hAnsi="微软雅黑" w:cs="微软雅黑"/>
          <w:sz w:val="21"/>
          <w:szCs w:val="21"/>
        </w:rPr>
        <w:drawing>
          <wp:inline distT="0" distB="0" distL="0" distR="0">
            <wp:extent cx="3067050" cy="2047875"/>
            <wp:effectExtent l="0" t="0" r="0" b="9525"/>
            <wp:docPr id="7" name="图片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67050" cy="2047875"/>
                    </a:xfrm>
                    <a:prstGeom prst="rect">
                      <a:avLst/>
                    </a:prstGeom>
                    <a:noFill/>
                    <a:ln>
                      <a:noFill/>
                    </a:ln>
                    <a:effectLst/>
                  </pic:spPr>
                </pic:pic>
              </a:graphicData>
            </a:graphic>
          </wp:inline>
        </w:drawing>
      </w:r>
    </w:p>
    <w:p>
      <w:pPr>
        <w:pStyle w:val="3"/>
        <w:spacing w:line="360" w:lineRule="auto"/>
        <w:ind w:left="420"/>
        <w:rPr>
          <w:rFonts w:hint="eastAsia" w:ascii="微软雅黑" w:hAnsi="微软雅黑" w:eastAsia="微软雅黑" w:cs="微软雅黑"/>
          <w:b/>
          <w:bCs/>
          <w:szCs w:val="21"/>
        </w:rPr>
      </w:pPr>
      <w:r>
        <w:rPr>
          <w:rFonts w:hint="eastAsia" w:ascii="微软雅黑" w:hAnsi="微软雅黑" w:eastAsia="微软雅黑" w:cs="微软雅黑"/>
          <w:b/>
          <w:bCs/>
          <w:szCs w:val="21"/>
        </w:rPr>
        <w:t>★ 全程实况转播孩子的活动情况与生活状况，让您与孩子“零距离”!</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全程24小时微信沟通，时刻看到孩子独立时的表现</w:t>
      </w:r>
    </w:p>
    <w:p>
      <w:pPr>
        <w:pStyle w:val="7"/>
        <w:spacing w:before="0" w:beforeAutospacing="0" w:after="0" w:afterAutospacing="0" w:line="360" w:lineRule="auto"/>
        <w:rPr>
          <w:rFonts w:hint="eastAsia" w:ascii="微软雅黑" w:hAnsi="微软雅黑" w:cs="微软雅黑"/>
          <w:sz w:val="21"/>
          <w:szCs w:val="21"/>
        </w:rPr>
      </w:pPr>
      <w:r>
        <w:rPr>
          <w:rFonts w:hint="eastAsia" w:ascii="微软雅黑" w:hAnsi="微软雅黑" w:cs="微软雅黑"/>
          <w:sz w:val="21"/>
          <w:szCs w:val="21"/>
        </w:rPr>
        <w:drawing>
          <wp:inline distT="0" distB="0" distL="0" distR="0">
            <wp:extent cx="3028950" cy="2019300"/>
            <wp:effectExtent l="0" t="0" r="0" b="0"/>
            <wp:docPr id="6"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28950" cy="2019300"/>
                    </a:xfrm>
                    <a:prstGeom prst="rect">
                      <a:avLst/>
                    </a:prstGeom>
                    <a:noFill/>
                    <a:ln>
                      <a:noFill/>
                    </a:ln>
                    <a:effectLst/>
                  </pic:spPr>
                </pic:pic>
              </a:graphicData>
            </a:graphic>
          </wp:inline>
        </w:drawing>
      </w:r>
      <w:r>
        <w:rPr>
          <w:rFonts w:hint="eastAsia" w:ascii="微软雅黑" w:hAnsi="微软雅黑" w:cs="微软雅黑"/>
          <w:sz w:val="21"/>
          <w:szCs w:val="21"/>
        </w:rPr>
        <w:drawing>
          <wp:inline distT="0" distB="0" distL="0" distR="0">
            <wp:extent cx="3028950" cy="20193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28950" cy="2019300"/>
                    </a:xfrm>
                    <a:prstGeom prst="rect">
                      <a:avLst/>
                    </a:prstGeom>
                    <a:noFill/>
                    <a:ln>
                      <a:noFill/>
                    </a:ln>
                    <a:effectLst/>
                  </pic:spPr>
                </pic:pic>
              </a:graphicData>
            </a:graphic>
          </wp:inline>
        </w:drawing>
      </w:r>
    </w:p>
    <w:p>
      <w:pPr>
        <w:spacing w:after="0" w:line="360" w:lineRule="auto"/>
        <w:rPr>
          <w:rFonts w:hint="eastAsia" w:ascii="微软雅黑" w:hAnsi="微软雅黑" w:cs="微软雅黑"/>
          <w:sz w:val="21"/>
          <w:szCs w:val="21"/>
        </w:rPr>
      </w:pPr>
    </w:p>
    <w:p>
      <w:pPr>
        <w:pStyle w:val="3"/>
        <w:spacing w:line="360" w:lineRule="auto"/>
        <w:ind w:left="420"/>
        <w:rPr>
          <w:rFonts w:hint="eastAsia" w:ascii="微软雅黑" w:hAnsi="微软雅黑" w:eastAsia="微软雅黑" w:cs="微软雅黑"/>
          <w:b/>
          <w:bCs/>
          <w:szCs w:val="21"/>
        </w:rPr>
      </w:pPr>
      <w:r>
        <w:rPr>
          <w:rFonts w:hint="eastAsia" w:ascii="微软雅黑" w:hAnsi="微软雅黑" w:eastAsia="微软雅黑" w:cs="微软雅黑"/>
          <w:b/>
          <w:bCs/>
          <w:szCs w:val="21"/>
        </w:rPr>
        <w:t>★ 问题导向，活动丰富，让孩子不断发现新乐趣！</w:t>
      </w:r>
    </w:p>
    <w:p>
      <w:pPr>
        <w:pStyle w:val="3"/>
        <w:spacing w:line="360" w:lineRule="auto"/>
        <w:ind w:left="420"/>
        <w:rPr>
          <w:rFonts w:hint="eastAsia" w:ascii="微软雅黑" w:hAnsi="微软雅黑" w:eastAsia="微软雅黑" w:cs="微软雅黑"/>
          <w:b/>
          <w:bCs/>
          <w:szCs w:val="21"/>
        </w:rPr>
      </w:pPr>
      <w:r>
        <w:rPr>
          <w:rFonts w:hint="eastAsia" w:ascii="微软雅黑" w:hAnsi="微软雅黑" w:eastAsia="微软雅黑" w:cs="微软雅黑"/>
          <w:szCs w:val="21"/>
        </w:rPr>
        <w:t>孩子不叠被子、不爱与人交流、缺少目标、没有学习动力……是否有这些问题困扰着家长呢？深入团体辅导，趣味性素质拓展与户外活动，让孩子情、智、逆、胆、财等十商全面提升。</w:t>
      </w:r>
    </w:p>
    <w:p>
      <w:pPr>
        <w:pStyle w:val="7"/>
        <w:spacing w:before="0" w:beforeAutospacing="0" w:after="0" w:afterAutospacing="0" w:line="360" w:lineRule="auto"/>
        <w:rPr>
          <w:rFonts w:hint="eastAsia" w:ascii="微软雅黑" w:hAnsi="微软雅黑" w:cs="微软雅黑"/>
          <w:sz w:val="21"/>
          <w:szCs w:val="21"/>
        </w:rPr>
      </w:pPr>
      <w:r>
        <w:rPr>
          <w:rFonts w:hint="eastAsia" w:ascii="微软雅黑" w:hAnsi="微软雅黑" w:cs="微软雅黑"/>
          <w:sz w:val="21"/>
          <w:szCs w:val="21"/>
        </w:rPr>
        <w:drawing>
          <wp:inline distT="0" distB="0" distL="0" distR="0">
            <wp:extent cx="3019425" cy="2009775"/>
            <wp:effectExtent l="0" t="0" r="9525" b="9525"/>
            <wp:docPr id="4" name="图片 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19425" cy="2009775"/>
                    </a:xfrm>
                    <a:prstGeom prst="rect">
                      <a:avLst/>
                    </a:prstGeom>
                    <a:noFill/>
                    <a:ln>
                      <a:noFill/>
                    </a:ln>
                    <a:effectLst/>
                  </pic:spPr>
                </pic:pic>
              </a:graphicData>
            </a:graphic>
          </wp:inline>
        </w:drawing>
      </w:r>
      <w:r>
        <w:rPr>
          <w:rFonts w:hint="eastAsia" w:ascii="微软雅黑" w:hAnsi="微软雅黑" w:cs="微软雅黑"/>
          <w:sz w:val="21"/>
          <w:szCs w:val="21"/>
        </w:rPr>
        <w:drawing>
          <wp:inline distT="0" distB="0" distL="0" distR="0">
            <wp:extent cx="3019425" cy="2009775"/>
            <wp:effectExtent l="0" t="0" r="9525" b="9525"/>
            <wp:docPr id="3" name="图片 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19425" cy="2009775"/>
                    </a:xfrm>
                    <a:prstGeom prst="rect">
                      <a:avLst/>
                    </a:prstGeom>
                    <a:noFill/>
                    <a:ln>
                      <a:noFill/>
                    </a:ln>
                    <a:effectLst/>
                  </pic:spPr>
                </pic:pic>
              </a:graphicData>
            </a:graphic>
          </wp:inline>
        </w:drawing>
      </w:r>
    </w:p>
    <w:p>
      <w:pPr>
        <w:pStyle w:val="7"/>
        <w:spacing w:before="0" w:beforeAutospacing="0" w:after="0" w:afterAutospacing="0" w:line="360" w:lineRule="auto"/>
        <w:rPr>
          <w:rFonts w:hint="eastAsia" w:ascii="微软雅黑" w:hAnsi="微软雅黑" w:cs="微软雅黑"/>
          <w:color w:val="000000"/>
          <w:sz w:val="21"/>
          <w:szCs w:val="21"/>
        </w:rPr>
      </w:pPr>
    </w:p>
    <w:p>
      <w:pPr>
        <w:spacing w:after="0" w:line="360" w:lineRule="auto"/>
        <w:rPr>
          <w:rFonts w:ascii="Helvetica Neue" w:hAnsi="Helvetica Neue" w:eastAsia="Helvetica Neue" w:cs="Helvetica Neue"/>
          <w:color w:val="000000"/>
          <w:sz w:val="24"/>
          <w:szCs w:val="24"/>
        </w:rPr>
      </w:pPr>
      <w:r>
        <w:rPr>
          <w:rFonts w:hint="eastAsia" w:ascii="微软雅黑" w:hAnsi="微软雅黑"/>
          <w:b/>
          <w:sz w:val="24"/>
          <w:szCs w:val="24"/>
        </w:rPr>
        <w:t>【行程日历】</w:t>
      </w:r>
    </w:p>
    <w:tbl>
      <w:tblPr>
        <w:tblStyle w:val="19"/>
        <w:tblW w:w="9496" w:type="dxa"/>
        <w:jc w:val="center"/>
        <w:tblInd w:w="0" w:type="dxa"/>
        <w:tblLayout w:type="fixed"/>
        <w:tblCellMar>
          <w:top w:w="0" w:type="dxa"/>
          <w:left w:w="0" w:type="dxa"/>
          <w:bottom w:w="0" w:type="dxa"/>
          <w:right w:w="0" w:type="dxa"/>
        </w:tblCellMar>
      </w:tblPr>
      <w:tblGrid>
        <w:gridCol w:w="1510"/>
        <w:gridCol w:w="2474"/>
        <w:gridCol w:w="2670"/>
        <w:gridCol w:w="2842"/>
      </w:tblGrid>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p>
        </w:tc>
        <w:tc>
          <w:tcPr>
            <w:tcW w:w="2474"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Style w:val="9"/>
                <w:rFonts w:hint="eastAsia" w:ascii="微软雅黑" w:hAnsi="微软雅黑" w:cs="微软雅黑"/>
                <w:color w:val="000000"/>
                <w:sz w:val="21"/>
                <w:szCs w:val="21"/>
                <w:lang w:bidi="ar"/>
              </w:rPr>
              <w:t>上午</w:t>
            </w:r>
          </w:p>
        </w:tc>
        <w:tc>
          <w:tcPr>
            <w:tcW w:w="267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Style w:val="9"/>
                <w:rFonts w:hint="eastAsia" w:ascii="微软雅黑" w:hAnsi="微软雅黑" w:cs="微软雅黑"/>
                <w:color w:val="000000"/>
                <w:sz w:val="21"/>
                <w:szCs w:val="21"/>
                <w:lang w:bidi="ar"/>
              </w:rPr>
              <w:t>下午</w:t>
            </w:r>
          </w:p>
        </w:tc>
        <w:tc>
          <w:tcPr>
            <w:tcW w:w="2842"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Style w:val="9"/>
                <w:rFonts w:hint="eastAsia" w:ascii="微软雅黑" w:hAnsi="微软雅黑" w:cs="微软雅黑"/>
                <w:color w:val="000000"/>
                <w:sz w:val="21"/>
                <w:szCs w:val="21"/>
                <w:lang w:bidi="ar"/>
              </w:rPr>
              <w:t>晚上</w:t>
            </w:r>
          </w:p>
        </w:tc>
      </w:tr>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Style w:val="9"/>
                <w:rFonts w:hint="eastAsia" w:ascii="微软雅黑" w:hAnsi="微软雅黑" w:cs="微软雅黑"/>
                <w:color w:val="000000"/>
                <w:sz w:val="21"/>
                <w:szCs w:val="21"/>
                <w:lang w:bidi="ar"/>
              </w:rPr>
              <w:t>第一天</w:t>
            </w:r>
          </w:p>
        </w:tc>
        <w:tc>
          <w:tcPr>
            <w:tcW w:w="2474"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报到开营</w:t>
            </w:r>
          </w:p>
        </w:tc>
        <w:tc>
          <w:tcPr>
            <w:tcW w:w="2670"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开营仪式+我有一个团队</w:t>
            </w:r>
          </w:p>
        </w:tc>
        <w:tc>
          <w:tcPr>
            <w:tcW w:w="2842"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十商测试</w:t>
            </w:r>
          </w:p>
        </w:tc>
      </w:tr>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Style w:val="9"/>
                <w:rFonts w:hint="eastAsia" w:ascii="微软雅黑" w:hAnsi="微软雅黑" w:cs="微软雅黑"/>
                <w:color w:val="000000"/>
                <w:sz w:val="21"/>
                <w:szCs w:val="21"/>
              </w:rPr>
              <w:t>第二天</w:t>
            </w:r>
          </w:p>
        </w:tc>
        <w:tc>
          <w:tcPr>
            <w:tcW w:w="2474"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情商-自我探索+人际关系辅导</w:t>
            </w:r>
          </w:p>
        </w:tc>
        <w:tc>
          <w:tcPr>
            <w:tcW w:w="2670"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胆商-树上穿越</w:t>
            </w:r>
          </w:p>
        </w:tc>
        <w:tc>
          <w:tcPr>
            <w:tcW w:w="2842"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灵商-软陶/3D打印制作</w:t>
            </w:r>
          </w:p>
        </w:tc>
      </w:tr>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Style w:val="9"/>
                <w:rFonts w:hint="eastAsia" w:ascii="微软雅黑" w:hAnsi="微软雅黑" w:cs="微软雅黑"/>
                <w:color w:val="000000"/>
                <w:sz w:val="21"/>
                <w:szCs w:val="21"/>
              </w:rPr>
              <w:t>第三天</w:t>
            </w:r>
          </w:p>
        </w:tc>
        <w:tc>
          <w:tcPr>
            <w:tcW w:w="2474"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智商-脑认知测评+智力游戏</w:t>
            </w:r>
          </w:p>
        </w:tc>
        <w:tc>
          <w:tcPr>
            <w:tcW w:w="2670"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德商-家庭话剧排演+感恩辅导</w:t>
            </w:r>
          </w:p>
        </w:tc>
        <w:tc>
          <w:tcPr>
            <w:tcW w:w="2842"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只言片语</w:t>
            </w:r>
          </w:p>
        </w:tc>
      </w:tr>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Style w:val="9"/>
                <w:rFonts w:hint="eastAsia" w:ascii="微软雅黑" w:hAnsi="微软雅黑" w:cs="微软雅黑"/>
                <w:color w:val="000000"/>
                <w:sz w:val="21"/>
                <w:szCs w:val="21"/>
              </w:rPr>
              <w:t>第四天</w:t>
            </w:r>
          </w:p>
        </w:tc>
        <w:tc>
          <w:tcPr>
            <w:tcW w:w="2474"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Fonts w:hint="eastAsia" w:ascii="微软雅黑" w:hAnsi="微软雅黑" w:cs="微软雅黑"/>
                <w:color w:val="3F3F3F"/>
                <w:sz w:val="21"/>
                <w:szCs w:val="21"/>
              </w:rPr>
              <w:t>财商-投资与理财</w:t>
            </w:r>
          </w:p>
        </w:tc>
        <w:tc>
          <w:tcPr>
            <w:tcW w:w="2670"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志商-生涯规划+树立目标</w:t>
            </w:r>
          </w:p>
        </w:tc>
        <w:tc>
          <w:tcPr>
            <w:tcW w:w="2842"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心商-情绪管理</w:t>
            </w:r>
          </w:p>
        </w:tc>
      </w:tr>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Style w:val="9"/>
                <w:rFonts w:hint="eastAsia" w:ascii="微软雅黑" w:hAnsi="微软雅黑" w:cs="微软雅黑"/>
                <w:color w:val="000000"/>
                <w:sz w:val="21"/>
                <w:szCs w:val="21"/>
              </w:rPr>
              <w:t>第五天</w:t>
            </w:r>
          </w:p>
        </w:tc>
        <w:tc>
          <w:tcPr>
            <w:tcW w:w="5144" w:type="dxa"/>
            <w:gridSpan w:val="2"/>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逆商-城市生存计划</w:t>
            </w:r>
          </w:p>
        </w:tc>
        <w:tc>
          <w:tcPr>
            <w:tcW w:w="2842"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Fonts w:hint="eastAsia" w:ascii="微软雅黑" w:hAnsi="微软雅黑" w:cs="微软雅黑"/>
                <w:color w:val="3F3F3F"/>
                <w:sz w:val="21"/>
                <w:szCs w:val="21"/>
              </w:rPr>
              <w:t>十商展示晚会</w:t>
            </w:r>
          </w:p>
        </w:tc>
      </w:tr>
      <w:tr>
        <w:tblPrEx>
          <w:tblLayout w:type="fixed"/>
          <w:tblCellMar>
            <w:top w:w="0" w:type="dxa"/>
            <w:left w:w="0" w:type="dxa"/>
            <w:bottom w:w="0" w:type="dxa"/>
            <w:right w:w="0" w:type="dxa"/>
          </w:tblCellMar>
        </w:tblPrEx>
        <w:trPr>
          <w:jc w:val="center"/>
        </w:trPr>
        <w:tc>
          <w:tcPr>
            <w:tcW w:w="1510" w:type="dxa"/>
            <w:tcBorders>
              <w:top w:val="single" w:color="407600" w:sz="6" w:space="0"/>
              <w:left w:val="single" w:color="407600" w:sz="6" w:space="0"/>
              <w:bottom w:val="single" w:color="407600" w:sz="6" w:space="0"/>
              <w:right w:val="single" w:color="407600" w:sz="6" w:space="0"/>
            </w:tcBorders>
            <w:shd w:val="clear" w:color="auto" w:fill="D4ECAB"/>
            <w:tcMar>
              <w:top w:w="75" w:type="dxa"/>
              <w:left w:w="150" w:type="dxa"/>
              <w:bottom w:w="75" w:type="dxa"/>
              <w:right w:w="150" w:type="dxa"/>
            </w:tcMar>
            <w:vAlign w:val="center"/>
          </w:tcPr>
          <w:p>
            <w:pPr>
              <w:pStyle w:val="7"/>
              <w:wordWrap w:val="0"/>
              <w:spacing w:before="0" w:beforeAutospacing="0" w:after="0" w:afterAutospacing="0" w:line="384" w:lineRule="atLeast"/>
              <w:jc w:val="center"/>
              <w:rPr>
                <w:rFonts w:hint="eastAsia" w:ascii="微软雅黑" w:hAnsi="微软雅黑" w:cs="微软雅黑"/>
                <w:sz w:val="21"/>
                <w:szCs w:val="21"/>
              </w:rPr>
            </w:pPr>
            <w:r>
              <w:rPr>
                <w:rStyle w:val="9"/>
                <w:rFonts w:hint="eastAsia" w:ascii="微软雅黑" w:hAnsi="微软雅黑" w:cs="微软雅黑"/>
                <w:color w:val="000000"/>
                <w:sz w:val="21"/>
                <w:szCs w:val="21"/>
              </w:rPr>
              <w:t>第六天</w:t>
            </w:r>
          </w:p>
        </w:tc>
        <w:tc>
          <w:tcPr>
            <w:tcW w:w="2474"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健商-健康食品实验</w:t>
            </w:r>
          </w:p>
        </w:tc>
        <w:tc>
          <w:tcPr>
            <w:tcW w:w="2670"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闭营仪式</w:t>
            </w:r>
          </w:p>
        </w:tc>
        <w:tc>
          <w:tcPr>
            <w:tcW w:w="2842" w:type="dxa"/>
            <w:tcBorders>
              <w:top w:val="single" w:color="407600" w:sz="6" w:space="0"/>
              <w:left w:val="single" w:color="407600" w:sz="6" w:space="0"/>
              <w:bottom w:val="single" w:color="407600" w:sz="6" w:space="0"/>
              <w:right w:val="single" w:color="407600" w:sz="6" w:space="0"/>
            </w:tcBorders>
            <w:tcMar>
              <w:top w:w="75" w:type="dxa"/>
              <w:left w:w="150" w:type="dxa"/>
              <w:bottom w:w="75" w:type="dxa"/>
              <w:right w:w="150" w:type="dxa"/>
            </w:tcMar>
            <w:vAlign w:val="center"/>
          </w:tcPr>
          <w:p>
            <w:pPr>
              <w:wordWrap w:val="0"/>
              <w:spacing w:after="0" w:line="384" w:lineRule="atLeast"/>
              <w:jc w:val="center"/>
              <w:rPr>
                <w:rFonts w:hint="eastAsia" w:ascii="微软雅黑" w:hAnsi="微软雅黑" w:cs="微软雅黑"/>
                <w:color w:val="000000"/>
                <w:sz w:val="21"/>
                <w:szCs w:val="21"/>
              </w:rPr>
            </w:pPr>
            <w:r>
              <w:rPr>
                <w:rFonts w:hint="eastAsia" w:ascii="微软雅黑" w:hAnsi="微软雅黑" w:cs="微软雅黑"/>
                <w:color w:val="3F3F3F"/>
                <w:sz w:val="21"/>
                <w:szCs w:val="21"/>
                <w:lang w:bidi="ar"/>
              </w:rPr>
              <w:t>踏上归程</w:t>
            </w:r>
          </w:p>
        </w:tc>
      </w:tr>
    </w:tbl>
    <w:p>
      <w:pPr>
        <w:pStyle w:val="7"/>
        <w:spacing w:before="0" w:beforeAutospacing="0" w:after="0" w:afterAutospacing="0" w:line="384" w:lineRule="atLeast"/>
        <w:jc w:val="center"/>
        <w:rPr>
          <w:rFonts w:ascii="Helvetica Neue" w:hAnsi="Helvetica Neue" w:eastAsia="Helvetica Neue" w:cs="Helvetica Neue"/>
          <w:color w:val="000000"/>
          <w:szCs w:val="24"/>
        </w:rPr>
      </w:pPr>
    </w:p>
    <w:p>
      <w:pPr>
        <w:spacing w:after="0" w:line="360" w:lineRule="auto"/>
        <w:rPr>
          <w:rFonts w:hint="eastAsia" w:ascii="微软雅黑" w:hAnsi="微软雅黑"/>
          <w:b/>
          <w:sz w:val="24"/>
          <w:szCs w:val="24"/>
        </w:rPr>
      </w:pPr>
      <w:r>
        <w:rPr>
          <w:rFonts w:hint="eastAsia" w:ascii="微软雅黑" w:hAnsi="微软雅黑"/>
          <w:b/>
          <w:sz w:val="24"/>
          <w:szCs w:val="24"/>
        </w:rPr>
        <w:t>【师资介绍】</w:t>
      </w:r>
    </w:p>
    <w:p>
      <w:pPr>
        <w:pStyle w:val="3"/>
        <w:spacing w:line="360" w:lineRule="auto"/>
        <w:ind w:left="420"/>
        <w:rPr>
          <w:rFonts w:ascii="微软雅黑" w:hAnsi="微软雅黑" w:eastAsia="微软雅黑" w:cs="微软雅黑"/>
          <w:b/>
          <w:bCs/>
          <w:szCs w:val="21"/>
        </w:rPr>
      </w:pPr>
      <w:r>
        <w:rPr>
          <w:rFonts w:ascii="微软雅黑" w:hAnsi="微软雅黑" w:eastAsia="微软雅黑" w:cs="微软雅黑"/>
          <w:b/>
          <w:bCs/>
          <w:szCs w:val="21"/>
        </w:rPr>
        <w:t>★  营长:杨赛</w:t>
      </w:r>
    </w:p>
    <w:p>
      <w:pPr>
        <w:pStyle w:val="7"/>
        <w:spacing w:before="0" w:beforeAutospacing="0" w:after="0" w:afterAutospacing="0" w:line="360" w:lineRule="auto"/>
        <w:jc w:val="center"/>
        <w:rPr>
          <w:rFonts w:ascii="Helvetica Neue" w:hAnsi="Helvetica Neue" w:eastAsia="Helvetica Neue" w:cs="Helvetica Neue"/>
          <w:color w:val="000000"/>
          <w:szCs w:val="24"/>
        </w:rPr>
      </w:pPr>
      <w:r>
        <w:rPr>
          <w:rFonts w:ascii="Helvetica Neue" w:hAnsi="Helvetica Neue" w:eastAsia="Helvetica Neue" w:cs="Helvetica Neue"/>
          <w:color w:val="3F3F3F"/>
          <w:sz w:val="21"/>
          <w:szCs w:val="21"/>
        </w:rPr>
        <w:drawing>
          <wp:inline distT="0" distB="0" distL="0" distR="0">
            <wp:extent cx="4476750" cy="29813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6750" cy="2981325"/>
                    </a:xfrm>
                    <a:prstGeom prst="rect">
                      <a:avLst/>
                    </a:prstGeom>
                    <a:noFill/>
                    <a:ln>
                      <a:noFill/>
                    </a:ln>
                    <a:effectLst/>
                  </pic:spPr>
                </pic:pic>
              </a:graphicData>
            </a:graphic>
          </wp:inline>
        </w:drawing>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中国营地教育联盟营地活动设计师，清华大学积极心理学团体辅导成员，首都师范大学心理健康教育硕士，国家二级心理咨询师，山地户外运动领队，红十字会急救员，职业生涯规划师。八年心理健康教育研究和实践，成为首届中国营地教育联盟营地导师，致力于将积极心理学融入夏冬令营的研发，拥有数百名中小学生团体心理辅导经验，帮助其解决问题，提升能力，改善家庭教育问题。</w:t>
      </w:r>
    </w:p>
    <w:p>
      <w:pPr>
        <w:pStyle w:val="3"/>
        <w:spacing w:line="360" w:lineRule="auto"/>
        <w:ind w:left="420"/>
        <w:rPr>
          <w:rFonts w:ascii="微软雅黑" w:hAnsi="微软雅黑" w:eastAsia="微软雅黑" w:cs="微软雅黑"/>
          <w:b/>
          <w:bCs/>
          <w:szCs w:val="21"/>
        </w:rPr>
      </w:pPr>
      <w:r>
        <w:rPr>
          <w:rFonts w:ascii="微软雅黑" w:hAnsi="微软雅黑" w:eastAsia="微软雅黑" w:cs="微软雅黑"/>
          <w:b/>
          <w:bCs/>
          <w:szCs w:val="21"/>
        </w:rPr>
        <w:t>★  辅导员</w:t>
      </w:r>
      <w:r>
        <w:rPr>
          <w:rFonts w:hint="eastAsia" w:ascii="微软雅黑" w:hAnsi="微软雅黑" w:eastAsia="微软雅黑" w:cs="微软雅黑"/>
          <w:b/>
          <w:bCs/>
          <w:szCs w:val="21"/>
        </w:rPr>
        <w:t>：</w:t>
      </w:r>
      <w:r>
        <w:rPr>
          <w:rFonts w:ascii="微软雅黑" w:hAnsi="微软雅黑" w:eastAsia="微软雅黑" w:cs="微软雅黑"/>
          <w:b/>
          <w:bCs/>
          <w:szCs w:val="21"/>
        </w:rPr>
        <w:t>京城高校心理学教育学背景优秀大学生</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在青青部落团体心理辅导夏冬令营研发中心，汇聚了大批心理与教育相关人才，几乎覆盖所有含有心理系的首都高校，包括中科院、清华大学、北京大学、北京师范、首都师范、中国地质、北京理工、北京林业等，形成了青少年心智成长夏冬令营中心。</w:t>
      </w:r>
    </w:p>
    <w:p>
      <w:pPr>
        <w:spacing w:after="0" w:line="360" w:lineRule="auto"/>
        <w:rPr>
          <w:rFonts w:hint="eastAsia" w:ascii="微软雅黑" w:hAnsi="微软雅黑"/>
          <w:b/>
          <w:sz w:val="24"/>
          <w:szCs w:val="24"/>
        </w:rPr>
      </w:pPr>
      <w:r>
        <w:rPr>
          <w:rFonts w:hint="eastAsia" w:ascii="微软雅黑" w:hAnsi="微软雅黑"/>
          <w:b/>
          <w:sz w:val="24"/>
          <w:szCs w:val="24"/>
        </w:rPr>
        <w:t>【接待标准】</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用餐：自助套餐或桌餐，荤素搭配，保证每日营养所需。</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用车：专业车队空调大巴，保证每人一个座位。</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住宿：2-4人/间，空调、独卫、独浴，为保证卫生，个人洗漱用品请自备。</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行程：根据天气、交通和营员学习进展情况，青青部落保留调整活动顺序及个别项目的权力，活动总量不变。</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保险：活动全程修学营组委会为每名学生和老师准备最高保额为 25万元的人身意外伤害及医疗保险。</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赠品：设计精美的营员手册、成长日记本、营牌。</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营地导师：课程老师、生活老师、成长观察员</w:t>
      </w:r>
      <w:bookmarkStart w:id="0" w:name="_GoBack"/>
      <w:bookmarkEnd w:id="0"/>
      <w:r>
        <w:rPr>
          <w:rFonts w:ascii="微软雅黑" w:hAnsi="微软雅黑" w:eastAsia="微软雅黑" w:cs="微软雅黑"/>
          <w:szCs w:val="21"/>
        </w:rPr>
        <w:t>、专业队医，1:8辅导员配比，确保每个营员得到足够的关注。</w:t>
      </w:r>
    </w:p>
    <w:p>
      <w:pPr>
        <w:pStyle w:val="7"/>
        <w:spacing w:before="0" w:beforeAutospacing="0" w:after="0" w:afterAutospacing="0" w:line="360" w:lineRule="auto"/>
        <w:jc w:val="center"/>
        <w:rPr>
          <w:rFonts w:ascii="微软雅黑" w:hAnsi="微软雅黑" w:cs="微软雅黑"/>
          <w:sz w:val="21"/>
          <w:szCs w:val="21"/>
        </w:rPr>
      </w:pPr>
      <w:r>
        <w:rPr>
          <w:rFonts w:ascii="Helvetica Neue" w:hAnsi="Helvetica Neue" w:eastAsia="Helvetica Neue" w:cs="Helvetica Neue"/>
          <w:color w:val="000000"/>
          <w:sz w:val="21"/>
          <w:szCs w:val="21"/>
        </w:rPr>
        <w:drawing>
          <wp:inline distT="0" distB="0" distL="0" distR="0">
            <wp:extent cx="4876800" cy="3228975"/>
            <wp:effectExtent l="0" t="0" r="0" b="9525"/>
            <wp:docPr id="1" name="图片 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76800" cy="3228975"/>
                    </a:xfrm>
                    <a:prstGeom prst="rect">
                      <a:avLst/>
                    </a:prstGeom>
                    <a:noFill/>
                    <a:ln>
                      <a:noFill/>
                    </a:ln>
                  </pic:spPr>
                </pic:pic>
              </a:graphicData>
            </a:graphic>
          </wp:inline>
        </w:drawing>
      </w:r>
    </w:p>
    <w:p>
      <w:pPr>
        <w:spacing w:after="0" w:line="360" w:lineRule="auto"/>
        <w:rPr>
          <w:rFonts w:ascii="微软雅黑" w:hAnsi="微软雅黑"/>
          <w:b/>
          <w:sz w:val="24"/>
          <w:szCs w:val="24"/>
        </w:rPr>
      </w:pPr>
      <w:r>
        <w:rPr>
          <w:rFonts w:ascii="微软雅黑" w:hAnsi="微软雅黑"/>
          <w:b/>
          <w:sz w:val="24"/>
          <w:szCs w:val="24"/>
        </w:rPr>
        <w:t>【招收对象】</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10-16岁有成长困惑或是希望可以提升自己各方面能力的青少年。</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注：我们是能力提升的团体辅导夏令营，不具有医疗资质。</w:t>
      </w:r>
    </w:p>
    <w:p>
      <w:pPr>
        <w:spacing w:after="0" w:line="360" w:lineRule="auto"/>
        <w:rPr>
          <w:rFonts w:ascii="微软雅黑" w:hAnsi="微软雅黑"/>
          <w:b/>
          <w:sz w:val="24"/>
          <w:szCs w:val="24"/>
        </w:rPr>
      </w:pPr>
      <w:r>
        <w:rPr>
          <w:rFonts w:ascii="微软雅黑" w:hAnsi="微软雅黑"/>
          <w:b/>
          <w:sz w:val="24"/>
          <w:szCs w:val="24"/>
        </w:rPr>
        <w:t>【活动价格】</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4380元/人    6天5夜</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包含：营内食宿费、培训费、保险费、活动场地费、景点门票、器材费、服装费、营期内交通费等。</w:t>
      </w:r>
    </w:p>
    <w:p>
      <w:pPr>
        <w:pStyle w:val="3"/>
        <w:spacing w:line="360" w:lineRule="auto"/>
        <w:rPr>
          <w:rFonts w:ascii="微软雅黑" w:hAnsi="微软雅黑"/>
          <w:b/>
          <w:sz w:val="24"/>
          <w:szCs w:val="24"/>
        </w:rPr>
      </w:pPr>
      <w:r>
        <w:rPr>
          <w:rFonts w:ascii="微软雅黑" w:hAnsi="微软雅黑"/>
          <w:b/>
          <w:sz w:val="24"/>
          <w:szCs w:val="24"/>
        </w:rPr>
        <w:t>【开营日期】 </w:t>
      </w:r>
      <w:r>
        <w:rPr>
          <w:rFonts w:ascii="微软雅黑" w:hAnsi="微软雅黑" w:eastAsia="微软雅黑" w:cs="微软雅黑"/>
          <w:szCs w:val="21"/>
        </w:rPr>
        <w:t>（每期最低8人成团，限额30人，报满截止）</w:t>
      </w:r>
    </w:p>
    <w:p>
      <w:pPr>
        <w:spacing w:after="0" w:line="360" w:lineRule="auto"/>
        <w:rPr>
          <w:rFonts w:ascii="微软雅黑" w:hAnsi="微软雅黑"/>
          <w:b/>
          <w:sz w:val="24"/>
          <w:szCs w:val="24"/>
        </w:rPr>
      </w:pPr>
      <w:r>
        <w:rPr>
          <w:rFonts w:ascii="微软雅黑" w:hAnsi="微软雅黑"/>
          <w:b/>
          <w:sz w:val="24"/>
          <w:szCs w:val="24"/>
        </w:rPr>
        <w:t>【营地信息】</w:t>
      </w:r>
    </w:p>
    <w:p>
      <w:pPr>
        <w:pStyle w:val="3"/>
        <w:spacing w:line="360" w:lineRule="auto"/>
        <w:ind w:left="420"/>
        <w:rPr>
          <w:rFonts w:ascii="微软雅黑" w:hAnsi="微软雅黑" w:eastAsia="微软雅黑" w:cs="微软雅黑"/>
          <w:szCs w:val="21"/>
        </w:rPr>
      </w:pPr>
      <w:r>
        <w:rPr>
          <w:rFonts w:ascii="微软雅黑" w:hAnsi="微软雅黑" w:eastAsia="微软雅黑" w:cs="微软雅黑"/>
          <w:szCs w:val="21"/>
        </w:rPr>
        <w:t>青青部落合作营地</w:t>
      </w:r>
    </w:p>
    <w:p>
      <w:pPr>
        <w:spacing w:after="0" w:line="360" w:lineRule="auto"/>
        <w:rPr>
          <w:rFonts w:hint="eastAsia" w:ascii="微软雅黑" w:hAnsi="微软雅黑"/>
          <w:b/>
          <w:sz w:val="24"/>
          <w:szCs w:val="24"/>
        </w:rPr>
      </w:pPr>
      <w:r>
        <w:rPr>
          <w:rFonts w:hint="eastAsia" w:ascii="微软雅黑" w:hAnsi="微软雅黑"/>
          <w:b/>
          <w:sz w:val="24"/>
          <w:szCs w:val="24"/>
        </w:rPr>
        <w:t>【营长说】</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我叫杨赛，是一名首都师范大学心理健康教育硕士。毕业后，我走进学校，想要在课堂上陪伴孩子成长，全身心地投入其中，受到了老师的赞美，却未能走进学生的心中。</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偶然遇到了营地教育，看到了孩子们在这个神奇的地方，是那样的释放天性，全心投入到每一个活动中，快乐并努力着。抗挫能力、人际交往、感恩、乐观、好奇心、目标等，每种能力都是一种成长中不可或缺的商。</w:t>
      </w:r>
    </w:p>
    <w:p>
      <w:pPr>
        <w:pStyle w:val="3"/>
        <w:spacing w:line="360" w:lineRule="auto"/>
        <w:ind w:left="420"/>
        <w:rPr>
          <w:rFonts w:hint="eastAsia" w:ascii="微软雅黑" w:hAnsi="微软雅黑" w:eastAsia="微软雅黑" w:cs="微软雅黑"/>
          <w:szCs w:val="21"/>
        </w:rPr>
      </w:pPr>
      <w:r>
        <w:rPr>
          <w:rFonts w:hint="eastAsia" w:ascii="微软雅黑" w:hAnsi="微软雅黑" w:eastAsia="微软雅黑" w:cs="微软雅黑"/>
          <w:szCs w:val="21"/>
        </w:rPr>
        <w:t>我想在夏冬令营里带给孩子们成长的力量，用一颗勇敢的心拥抱世界。</w:t>
      </w:r>
    </w:p>
    <w:p>
      <w:pPr>
        <w:shd w:val="clear" w:color="auto" w:fill="FFFFFF"/>
        <w:adjustRightInd/>
        <w:snapToGrid/>
        <w:spacing w:after="0" w:line="405" w:lineRule="atLeast"/>
        <w:rPr>
          <w:rFonts w:eastAsia="宋体" w:cs="Tahoma"/>
          <w:color w:val="222222"/>
          <w:sz w:val="21"/>
          <w:szCs w:val="21"/>
        </w:rPr>
      </w:pPr>
      <w:r>
        <w:rPr>
          <w:rFonts w:eastAsia="宋体" w:cs="Tahoma"/>
          <w:b/>
          <w:bCs/>
          <w:color w:val="800000"/>
          <w:sz w:val="21"/>
          <w:szCs w:val="21"/>
        </w:rPr>
        <w:t>【报名咨询】</w:t>
      </w:r>
    </w:p>
    <w:p>
      <w:pPr>
        <w:shd w:val="clear" w:color="auto" w:fill="FFFFFF"/>
        <w:adjustRightInd/>
        <w:snapToGrid/>
        <w:spacing w:after="0" w:line="405" w:lineRule="atLeast"/>
        <w:rPr>
          <w:rFonts w:eastAsia="宋体" w:cs="Tahoma"/>
          <w:color w:val="222222"/>
          <w:sz w:val="21"/>
          <w:szCs w:val="21"/>
        </w:rPr>
      </w:pPr>
      <w:r>
        <w:rPr>
          <w:rFonts w:eastAsia="宋体" w:cs="Tahoma"/>
          <w:color w:val="222222"/>
          <w:sz w:val="21"/>
          <w:szCs w:val="21"/>
        </w:rPr>
        <w:t>电话：010-62719327   </w:t>
      </w:r>
    </w:p>
    <w:p>
      <w:pPr>
        <w:shd w:val="clear" w:color="auto" w:fill="FFFFFF"/>
        <w:adjustRightInd/>
        <w:snapToGrid/>
        <w:spacing w:after="0" w:line="405" w:lineRule="atLeast"/>
        <w:rPr>
          <w:rFonts w:eastAsia="宋体" w:cs="Tahoma"/>
          <w:color w:val="222222"/>
          <w:sz w:val="21"/>
          <w:szCs w:val="21"/>
        </w:rPr>
      </w:pPr>
      <w:r>
        <w:rPr>
          <w:rFonts w:eastAsia="宋体" w:cs="Tahoma"/>
          <w:color w:val="222222"/>
          <w:sz w:val="21"/>
          <w:szCs w:val="21"/>
        </w:rPr>
        <w:t>杜老师 13121135903 </w:t>
      </w: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rPr>
          <w:rFonts w:eastAsia="宋体" w:cs="Tahoma"/>
          <w:color w:val="222222"/>
          <w:sz w:val="21"/>
          <w:szCs w:val="21"/>
        </w:rPr>
      </w:pPr>
    </w:p>
    <w:p>
      <w:pPr>
        <w:shd w:val="clear" w:color="auto" w:fill="FFFFFF"/>
        <w:adjustRightInd/>
        <w:snapToGrid/>
        <w:spacing w:after="0" w:line="405" w:lineRule="atLeast"/>
        <w:jc w:val="both"/>
        <w:rPr>
          <w:rFonts w:hint="eastAsia" w:cs="宋体" w:asciiTheme="minorEastAsia" w:hAnsiTheme="minorEastAsia"/>
          <w:b/>
          <w:bCs/>
          <w:color w:val="C00000"/>
          <w:sz w:val="28"/>
          <w:szCs w:val="28"/>
        </w:rPr>
      </w:pPr>
    </w:p>
    <w:p>
      <w:pPr>
        <w:shd w:val="clear" w:color="auto" w:fill="FFFFFF"/>
        <w:adjustRightInd/>
        <w:snapToGrid/>
        <w:spacing w:after="0" w:line="405" w:lineRule="atLeast"/>
        <w:jc w:val="center"/>
        <w:rPr>
          <w:rFonts w:eastAsia="宋体" w:cs="Tahoma"/>
          <w:color w:val="222222"/>
          <w:sz w:val="21"/>
          <w:szCs w:val="21"/>
        </w:rPr>
      </w:pPr>
      <w:r>
        <w:rPr>
          <w:rFonts w:hint="eastAsia" w:cs="宋体" w:asciiTheme="minorEastAsia" w:hAnsiTheme="minorEastAsia"/>
          <w:b/>
          <w:bCs/>
          <w:color w:val="C00000"/>
          <w:sz w:val="28"/>
          <w:szCs w:val="28"/>
        </w:rPr>
        <w:t>青青部落2017冬报名表</w:t>
      </w:r>
    </w:p>
    <w:tbl>
      <w:tblPr>
        <w:tblStyle w:val="19"/>
        <w:tblpPr w:leftFromText="180" w:rightFromText="180" w:vertAnchor="page" w:horzAnchor="margin" w:tblpXSpec="center" w:tblpY="9421"/>
        <w:tblW w:w="10915" w:type="dxa"/>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FABF8F" w:themeFill="accent6" w:themeFillTint="99"/>
        <w:tblLayout w:type="fixed"/>
        <w:tblCellMar>
          <w:top w:w="0" w:type="dxa"/>
          <w:left w:w="108" w:type="dxa"/>
          <w:bottom w:w="0" w:type="dxa"/>
          <w:right w:w="108" w:type="dxa"/>
        </w:tblCellMar>
      </w:tblPr>
      <w:tblGrid>
        <w:gridCol w:w="1985"/>
        <w:gridCol w:w="1016"/>
        <w:gridCol w:w="1418"/>
        <w:gridCol w:w="1110"/>
        <w:gridCol w:w="1134"/>
        <w:gridCol w:w="24"/>
        <w:gridCol w:w="1110"/>
        <w:gridCol w:w="850"/>
        <w:gridCol w:w="851"/>
        <w:gridCol w:w="1417"/>
      </w:tblGrid>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FABF8F" w:themeFill="accent6" w:themeFillTint="99"/>
          <w:tblLayout w:type="fixed"/>
          <w:tblCellMar>
            <w:top w:w="0" w:type="dxa"/>
            <w:left w:w="108" w:type="dxa"/>
            <w:bottom w:w="0" w:type="dxa"/>
            <w:right w:w="108" w:type="dxa"/>
          </w:tblCellMar>
        </w:tblPrEx>
        <w:trPr>
          <w:trHeight w:val="429" w:hRule="atLeast"/>
        </w:trPr>
        <w:tc>
          <w:tcPr>
            <w:tcW w:w="6687" w:type="dxa"/>
            <w:gridSpan w:val="6"/>
            <w:shd w:val="clear" w:color="auto" w:fill="FABF8F" w:themeFill="accent6" w:themeFillTint="99"/>
            <w:vAlign w:val="center"/>
          </w:tcPr>
          <w:p>
            <w:pP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报名班次：</w:t>
            </w:r>
            <w:r>
              <w:rPr>
                <w:rFonts w:hint="eastAsia" w:ascii="黑体" w:hAnsi="黑体" w:eastAsia="黑体"/>
                <w:szCs w:val="21"/>
                <w:u w:val="single"/>
              </w:rPr>
              <w:t xml:space="preserve">    </w:t>
            </w:r>
            <w:r>
              <w:rPr>
                <w:rFonts w:hint="eastAsia" w:ascii="黑体" w:hAnsi="黑体" w:eastAsia="黑体"/>
                <w:szCs w:val="21"/>
              </w:rPr>
              <w:t>年</w:t>
            </w:r>
            <w:r>
              <w:rPr>
                <w:rFonts w:hint="eastAsia" w:ascii="黑体" w:hAnsi="黑体" w:eastAsia="黑体"/>
                <w:szCs w:val="21"/>
                <w:u w:val="single"/>
              </w:rPr>
              <w:t xml:space="preserve">  </w:t>
            </w:r>
            <w:r>
              <w:rPr>
                <w:rFonts w:hint="eastAsia" w:ascii="黑体" w:hAnsi="黑体" w:eastAsia="黑体"/>
                <w:szCs w:val="21"/>
              </w:rPr>
              <w:t>月</w:t>
            </w:r>
            <w:r>
              <w:rPr>
                <w:rFonts w:hint="eastAsia" w:ascii="黑体" w:hAnsi="黑体" w:eastAsia="黑体"/>
                <w:szCs w:val="21"/>
                <w:u w:val="single"/>
              </w:rPr>
              <w:t xml:space="preserve">  </w:t>
            </w:r>
            <w:r>
              <w:rPr>
                <w:rFonts w:hint="eastAsia" w:ascii="黑体" w:hAnsi="黑体" w:eastAsia="黑体"/>
                <w:szCs w:val="21"/>
              </w:rPr>
              <w:t>日至</w:t>
            </w:r>
            <w:r>
              <w:rPr>
                <w:rFonts w:hint="eastAsia" w:ascii="黑体" w:hAnsi="黑体" w:eastAsia="黑体"/>
                <w:szCs w:val="21"/>
                <w:u w:val="single"/>
              </w:rPr>
              <w:t xml:space="preserve">  </w:t>
            </w:r>
            <w:r>
              <w:rPr>
                <w:rFonts w:hint="eastAsia" w:ascii="黑体" w:hAnsi="黑体" w:eastAsia="黑体"/>
                <w:szCs w:val="21"/>
              </w:rPr>
              <w:t>月</w:t>
            </w:r>
            <w:r>
              <w:rPr>
                <w:rFonts w:hint="eastAsia" w:ascii="黑体" w:hAnsi="黑体" w:eastAsia="黑体"/>
                <w:szCs w:val="21"/>
                <w:u w:val="single"/>
              </w:rPr>
              <w:t xml:space="preserve">  </w:t>
            </w:r>
            <w:r>
              <w:rPr>
                <w:rFonts w:hint="eastAsia" w:ascii="黑体" w:hAnsi="黑体" w:eastAsia="黑体"/>
                <w:szCs w:val="21"/>
              </w:rPr>
              <w:t xml:space="preserve">日      </w:t>
            </w:r>
          </w:p>
          <w:p>
            <w:pPr>
              <w:rPr>
                <w:rFonts w:ascii="黑体" w:hAnsi="黑体" w:eastAsia="黑体"/>
                <w:b/>
                <w:szCs w:val="21"/>
              </w:rPr>
            </w:pPr>
            <w:r>
              <w:rPr>
                <w:rFonts w:hint="eastAsia" w:ascii="黑体" w:hAnsi="黑体" w:eastAsia="黑体"/>
                <w:color w:val="FF0000"/>
                <w:szCs w:val="21"/>
              </w:rPr>
              <w:t>*</w:t>
            </w:r>
            <w:r>
              <w:rPr>
                <w:rFonts w:hint="eastAsia" w:ascii="黑体" w:hAnsi="黑体" w:eastAsia="黑体"/>
                <w:szCs w:val="21"/>
              </w:rPr>
              <w:t>营    种：</w:t>
            </w:r>
            <w:r>
              <w:rPr>
                <w:rFonts w:hint="eastAsia" w:ascii="黑体" w:hAnsi="黑体" w:eastAsia="黑体"/>
                <w:szCs w:val="21"/>
                <w:u w:val="single"/>
              </w:rPr>
              <w:t xml:space="preserve">        </w:t>
            </w:r>
            <w:r>
              <w:rPr>
                <w:rFonts w:hint="eastAsia" w:ascii="黑体" w:hAnsi="黑体" w:eastAsia="黑体"/>
                <w:szCs w:val="21"/>
              </w:rPr>
              <w:t xml:space="preserve"> </w:t>
            </w:r>
          </w:p>
        </w:tc>
        <w:tc>
          <w:tcPr>
            <w:tcW w:w="4228" w:type="dxa"/>
            <w:gridSpan w:val="4"/>
            <w:shd w:val="clear" w:color="auto" w:fill="FABF8F" w:themeFill="accent6" w:themeFillTint="99"/>
            <w:vAlign w:val="center"/>
          </w:tcPr>
          <w:p>
            <w:pPr>
              <w:rPr>
                <w:rFonts w:ascii="黑体" w:hAnsi="黑体" w:eastAsia="黑体"/>
                <w:b/>
                <w:szCs w:val="21"/>
              </w:rPr>
            </w:pPr>
            <w:r>
              <w:rPr>
                <w:rFonts w:hint="eastAsia" w:ascii="黑体" w:hAnsi="黑体" w:eastAsia="黑体"/>
                <w:szCs w:val="21"/>
              </w:rPr>
              <w:t>信息来源：</w:t>
            </w:r>
            <w:r>
              <w:rPr>
                <w:rFonts w:ascii="黑体" w:hAnsi="黑体" w:eastAsia="黑体"/>
                <w:b/>
                <w:szCs w:val="21"/>
                <w:u w:val="single"/>
              </w:rPr>
              <w:fldChar w:fldCharType="begin"/>
            </w:r>
            <w:r>
              <w:rPr>
                <w:rFonts w:ascii="黑体" w:hAnsi="黑体" w:eastAsia="黑体"/>
                <w:b/>
                <w:szCs w:val="21"/>
                <w:u w:val="single"/>
              </w:rPr>
              <w:instrText xml:space="preserve"> </w:instrText>
            </w:r>
            <w:r>
              <w:rPr>
                <w:rFonts w:hint="eastAsia" w:ascii="黑体" w:hAnsi="黑体" w:eastAsia="黑体"/>
                <w:b/>
                <w:szCs w:val="21"/>
                <w:u w:val="single"/>
              </w:rPr>
              <w:instrText xml:space="preserve">MERGEFIELD 开班信息来源</w:instrText>
            </w:r>
            <w:r>
              <w:rPr>
                <w:rFonts w:ascii="黑体" w:hAnsi="黑体" w:eastAsia="黑体"/>
                <w:b/>
                <w:szCs w:val="21"/>
                <w:u w:val="single"/>
              </w:rPr>
              <w:instrText xml:space="preserve"> </w:instrText>
            </w:r>
            <w:r>
              <w:rPr>
                <w:rFonts w:ascii="黑体" w:hAnsi="黑体" w:eastAsia="黑体"/>
                <w:b/>
                <w:szCs w:val="21"/>
                <w:u w:val="single"/>
              </w:rPr>
              <w:fldChar w:fldCharType="end"/>
            </w:r>
            <w:r>
              <w:rPr>
                <w:rFonts w:ascii="黑体" w:hAnsi="黑体" w:eastAsia="黑体"/>
                <w:b/>
                <w:szCs w:val="21"/>
              </w:rPr>
              <w:t xml:space="preserve"> </w:t>
            </w:r>
            <w:r>
              <w:rPr>
                <w:rFonts w:hint="eastAsia" w:ascii="黑体" w:hAnsi="黑体" w:eastAsia="黑体"/>
                <w:bCs/>
                <w:szCs w:val="21"/>
              </w:rPr>
              <w:t>杜老师13121135903</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391" w:hRule="atLeast"/>
        </w:trPr>
        <w:tc>
          <w:tcPr>
            <w:tcW w:w="1985" w:type="dxa"/>
            <w:vMerge w:val="restart"/>
            <w:shd w:val="clear" w:color="auto" w:fill="FABF8F" w:themeFill="accent6" w:themeFillTint="99"/>
            <w:vAlign w:val="center"/>
          </w:tcPr>
          <w:p>
            <w:pPr>
              <w:ind w:firstLine="220" w:firstLineChars="100"/>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营员姓名</w:t>
            </w:r>
          </w:p>
        </w:tc>
        <w:tc>
          <w:tcPr>
            <w:tcW w:w="1016" w:type="dxa"/>
            <w:vMerge w:val="restart"/>
            <w:shd w:val="clear" w:color="auto" w:fill="FBD4B4" w:themeFill="accent6" w:themeFillTint="66"/>
            <w:vAlign w:val="center"/>
          </w:tcPr>
          <w:p>
            <w:pPr>
              <w:rPr>
                <w:rFonts w:ascii="黑体" w:hAnsi="黑体" w:eastAsia="黑体"/>
                <w:b/>
                <w:szCs w:val="21"/>
              </w:rPr>
            </w:pPr>
          </w:p>
        </w:tc>
        <w:tc>
          <w:tcPr>
            <w:tcW w:w="1418"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性 别</w:t>
            </w:r>
          </w:p>
        </w:tc>
        <w:tc>
          <w:tcPr>
            <w:tcW w:w="2244" w:type="dxa"/>
            <w:gridSpan w:val="2"/>
            <w:shd w:val="clear" w:color="auto" w:fill="FBD4B4" w:themeFill="accent6" w:themeFillTint="66"/>
            <w:vAlign w:val="center"/>
          </w:tcPr>
          <w:p>
            <w:pPr>
              <w:rPr>
                <w:rFonts w:ascii="黑体" w:hAnsi="黑体" w:eastAsia="黑体"/>
                <w:b/>
                <w:szCs w:val="21"/>
              </w:rPr>
            </w:pPr>
          </w:p>
        </w:tc>
        <w:tc>
          <w:tcPr>
            <w:tcW w:w="1134" w:type="dxa"/>
            <w:gridSpan w:val="2"/>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年 龄</w:t>
            </w:r>
          </w:p>
        </w:tc>
        <w:tc>
          <w:tcPr>
            <w:tcW w:w="850" w:type="dxa"/>
            <w:shd w:val="clear" w:color="auto" w:fill="FBD4B4" w:themeFill="accent6" w:themeFillTint="66"/>
            <w:vAlign w:val="center"/>
          </w:tcPr>
          <w:p>
            <w:pPr>
              <w:rPr>
                <w:rFonts w:ascii="黑体" w:hAnsi="黑体" w:eastAsia="黑体"/>
                <w:b/>
                <w:szCs w:val="21"/>
              </w:rPr>
            </w:pPr>
          </w:p>
        </w:tc>
        <w:tc>
          <w:tcPr>
            <w:tcW w:w="851"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民 族</w:t>
            </w:r>
          </w:p>
        </w:tc>
        <w:tc>
          <w:tcPr>
            <w:tcW w:w="1417" w:type="dxa"/>
            <w:shd w:val="clear" w:color="auto" w:fill="FBD4B4" w:themeFill="accent6" w:themeFillTint="66"/>
            <w:vAlign w:val="center"/>
          </w:tcPr>
          <w:p>
            <w:pP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57" w:hRule="atLeast"/>
        </w:trPr>
        <w:tc>
          <w:tcPr>
            <w:tcW w:w="1985" w:type="dxa"/>
            <w:vMerge w:val="continue"/>
            <w:shd w:val="clear" w:color="auto" w:fill="FABF8F" w:themeFill="accent6" w:themeFillTint="99"/>
            <w:vAlign w:val="center"/>
          </w:tcPr>
          <w:p>
            <w:pPr>
              <w:jc w:val="center"/>
              <w:rPr>
                <w:rFonts w:ascii="黑体" w:hAnsi="黑体" w:eastAsia="黑体"/>
                <w:szCs w:val="21"/>
              </w:rPr>
            </w:pPr>
          </w:p>
        </w:tc>
        <w:tc>
          <w:tcPr>
            <w:tcW w:w="1016" w:type="dxa"/>
            <w:vMerge w:val="continue"/>
            <w:shd w:val="clear" w:color="auto" w:fill="FBD4B4" w:themeFill="accent6" w:themeFillTint="66"/>
            <w:vAlign w:val="center"/>
          </w:tcPr>
          <w:p>
            <w:pPr>
              <w:rPr>
                <w:rFonts w:ascii="黑体" w:hAnsi="黑体" w:eastAsia="黑体"/>
                <w:b/>
                <w:szCs w:val="21"/>
              </w:rPr>
            </w:pPr>
          </w:p>
        </w:tc>
        <w:tc>
          <w:tcPr>
            <w:tcW w:w="1418" w:type="dxa"/>
            <w:shd w:val="clear" w:color="auto" w:fill="FABF8F" w:themeFill="accent6" w:themeFillTint="99"/>
            <w:vAlign w:val="center"/>
          </w:tcPr>
          <w:p>
            <w:pPr>
              <w:jc w:val="center"/>
              <w:rPr>
                <w:rFonts w:ascii="黑体" w:hAnsi="黑体" w:eastAsia="黑体"/>
                <w:color w:val="FF0000"/>
                <w:szCs w:val="21"/>
              </w:rPr>
            </w:pPr>
            <w:r>
              <w:rPr>
                <w:rFonts w:hint="eastAsia" w:ascii="黑体" w:hAnsi="黑体" w:eastAsia="黑体"/>
                <w:color w:val="FF0000"/>
                <w:szCs w:val="21"/>
              </w:rPr>
              <w:t>*</w:t>
            </w:r>
            <w:r>
              <w:rPr>
                <w:rFonts w:hint="eastAsia" w:ascii="黑体" w:hAnsi="黑体" w:eastAsia="黑体"/>
                <w:szCs w:val="21"/>
              </w:rPr>
              <w:t>就读学校</w:t>
            </w:r>
          </w:p>
        </w:tc>
        <w:tc>
          <w:tcPr>
            <w:tcW w:w="2244" w:type="dxa"/>
            <w:gridSpan w:val="2"/>
            <w:shd w:val="clear" w:color="auto" w:fill="FBD4B4" w:themeFill="accent6" w:themeFillTint="66"/>
            <w:vAlign w:val="center"/>
          </w:tcPr>
          <w:p>
            <w:pPr>
              <w:rPr>
                <w:rFonts w:ascii="黑体" w:hAnsi="黑体" w:eastAsia="黑体"/>
                <w:b/>
                <w:szCs w:val="21"/>
              </w:rPr>
            </w:pPr>
          </w:p>
        </w:tc>
        <w:tc>
          <w:tcPr>
            <w:tcW w:w="1134" w:type="dxa"/>
            <w:gridSpan w:val="2"/>
            <w:shd w:val="clear" w:color="auto" w:fill="FABF8F" w:themeFill="accent6" w:themeFillTint="99"/>
            <w:vAlign w:val="center"/>
          </w:tcPr>
          <w:p>
            <w:pPr>
              <w:jc w:val="center"/>
              <w:rPr>
                <w:rFonts w:ascii="黑体" w:hAnsi="黑体" w:eastAsia="黑体"/>
                <w:color w:val="FF0000"/>
                <w:szCs w:val="21"/>
              </w:rPr>
            </w:pPr>
            <w:r>
              <w:rPr>
                <w:rFonts w:hint="eastAsia" w:ascii="黑体" w:hAnsi="黑体" w:eastAsia="黑体"/>
                <w:color w:val="FF0000"/>
                <w:szCs w:val="21"/>
              </w:rPr>
              <w:t>*</w:t>
            </w:r>
            <w:r>
              <w:rPr>
                <w:rFonts w:hint="eastAsia" w:ascii="黑体" w:hAnsi="黑体" w:eastAsia="黑体"/>
                <w:szCs w:val="21"/>
              </w:rPr>
              <w:t>年 级</w:t>
            </w:r>
          </w:p>
        </w:tc>
        <w:tc>
          <w:tcPr>
            <w:tcW w:w="3118" w:type="dxa"/>
            <w:gridSpan w:val="3"/>
            <w:tcBorders>
              <w:bottom w:val="single" w:color="FFFFFF" w:themeColor="background1" w:sz="8" w:space="0"/>
            </w:tcBorders>
            <w:shd w:val="clear" w:color="auto" w:fill="FBD4B4" w:themeFill="accent6" w:themeFillTint="66"/>
            <w:vAlign w:val="center"/>
          </w:tcPr>
          <w:p>
            <w:pPr>
              <w:rPr>
                <w:rFonts w:ascii="黑体" w:hAnsi="黑体" w:eastAsia="黑体"/>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69" w:hRule="atLeast"/>
        </w:trPr>
        <w:tc>
          <w:tcPr>
            <w:tcW w:w="1985" w:type="dxa"/>
            <w:vMerge w:val="continue"/>
            <w:shd w:val="clear" w:color="auto" w:fill="FABF8F" w:themeFill="accent6" w:themeFillTint="99"/>
            <w:vAlign w:val="center"/>
          </w:tcPr>
          <w:p>
            <w:pPr>
              <w:jc w:val="center"/>
              <w:rPr>
                <w:rFonts w:ascii="黑体" w:hAnsi="黑体" w:eastAsia="黑体"/>
                <w:szCs w:val="21"/>
              </w:rPr>
            </w:pPr>
          </w:p>
        </w:tc>
        <w:tc>
          <w:tcPr>
            <w:tcW w:w="1016" w:type="dxa"/>
            <w:vMerge w:val="continue"/>
            <w:shd w:val="clear" w:color="auto" w:fill="FBD4B4" w:themeFill="accent6" w:themeFillTint="66"/>
            <w:vAlign w:val="center"/>
          </w:tcPr>
          <w:p>
            <w:pPr>
              <w:rPr>
                <w:rFonts w:ascii="黑体" w:hAnsi="黑体" w:eastAsia="黑体"/>
                <w:b/>
                <w:szCs w:val="21"/>
              </w:rPr>
            </w:pPr>
          </w:p>
        </w:tc>
        <w:tc>
          <w:tcPr>
            <w:tcW w:w="1418"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身份证号</w:t>
            </w:r>
          </w:p>
        </w:tc>
        <w:tc>
          <w:tcPr>
            <w:tcW w:w="2244" w:type="dxa"/>
            <w:gridSpan w:val="2"/>
            <w:shd w:val="clear" w:color="auto" w:fill="FBD4B4" w:themeFill="accent6" w:themeFillTint="66"/>
            <w:vAlign w:val="center"/>
          </w:tcPr>
          <w:p>
            <w:pPr>
              <w:rPr>
                <w:rFonts w:ascii="黑体" w:hAnsi="黑体" w:eastAsia="黑体"/>
                <w:szCs w:val="21"/>
              </w:rPr>
            </w:pPr>
          </w:p>
        </w:tc>
        <w:tc>
          <w:tcPr>
            <w:tcW w:w="1134" w:type="dxa"/>
            <w:gridSpan w:val="2"/>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生 日</w:t>
            </w:r>
          </w:p>
        </w:tc>
        <w:tc>
          <w:tcPr>
            <w:tcW w:w="3118" w:type="dxa"/>
            <w:gridSpan w:val="3"/>
            <w:shd w:val="clear" w:color="auto" w:fill="FBD4B4" w:themeFill="accent6" w:themeFillTint="66"/>
            <w:vAlign w:val="center"/>
          </w:tcPr>
          <w:p>
            <w:pP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360" w:hRule="atLeast"/>
        </w:trPr>
        <w:tc>
          <w:tcPr>
            <w:tcW w:w="1985" w:type="dxa"/>
            <w:vMerge w:val="restart"/>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第一</w:t>
            </w:r>
            <w:r>
              <w:rPr>
                <w:rFonts w:ascii="黑体" w:hAnsi="黑体" w:eastAsia="黑体"/>
                <w:szCs w:val="21"/>
              </w:rPr>
              <w:t>联系人</w:t>
            </w:r>
          </w:p>
          <w:p>
            <w:pPr>
              <w:ind w:firstLine="110" w:firstLineChars="50"/>
              <w:jc w:val="center"/>
              <w:rPr>
                <w:rFonts w:ascii="黑体" w:hAnsi="黑体" w:eastAsia="黑体"/>
                <w:szCs w:val="21"/>
              </w:rPr>
            </w:pPr>
            <w:r>
              <w:rPr>
                <w:rFonts w:hint="eastAsia" w:ascii="黑体" w:hAnsi="黑体" w:eastAsia="黑体"/>
                <w:szCs w:val="21"/>
              </w:rPr>
              <w:t>姓名及</w:t>
            </w:r>
            <w:r>
              <w:rPr>
                <w:rFonts w:ascii="黑体" w:hAnsi="黑体" w:eastAsia="黑体"/>
                <w:szCs w:val="21"/>
              </w:rPr>
              <w:t>关系</w:t>
            </w:r>
          </w:p>
        </w:tc>
        <w:tc>
          <w:tcPr>
            <w:tcW w:w="1016" w:type="dxa"/>
            <w:vMerge w:val="restart"/>
            <w:shd w:val="clear" w:color="auto" w:fill="FBD4B4" w:themeFill="accent6" w:themeFillTint="66"/>
            <w:vAlign w:val="center"/>
          </w:tcPr>
          <w:p>
            <w:pPr>
              <w:rPr>
                <w:rFonts w:ascii="黑体" w:hAnsi="黑体" w:eastAsia="黑体"/>
                <w:b/>
                <w:szCs w:val="21"/>
              </w:rPr>
            </w:pPr>
          </w:p>
        </w:tc>
        <w:tc>
          <w:tcPr>
            <w:tcW w:w="1418"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szCs w:val="21"/>
              </w:rPr>
              <w:t>工作单位</w:t>
            </w:r>
          </w:p>
        </w:tc>
        <w:tc>
          <w:tcPr>
            <w:tcW w:w="2244" w:type="dxa"/>
            <w:gridSpan w:val="2"/>
            <w:shd w:val="clear" w:color="auto" w:fill="FBD4B4" w:themeFill="accent6" w:themeFillTint="66"/>
            <w:vAlign w:val="center"/>
          </w:tcPr>
          <w:p>
            <w:pPr>
              <w:rPr>
                <w:rFonts w:ascii="黑体" w:hAnsi="黑体" w:eastAsia="黑体"/>
                <w:b/>
                <w:szCs w:val="21"/>
              </w:rPr>
            </w:pPr>
          </w:p>
        </w:tc>
        <w:tc>
          <w:tcPr>
            <w:tcW w:w="1134" w:type="dxa"/>
            <w:gridSpan w:val="2"/>
            <w:shd w:val="clear" w:color="auto" w:fill="FABF8F" w:themeFill="accent6" w:themeFillTint="99"/>
            <w:vAlign w:val="center"/>
          </w:tcPr>
          <w:p>
            <w:pPr>
              <w:jc w:val="center"/>
              <w:rPr>
                <w:rFonts w:ascii="黑体" w:hAnsi="黑体" w:eastAsia="黑体"/>
                <w:szCs w:val="21"/>
              </w:rPr>
            </w:pPr>
            <w:r>
              <w:rPr>
                <w:rFonts w:hint="eastAsia" w:ascii="黑体" w:hAnsi="黑体" w:eastAsia="黑体"/>
                <w:szCs w:val="21"/>
              </w:rPr>
              <w:t>民 族</w:t>
            </w:r>
          </w:p>
        </w:tc>
        <w:tc>
          <w:tcPr>
            <w:tcW w:w="3118" w:type="dxa"/>
            <w:gridSpan w:val="3"/>
            <w:shd w:val="clear" w:color="auto" w:fill="FBD4B4" w:themeFill="accent6" w:themeFillTint="66"/>
            <w:vAlign w:val="center"/>
          </w:tcPr>
          <w:p>
            <w:pPr>
              <w:rPr>
                <w:rFonts w:ascii="黑体" w:hAnsi="黑体" w:eastAsia="黑体"/>
                <w:b/>
                <w:szCs w:val="21"/>
              </w:rPr>
            </w:pPr>
            <w:r>
              <w:rPr>
                <w:rFonts w:hint="eastAsia" w:ascii="黑体" w:hAnsi="黑体" w:eastAsia="黑体"/>
                <w:b/>
                <w:szCs w:val="21"/>
              </w:rPr>
              <w:t xml:space="preserve"> </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374" w:hRule="atLeast"/>
        </w:trPr>
        <w:tc>
          <w:tcPr>
            <w:tcW w:w="1985" w:type="dxa"/>
            <w:vMerge w:val="continue"/>
            <w:shd w:val="clear" w:color="auto" w:fill="FABF8F" w:themeFill="accent6" w:themeFillTint="99"/>
            <w:vAlign w:val="center"/>
          </w:tcPr>
          <w:p>
            <w:pPr>
              <w:jc w:val="center"/>
              <w:rPr>
                <w:rFonts w:ascii="黑体" w:hAnsi="黑体" w:eastAsia="黑体"/>
                <w:szCs w:val="21"/>
              </w:rPr>
            </w:pPr>
          </w:p>
        </w:tc>
        <w:tc>
          <w:tcPr>
            <w:tcW w:w="1016" w:type="dxa"/>
            <w:vMerge w:val="continue"/>
            <w:shd w:val="clear" w:color="auto" w:fill="FBD4B4" w:themeFill="accent6" w:themeFillTint="66"/>
            <w:vAlign w:val="center"/>
          </w:tcPr>
          <w:p>
            <w:pPr>
              <w:rPr>
                <w:rFonts w:ascii="黑体" w:hAnsi="黑体" w:eastAsia="黑体"/>
                <w:szCs w:val="21"/>
              </w:rPr>
            </w:pPr>
          </w:p>
        </w:tc>
        <w:tc>
          <w:tcPr>
            <w:tcW w:w="1418"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身份证号</w:t>
            </w:r>
          </w:p>
        </w:tc>
        <w:tc>
          <w:tcPr>
            <w:tcW w:w="2244" w:type="dxa"/>
            <w:gridSpan w:val="2"/>
            <w:shd w:val="clear" w:color="auto" w:fill="FBD4B4" w:themeFill="accent6" w:themeFillTint="66"/>
            <w:vAlign w:val="center"/>
          </w:tcPr>
          <w:p>
            <w:pPr>
              <w:rPr>
                <w:rFonts w:ascii="黑体" w:hAnsi="黑体" w:eastAsia="黑体"/>
                <w:b/>
                <w:szCs w:val="21"/>
              </w:rPr>
            </w:pP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MERGEFIELD 身份证号码（购买保险用）2</w:instrText>
            </w:r>
            <w:r>
              <w:rPr>
                <w:rFonts w:ascii="黑体" w:hAnsi="黑体" w:eastAsia="黑体"/>
                <w:b/>
                <w:szCs w:val="21"/>
              </w:rPr>
              <w:instrText xml:space="preserve"> </w:instrText>
            </w:r>
            <w:r>
              <w:rPr>
                <w:rFonts w:ascii="黑体" w:hAnsi="黑体" w:eastAsia="黑体"/>
                <w:b/>
                <w:szCs w:val="21"/>
              </w:rPr>
              <w:fldChar w:fldCharType="end"/>
            </w:r>
          </w:p>
        </w:tc>
        <w:tc>
          <w:tcPr>
            <w:tcW w:w="1134" w:type="dxa"/>
            <w:gridSpan w:val="2"/>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微 信</w:t>
            </w:r>
          </w:p>
        </w:tc>
        <w:tc>
          <w:tcPr>
            <w:tcW w:w="3118" w:type="dxa"/>
            <w:gridSpan w:val="3"/>
            <w:shd w:val="clear" w:color="auto" w:fill="FBD4B4" w:themeFill="accent6" w:themeFillTint="66"/>
            <w:vAlign w:val="center"/>
          </w:tcPr>
          <w:p>
            <w:pP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519" w:hRule="atLeast"/>
        </w:trPr>
        <w:tc>
          <w:tcPr>
            <w:tcW w:w="1985" w:type="dxa"/>
            <w:vMerge w:val="continue"/>
            <w:shd w:val="clear" w:color="auto" w:fill="FABF8F" w:themeFill="accent6" w:themeFillTint="99"/>
            <w:vAlign w:val="center"/>
          </w:tcPr>
          <w:p>
            <w:pPr>
              <w:jc w:val="center"/>
              <w:rPr>
                <w:rFonts w:ascii="黑体" w:hAnsi="黑体" w:eastAsia="黑体"/>
                <w:szCs w:val="21"/>
              </w:rPr>
            </w:pPr>
          </w:p>
        </w:tc>
        <w:tc>
          <w:tcPr>
            <w:tcW w:w="1016" w:type="dxa"/>
            <w:vMerge w:val="continue"/>
            <w:shd w:val="clear" w:color="auto" w:fill="FBD4B4" w:themeFill="accent6" w:themeFillTint="66"/>
            <w:vAlign w:val="center"/>
          </w:tcPr>
          <w:p>
            <w:pPr>
              <w:rPr>
                <w:rFonts w:ascii="黑体" w:hAnsi="黑体" w:eastAsia="黑体"/>
                <w:b/>
                <w:szCs w:val="21"/>
              </w:rPr>
            </w:pPr>
          </w:p>
        </w:tc>
        <w:tc>
          <w:tcPr>
            <w:tcW w:w="1418"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联系电话</w:t>
            </w:r>
          </w:p>
        </w:tc>
        <w:tc>
          <w:tcPr>
            <w:tcW w:w="2244" w:type="dxa"/>
            <w:gridSpan w:val="2"/>
            <w:shd w:val="clear" w:color="auto" w:fill="FBD4B4" w:themeFill="accent6" w:themeFillTint="66"/>
            <w:vAlign w:val="center"/>
          </w:tcPr>
          <w:p>
            <w:pPr>
              <w:rPr>
                <w:rFonts w:ascii="黑体" w:hAnsi="黑体" w:eastAsia="黑体"/>
                <w:b/>
                <w:szCs w:val="21"/>
              </w:rPr>
            </w:pPr>
          </w:p>
        </w:tc>
        <w:tc>
          <w:tcPr>
            <w:tcW w:w="1134" w:type="dxa"/>
            <w:gridSpan w:val="2"/>
            <w:shd w:val="clear" w:color="auto" w:fill="FABF8F" w:themeFill="accent6" w:themeFillTint="99"/>
            <w:vAlign w:val="center"/>
          </w:tcPr>
          <w:p>
            <w:pPr>
              <w:jc w:val="center"/>
              <w:rPr>
                <w:rFonts w:ascii="黑体" w:hAnsi="黑体" w:eastAsia="黑体"/>
                <w:szCs w:val="21"/>
              </w:rPr>
            </w:pPr>
            <w:r>
              <w:rPr>
                <w:rFonts w:hint="eastAsia" w:ascii="Arial Unicode MS" w:hAnsi="Arial Unicode MS" w:eastAsia="Arial Unicode MS" w:cs="Arial Unicode MS"/>
                <w:color w:val="FF0000"/>
                <w:szCs w:val="21"/>
              </w:rPr>
              <w:t>*</w:t>
            </w:r>
            <w:r>
              <w:rPr>
                <w:rFonts w:hint="eastAsia" w:ascii="Arial Unicode MS" w:hAnsi="Arial Unicode MS" w:eastAsia="Arial Unicode MS" w:cs="Arial Unicode MS"/>
                <w:szCs w:val="21"/>
              </w:rPr>
              <w:t>QQ</w:t>
            </w:r>
            <w:r>
              <w:rPr>
                <w:rFonts w:hint="eastAsia" w:ascii="黑体" w:hAnsi="黑体" w:eastAsia="黑体"/>
                <w:szCs w:val="21"/>
              </w:rPr>
              <w:t>号码</w:t>
            </w:r>
          </w:p>
        </w:tc>
        <w:tc>
          <w:tcPr>
            <w:tcW w:w="3118" w:type="dxa"/>
            <w:gridSpan w:val="3"/>
            <w:shd w:val="clear" w:color="auto" w:fill="FBD4B4" w:themeFill="accent6" w:themeFillTint="66"/>
            <w:vAlign w:val="center"/>
          </w:tcPr>
          <w:p>
            <w:pP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c>
          <w:tcPr>
            <w:tcW w:w="1985" w:type="dxa"/>
            <w:vMerge w:val="restart"/>
            <w:shd w:val="clear" w:color="auto" w:fill="FABF8F" w:themeFill="accent6" w:themeFillTint="99"/>
            <w:vAlign w:val="center"/>
          </w:tcPr>
          <w:p>
            <w:pPr>
              <w:jc w:val="center"/>
              <w:rPr>
                <w:rFonts w:ascii="黑体" w:hAnsi="黑体" w:eastAsia="黑体"/>
                <w:szCs w:val="21"/>
              </w:rPr>
            </w:pPr>
            <w:r>
              <w:rPr>
                <w:rFonts w:hint="eastAsia" w:ascii="黑体" w:hAnsi="黑体" w:eastAsia="黑体"/>
                <w:szCs w:val="21"/>
              </w:rPr>
              <w:t>*第二联系人</w:t>
            </w:r>
          </w:p>
          <w:p>
            <w:pPr>
              <w:jc w:val="center"/>
              <w:rPr>
                <w:rFonts w:ascii="黑体" w:hAnsi="黑体" w:eastAsia="黑体"/>
                <w:szCs w:val="21"/>
              </w:rPr>
            </w:pPr>
            <w:r>
              <w:rPr>
                <w:rFonts w:hint="eastAsia" w:ascii="黑体" w:hAnsi="黑体" w:eastAsia="黑体"/>
                <w:szCs w:val="21"/>
              </w:rPr>
              <w:t>姓名及关系</w:t>
            </w:r>
          </w:p>
        </w:tc>
        <w:tc>
          <w:tcPr>
            <w:tcW w:w="1016" w:type="dxa"/>
            <w:vMerge w:val="restart"/>
            <w:shd w:val="clear" w:color="auto" w:fill="FBD4B4" w:themeFill="accent6" w:themeFillTint="66"/>
            <w:vAlign w:val="center"/>
          </w:tcPr>
          <w:p>
            <w:pPr>
              <w:rPr>
                <w:rFonts w:ascii="黑体" w:hAnsi="黑体" w:eastAsia="黑体"/>
                <w:b/>
                <w:szCs w:val="21"/>
              </w:rPr>
            </w:pPr>
          </w:p>
        </w:tc>
        <w:tc>
          <w:tcPr>
            <w:tcW w:w="1418" w:type="dxa"/>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联系电话</w:t>
            </w:r>
          </w:p>
        </w:tc>
        <w:tc>
          <w:tcPr>
            <w:tcW w:w="2244" w:type="dxa"/>
            <w:gridSpan w:val="2"/>
            <w:shd w:val="clear" w:color="auto" w:fill="FBD4B4" w:themeFill="accent6" w:themeFillTint="66"/>
            <w:vAlign w:val="center"/>
          </w:tcPr>
          <w:p>
            <w:pPr>
              <w:rPr>
                <w:rFonts w:ascii="黑体" w:hAnsi="黑体" w:eastAsia="黑体"/>
                <w:b/>
                <w:szCs w:val="21"/>
              </w:rPr>
            </w:pPr>
          </w:p>
        </w:tc>
        <w:tc>
          <w:tcPr>
            <w:tcW w:w="1134" w:type="dxa"/>
            <w:gridSpan w:val="2"/>
            <w:shd w:val="clear" w:color="auto" w:fill="FABF8F" w:themeFill="accent6" w:themeFillTint="99"/>
            <w:vAlign w:val="center"/>
          </w:tcPr>
          <w:p>
            <w:pPr>
              <w:ind w:firstLine="110" w:firstLineChars="50"/>
              <w:jc w:val="center"/>
              <w:rPr>
                <w:rFonts w:ascii="黑体" w:hAnsi="黑体" w:eastAsia="黑体"/>
                <w:szCs w:val="21"/>
              </w:rPr>
            </w:pPr>
            <w:r>
              <w:rPr>
                <w:rFonts w:hint="eastAsia" w:ascii="Arial Unicode MS" w:hAnsi="Arial Unicode MS" w:eastAsia="Arial Unicode MS" w:cs="Arial Unicode MS"/>
                <w:szCs w:val="21"/>
              </w:rPr>
              <w:t>QQ</w:t>
            </w:r>
            <w:r>
              <w:rPr>
                <w:rFonts w:hint="eastAsia" w:ascii="黑体" w:hAnsi="黑体" w:eastAsia="黑体"/>
                <w:szCs w:val="21"/>
              </w:rPr>
              <w:t>号码</w:t>
            </w:r>
          </w:p>
        </w:tc>
        <w:tc>
          <w:tcPr>
            <w:tcW w:w="3118" w:type="dxa"/>
            <w:gridSpan w:val="3"/>
            <w:shd w:val="clear" w:color="auto" w:fill="FBD4B4" w:themeFill="accent6" w:themeFillTint="66"/>
            <w:vAlign w:val="center"/>
          </w:tcPr>
          <w:p>
            <w:pPr>
              <w:rPr>
                <w:rFonts w:ascii="黑体" w:hAnsi="黑体" w:eastAsia="黑体"/>
                <w:b/>
                <w:szCs w:val="21"/>
              </w:rPr>
            </w:pPr>
            <w:r>
              <w:rPr>
                <w:rFonts w:ascii="黑体" w:hAnsi="黑体" w:eastAsia="黑体"/>
                <w:b/>
                <w:szCs w:val="21"/>
              </w:rPr>
              <w:fldChar w:fldCharType="begin"/>
            </w:r>
            <w:r>
              <w:rPr>
                <w:rFonts w:ascii="黑体" w:hAnsi="黑体" w:eastAsia="黑体"/>
                <w:b/>
                <w:szCs w:val="21"/>
              </w:rPr>
              <w:instrText xml:space="preserve"> </w:instrText>
            </w:r>
            <w:r>
              <w:rPr>
                <w:rFonts w:hint="eastAsia" w:ascii="黑体" w:hAnsi="黑体" w:eastAsia="黑体"/>
                <w:b/>
                <w:szCs w:val="21"/>
              </w:rPr>
              <w:instrText xml:space="preserve">MERGEFIELD QQ号1</w:instrText>
            </w:r>
            <w:r>
              <w:rPr>
                <w:rFonts w:ascii="黑体" w:hAnsi="黑体" w:eastAsia="黑体"/>
                <w:b/>
                <w:szCs w:val="21"/>
              </w:rPr>
              <w:instrText xml:space="preserve"> </w:instrText>
            </w:r>
            <w:r>
              <w:rPr>
                <w:rFonts w:ascii="黑体" w:hAnsi="黑体" w:eastAsia="黑体"/>
                <w:b/>
                <w:szCs w:val="21"/>
              </w:rPr>
              <w:fldChar w:fldCharType="end"/>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c>
          <w:tcPr>
            <w:tcW w:w="1985" w:type="dxa"/>
            <w:vMerge w:val="continue"/>
            <w:shd w:val="clear" w:color="auto" w:fill="FABF8F" w:themeFill="accent6" w:themeFillTint="99"/>
            <w:vAlign w:val="center"/>
          </w:tcPr>
          <w:p>
            <w:pPr>
              <w:jc w:val="center"/>
              <w:rPr>
                <w:rFonts w:ascii="黑体" w:hAnsi="黑体" w:eastAsia="黑体"/>
                <w:szCs w:val="21"/>
              </w:rPr>
            </w:pPr>
          </w:p>
        </w:tc>
        <w:tc>
          <w:tcPr>
            <w:tcW w:w="1016" w:type="dxa"/>
            <w:vMerge w:val="continue"/>
            <w:tcBorders>
              <w:bottom w:val="single" w:color="FFFFFF" w:themeColor="background1" w:sz="8" w:space="0"/>
            </w:tcBorders>
            <w:shd w:val="clear" w:color="auto" w:fill="FBD4B4" w:themeFill="accent6" w:themeFillTint="66"/>
            <w:vAlign w:val="center"/>
          </w:tcPr>
          <w:p>
            <w:pPr>
              <w:jc w:val="center"/>
              <w:rPr>
                <w:rFonts w:ascii="黑体" w:hAnsi="黑体" w:eastAsia="黑体"/>
                <w:b/>
                <w:szCs w:val="21"/>
              </w:rPr>
            </w:pPr>
          </w:p>
        </w:tc>
        <w:tc>
          <w:tcPr>
            <w:tcW w:w="1418" w:type="dxa"/>
            <w:tcBorders>
              <w:bottom w:val="single" w:color="FFFFFF" w:themeColor="background1" w:sz="8" w:space="0"/>
            </w:tcBorders>
            <w:shd w:val="clear" w:color="auto" w:fill="FABF8F" w:themeFill="accent6" w:themeFillTint="99"/>
            <w:vAlign w:val="center"/>
          </w:tcPr>
          <w:p>
            <w:pPr>
              <w:ind w:firstLine="110" w:firstLineChars="50"/>
              <w:jc w:val="center"/>
              <w:rPr>
                <w:rFonts w:ascii="黑体" w:hAnsi="黑体" w:eastAsia="黑体"/>
                <w:color w:val="FF0000"/>
                <w:szCs w:val="21"/>
              </w:rPr>
            </w:pPr>
            <w:r>
              <w:rPr>
                <w:rFonts w:hint="eastAsia" w:ascii="黑体" w:hAnsi="黑体" w:eastAsia="黑体"/>
                <w:szCs w:val="21"/>
              </w:rPr>
              <w:t>身份证</w:t>
            </w:r>
            <w:r>
              <w:rPr>
                <w:rFonts w:ascii="黑体" w:hAnsi="黑体" w:eastAsia="黑体"/>
                <w:szCs w:val="21"/>
              </w:rPr>
              <w:t>号</w:t>
            </w:r>
          </w:p>
        </w:tc>
        <w:tc>
          <w:tcPr>
            <w:tcW w:w="2244" w:type="dxa"/>
            <w:gridSpan w:val="2"/>
            <w:tcBorders>
              <w:bottom w:val="single" w:color="FFFFFF" w:themeColor="background1" w:sz="8" w:space="0"/>
            </w:tcBorders>
            <w:shd w:val="clear" w:color="auto" w:fill="FBD4B4" w:themeFill="accent6" w:themeFillTint="66"/>
            <w:vAlign w:val="center"/>
          </w:tcPr>
          <w:p>
            <w:pPr>
              <w:rPr>
                <w:rFonts w:ascii="黑体" w:hAnsi="黑体" w:eastAsia="黑体"/>
                <w:b/>
                <w:szCs w:val="21"/>
              </w:rPr>
            </w:pPr>
          </w:p>
        </w:tc>
        <w:tc>
          <w:tcPr>
            <w:tcW w:w="1134" w:type="dxa"/>
            <w:gridSpan w:val="2"/>
            <w:tcBorders>
              <w:bottom w:val="single" w:color="FFFFFF" w:themeColor="background1" w:sz="8" w:space="0"/>
            </w:tcBorders>
            <w:shd w:val="clear" w:color="auto" w:fill="FABF8F" w:themeFill="accent6" w:themeFillTint="99"/>
            <w:vAlign w:val="center"/>
          </w:tcPr>
          <w:p>
            <w:pPr>
              <w:ind w:firstLine="110" w:firstLineChars="50"/>
              <w:jc w:val="center"/>
              <w:rPr>
                <w:rFonts w:ascii="黑体" w:hAnsi="黑体" w:eastAsia="黑体"/>
                <w:color w:val="FF0000"/>
                <w:szCs w:val="21"/>
              </w:rPr>
            </w:pPr>
            <w:r>
              <w:rPr>
                <w:rFonts w:hint="eastAsia" w:ascii="黑体" w:hAnsi="黑体" w:eastAsia="黑体"/>
                <w:szCs w:val="21"/>
              </w:rPr>
              <w:t>微信</w:t>
            </w:r>
          </w:p>
        </w:tc>
        <w:tc>
          <w:tcPr>
            <w:tcW w:w="3118" w:type="dxa"/>
            <w:gridSpan w:val="3"/>
            <w:tcBorders>
              <w:bottom w:val="single" w:color="FFFFFF" w:themeColor="background1" w:sz="8" w:space="0"/>
            </w:tcBorders>
            <w:shd w:val="clear" w:color="auto" w:fill="FBD4B4" w:themeFill="accent6" w:themeFillTint="66"/>
            <w:vAlign w:val="center"/>
          </w:tcPr>
          <w:p>
            <w:pP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39" w:hRule="atLeast"/>
        </w:trPr>
        <w:tc>
          <w:tcPr>
            <w:tcW w:w="1985" w:type="dxa"/>
            <w:tcBorders>
              <w:bottom w:val="single" w:color="FFFFFF" w:themeColor="background1" w:sz="8" w:space="0"/>
            </w:tcBorders>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收件地址</w:t>
            </w:r>
          </w:p>
        </w:tc>
        <w:tc>
          <w:tcPr>
            <w:tcW w:w="8930" w:type="dxa"/>
            <w:gridSpan w:val="9"/>
            <w:shd w:val="clear" w:color="auto" w:fill="FBD4B4" w:themeFill="accent6" w:themeFillTint="66"/>
            <w:vAlign w:val="center"/>
          </w:tcPr>
          <w:p>
            <w:pPr>
              <w:jc w:val="cente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89" w:hRule="atLeast"/>
        </w:trPr>
        <w:tc>
          <w:tcPr>
            <w:tcW w:w="1985" w:type="dxa"/>
            <w:tcBorders>
              <w:bottom w:val="single" w:color="FFFFFF" w:themeColor="background1" w:sz="8" w:space="0"/>
            </w:tcBorders>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曾经参</w:t>
            </w:r>
            <w:r>
              <w:rPr>
                <w:rFonts w:ascii="黑体" w:hAnsi="黑体" w:eastAsia="黑体"/>
                <w:szCs w:val="21"/>
              </w:rPr>
              <w:t>营情况</w:t>
            </w:r>
          </w:p>
        </w:tc>
        <w:tc>
          <w:tcPr>
            <w:tcW w:w="2434" w:type="dxa"/>
            <w:gridSpan w:val="2"/>
            <w:tcBorders>
              <w:bottom w:val="single" w:color="FFFFFF" w:themeColor="background1" w:sz="8" w:space="0"/>
            </w:tcBorders>
            <w:shd w:val="clear" w:color="auto" w:fill="FBD4B4" w:themeFill="accent6" w:themeFillTint="66"/>
            <w:vAlign w:val="center"/>
          </w:tcPr>
          <w:p>
            <w:pPr>
              <w:jc w:val="center"/>
              <w:rPr>
                <w:rFonts w:ascii="黑体" w:hAnsi="黑体" w:eastAsia="黑体"/>
                <w:b/>
                <w:szCs w:val="21"/>
              </w:rPr>
            </w:pPr>
          </w:p>
        </w:tc>
        <w:tc>
          <w:tcPr>
            <w:tcW w:w="1110" w:type="dxa"/>
            <w:tcBorders>
              <w:bottom w:val="single" w:color="FFFFFF" w:themeColor="background1" w:sz="8" w:space="0"/>
            </w:tcBorders>
            <w:shd w:val="clear" w:color="auto" w:fill="FABF8F" w:themeFill="accent6" w:themeFillTint="99"/>
            <w:vAlign w:val="center"/>
          </w:tcPr>
          <w:p>
            <w:pPr>
              <w:jc w:val="center"/>
              <w:rPr>
                <w:rFonts w:ascii="黑体" w:hAnsi="黑体" w:eastAsia="黑体"/>
                <w:szCs w:val="21"/>
              </w:rPr>
            </w:pPr>
            <w:r>
              <w:rPr>
                <w:rFonts w:hint="eastAsia" w:ascii="黑体" w:hAnsi="黑体" w:eastAsia="黑体"/>
                <w:color w:val="FF0000"/>
                <w:szCs w:val="21"/>
              </w:rPr>
              <w:t>*</w:t>
            </w:r>
            <w:r>
              <w:rPr>
                <w:rFonts w:hint="eastAsia" w:ascii="黑体" w:hAnsi="黑体" w:eastAsia="黑体"/>
                <w:szCs w:val="21"/>
              </w:rPr>
              <w:t>营员</w:t>
            </w:r>
          </w:p>
          <w:p>
            <w:pPr>
              <w:ind w:firstLine="110" w:firstLineChars="50"/>
              <w:jc w:val="center"/>
              <w:rPr>
                <w:rFonts w:ascii="黑体" w:hAnsi="黑体" w:eastAsia="黑体"/>
                <w:szCs w:val="21"/>
              </w:rPr>
            </w:pPr>
            <w:r>
              <w:rPr>
                <w:rFonts w:hint="eastAsia" w:ascii="黑体" w:hAnsi="黑体" w:eastAsia="黑体"/>
                <w:szCs w:val="21"/>
              </w:rPr>
              <w:t>电话</w:t>
            </w:r>
          </w:p>
        </w:tc>
        <w:tc>
          <w:tcPr>
            <w:tcW w:w="5386" w:type="dxa"/>
            <w:gridSpan w:val="6"/>
            <w:tcBorders>
              <w:bottom w:val="single" w:color="FFFFFF" w:themeColor="background1" w:sz="8" w:space="0"/>
            </w:tcBorders>
            <w:shd w:val="clear" w:color="auto" w:fill="FBD4B4" w:themeFill="accent6" w:themeFillTint="66"/>
            <w:vAlign w:val="center"/>
          </w:tcPr>
          <w:p>
            <w:pPr>
              <w:rPr>
                <w:rFonts w:ascii="黑体" w:hAnsi="黑体" w:eastAsia="黑体"/>
                <w:szCs w:val="21"/>
              </w:rPr>
            </w:pP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MERGEFIELD 参加过哪一期的学习</w:instrText>
            </w:r>
            <w:r>
              <w:rPr>
                <w:rFonts w:ascii="黑体" w:hAnsi="黑体" w:eastAsia="黑体"/>
                <w:szCs w:val="21"/>
              </w:rPr>
              <w:instrText xml:space="preserve"> </w:instrText>
            </w:r>
            <w:r>
              <w:rPr>
                <w:rFonts w:ascii="黑体" w:hAnsi="黑体" w:eastAsia="黑体"/>
                <w:szCs w:val="21"/>
              </w:rPr>
              <w:fldChar w:fldCharType="end"/>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39" w:hRule="atLeast"/>
        </w:trPr>
        <w:tc>
          <w:tcPr>
            <w:tcW w:w="1985" w:type="dxa"/>
            <w:shd w:val="clear" w:color="auto" w:fill="FABF8F" w:themeFill="accent6" w:themeFillTint="99"/>
            <w:vAlign w:val="center"/>
          </w:tcPr>
          <w:p>
            <w:pPr>
              <w:jc w:val="center"/>
              <w:rPr>
                <w:rFonts w:ascii="黑体" w:hAnsi="黑体" w:eastAsia="黑体"/>
                <w:color w:val="FF0000"/>
                <w:szCs w:val="21"/>
              </w:rPr>
            </w:pPr>
            <w:r>
              <w:rPr>
                <w:rFonts w:hint="eastAsia" w:ascii="黑体" w:hAnsi="黑体" w:eastAsia="黑体"/>
                <w:color w:val="FF0000"/>
                <w:szCs w:val="21"/>
              </w:rPr>
              <w:t>*</w:t>
            </w:r>
            <w:r>
              <w:rPr>
                <w:rFonts w:hint="eastAsia" w:ascii="黑体" w:hAnsi="黑体" w:eastAsia="黑体"/>
                <w:szCs w:val="21"/>
              </w:rPr>
              <w:t>营</w:t>
            </w:r>
            <w:r>
              <w:rPr>
                <w:rFonts w:ascii="黑体" w:hAnsi="黑体" w:eastAsia="黑体"/>
                <w:szCs w:val="21"/>
              </w:rPr>
              <w:t>服尺寸</w:t>
            </w:r>
          </w:p>
        </w:tc>
        <w:tc>
          <w:tcPr>
            <w:tcW w:w="8930" w:type="dxa"/>
            <w:gridSpan w:val="9"/>
            <w:shd w:val="clear" w:color="auto" w:fill="FBD4B4" w:themeFill="accent6" w:themeFillTint="66"/>
            <w:vAlign w:val="center"/>
          </w:tcPr>
          <w:p>
            <w:pPr>
              <w:jc w:val="center"/>
              <w:rPr>
                <w:rFonts w:ascii="Arial Unicode MS" w:hAnsi="Arial Unicode MS" w:eastAsia="Arial Unicode MS" w:cs="Arial Unicode MS"/>
                <w:szCs w:val="21"/>
              </w:rPr>
            </w:pPr>
            <w:r>
              <w:rPr>
                <w:rFonts w:hint="eastAsia" w:ascii="Arial Unicode MS" w:hAnsi="Arial Unicode MS" w:eastAsia="Arial Unicode MS" w:cs="Arial Unicode MS"/>
                <w:szCs w:val="21"/>
              </w:rPr>
              <w:t xml:space="preserve">S(150以下) </w:t>
            </w:r>
            <w:r>
              <w:rPr>
                <w:rFonts w:ascii="Arial Unicode MS" w:hAnsi="Arial Unicode MS" w:eastAsia="Arial Unicode MS" w:cs="Arial Unicode MS"/>
                <w:szCs w:val="21"/>
              </w:rPr>
              <w:t xml:space="preserve"> M(150-160)</w:t>
            </w:r>
            <w:r>
              <w:rPr>
                <w:rFonts w:hint="eastAsia" w:ascii="Arial Unicode MS" w:hAnsi="Arial Unicode MS" w:eastAsia="Arial Unicode MS" w:cs="Arial Unicode MS"/>
                <w:szCs w:val="21"/>
              </w:rPr>
              <w:t xml:space="preserve"> </w:t>
            </w:r>
            <w:r>
              <w:rPr>
                <w:rFonts w:ascii="Arial Unicode MS" w:hAnsi="Arial Unicode MS" w:eastAsia="Arial Unicode MS" w:cs="Arial Unicode MS"/>
                <w:szCs w:val="21"/>
              </w:rPr>
              <w:t xml:space="preserve"> L(160-170) </w:t>
            </w:r>
            <w:r>
              <w:rPr>
                <w:rFonts w:hint="eastAsia" w:ascii="Arial Unicode MS" w:hAnsi="Arial Unicode MS" w:eastAsia="Arial Unicode MS" w:cs="Arial Unicode MS"/>
                <w:szCs w:val="21"/>
              </w:rPr>
              <w:t xml:space="preserve"> </w:t>
            </w:r>
            <w:r>
              <w:rPr>
                <w:rFonts w:ascii="Arial Unicode MS" w:hAnsi="Arial Unicode MS" w:eastAsia="Arial Unicode MS" w:cs="Arial Unicode MS"/>
                <w:szCs w:val="21"/>
              </w:rPr>
              <w:t>XL(170-180)</w:t>
            </w:r>
            <w:r>
              <w:rPr>
                <w:rFonts w:hint="eastAsia" w:ascii="Arial Unicode MS" w:hAnsi="Arial Unicode MS" w:eastAsia="Arial Unicode MS" w:cs="Arial Unicode MS"/>
                <w:szCs w:val="21"/>
              </w:rPr>
              <w:t xml:space="preserve"> </w:t>
            </w:r>
            <w:r>
              <w:rPr>
                <w:rFonts w:ascii="Arial Unicode MS" w:hAnsi="Arial Unicode MS" w:eastAsia="Arial Unicode MS" w:cs="Arial Unicode MS"/>
                <w:szCs w:val="21"/>
              </w:rPr>
              <w:t xml:space="preserve"> XXL(180-190)</w:t>
            </w:r>
            <w:r>
              <w:rPr>
                <w:rFonts w:hint="eastAsia" w:ascii="Arial Unicode MS" w:hAnsi="Arial Unicode MS" w:eastAsia="Arial Unicode MS" w:cs="Arial Unicode MS"/>
                <w:szCs w:val="21"/>
              </w:rPr>
              <w:t xml:space="preserve"> </w:t>
            </w:r>
            <w:r>
              <w:rPr>
                <w:rFonts w:ascii="Arial Unicode MS" w:hAnsi="Arial Unicode MS" w:eastAsia="Arial Unicode MS" w:cs="Arial Unicode MS"/>
                <w:szCs w:val="21"/>
              </w:rPr>
              <w:t xml:space="preserve"> </w:t>
            </w:r>
            <w:r>
              <w:rPr>
                <w:rFonts w:hint="eastAsia" w:ascii="Arial Unicode MS" w:hAnsi="Arial Unicode MS" w:eastAsia="Arial Unicode MS" w:cs="Arial Unicode MS"/>
                <w:szCs w:val="21"/>
              </w:rPr>
              <w:t>XXXL(190以上)</w:t>
            </w:r>
          </w:p>
          <w:p>
            <w:pPr>
              <w:ind w:firstLine="220" w:firstLineChars="100"/>
              <w:rPr>
                <w:rFonts w:ascii="Arial Unicode MS" w:hAnsi="Arial Unicode MS" w:eastAsia="Arial Unicode MS" w:cs="Arial Unicode MS"/>
                <w:szCs w:val="21"/>
              </w:rPr>
            </w:pPr>
            <w:r>
              <w:rPr>
                <w:rFonts w:hint="eastAsia" w:ascii="黑体" w:hAnsi="黑体" w:eastAsia="黑体"/>
                <w:color w:val="FF0000"/>
                <w:szCs w:val="21"/>
              </w:rPr>
              <w:t>*</w:t>
            </w:r>
            <w:r>
              <w:rPr>
                <w:rFonts w:hint="eastAsia" w:ascii="Arial Unicode MS" w:hAnsi="Arial Unicode MS" w:eastAsia="Arial Unicode MS" w:cs="Arial Unicode MS"/>
                <w:szCs w:val="21"/>
              </w:rPr>
              <w:t>身高</w:t>
            </w:r>
            <w:r>
              <w:rPr>
                <w:rFonts w:ascii="Arial Unicode MS" w:hAnsi="Arial Unicode MS" w:eastAsia="Arial Unicode MS" w:cs="Arial Unicode MS"/>
                <w:szCs w:val="21"/>
              </w:rPr>
              <w:t xml:space="preserve">：______   </w:t>
            </w:r>
            <w:r>
              <w:rPr>
                <w:rFonts w:hint="eastAsia" w:ascii="黑体" w:hAnsi="黑体" w:eastAsia="黑体"/>
                <w:color w:val="FF0000"/>
                <w:szCs w:val="21"/>
              </w:rPr>
              <w:t>*</w:t>
            </w:r>
            <w:r>
              <w:rPr>
                <w:rFonts w:hint="eastAsia" w:ascii="Arial Unicode MS" w:hAnsi="Arial Unicode MS" w:eastAsia="Arial Unicode MS" w:cs="Arial Unicode MS"/>
                <w:szCs w:val="21"/>
              </w:rPr>
              <w:t>体重</w:t>
            </w:r>
            <w:r>
              <w:rPr>
                <w:rFonts w:ascii="Arial Unicode MS" w:hAnsi="Arial Unicode MS" w:eastAsia="Arial Unicode MS" w:cs="Arial Unicode MS"/>
                <w:szCs w:val="21"/>
              </w:rPr>
              <w:t xml:space="preserve">：_______   </w:t>
            </w:r>
            <w:r>
              <w:rPr>
                <w:rFonts w:hint="eastAsia" w:ascii="Arial Unicode MS" w:hAnsi="Arial Unicode MS" w:eastAsia="Arial Unicode MS" w:cs="Arial Unicode MS"/>
                <w:szCs w:val="21"/>
              </w:rPr>
              <w:t>（军事</w:t>
            </w:r>
            <w:r>
              <w:rPr>
                <w:rFonts w:ascii="Arial Unicode MS" w:hAnsi="Arial Unicode MS" w:eastAsia="Arial Unicode MS" w:cs="Arial Unicode MS"/>
                <w:szCs w:val="21"/>
              </w:rPr>
              <w:t>类</w:t>
            </w:r>
            <w:r>
              <w:rPr>
                <w:rFonts w:hint="eastAsia" w:ascii="Arial Unicode MS" w:hAnsi="Arial Unicode MS" w:eastAsia="Arial Unicode MS" w:cs="Arial Unicode MS"/>
                <w:szCs w:val="21"/>
              </w:rPr>
              <w:t>夏令营</w:t>
            </w:r>
            <w:r>
              <w:rPr>
                <w:rFonts w:ascii="Arial Unicode MS" w:hAnsi="Arial Unicode MS" w:eastAsia="Arial Unicode MS" w:cs="Arial Unicode MS"/>
                <w:szCs w:val="21"/>
              </w:rPr>
              <w:t>必填）</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39" w:hRule="atLeast"/>
        </w:trPr>
        <w:tc>
          <w:tcPr>
            <w:tcW w:w="10915" w:type="dxa"/>
            <w:gridSpan w:val="10"/>
            <w:tcBorders>
              <w:bottom w:val="single" w:color="FFFFFF" w:themeColor="background1" w:sz="8" w:space="0"/>
            </w:tcBorders>
            <w:shd w:val="clear" w:color="auto" w:fill="FABF8F" w:themeFill="accent6" w:themeFillTint="99"/>
            <w:vAlign w:val="center"/>
          </w:tcPr>
          <w:p>
            <w:pPr>
              <w:spacing w:before="156" w:beforeLines="50" w:after="156" w:afterLines="50"/>
              <w:jc w:val="center"/>
              <w:rPr>
                <w:rFonts w:ascii="华康少女文字W5" w:eastAsia="华康少女文字W5" w:hAnsiTheme="minorEastAsia"/>
                <w:b/>
                <w:szCs w:val="21"/>
              </w:rPr>
            </w:pPr>
            <w:r>
              <w:rPr>
                <w:rFonts w:hint="eastAsia" w:ascii="华康少女文字W5" w:eastAsia="华康少女文字W5" w:hAnsiTheme="minorEastAsia"/>
                <w:b/>
                <w:szCs w:val="21"/>
              </w:rPr>
              <w:t>世纪明德家长俱乐部——家长小调查</w:t>
            </w:r>
          </w:p>
          <w:p>
            <w:pPr>
              <w:spacing w:before="156" w:beforeLines="50" w:after="156" w:afterLines="50"/>
              <w:jc w:val="center"/>
              <w:rPr>
                <w:rFonts w:ascii="华康少女文字W5" w:eastAsia="华康少女文字W5" w:hAnsiTheme="minorEastAsia"/>
                <w:b/>
                <w:szCs w:val="21"/>
              </w:rPr>
            </w:pPr>
            <w:r>
              <w:rPr>
                <w:rFonts w:hint="eastAsia" w:ascii="华康少女文字W5" w:eastAsia="华康少女文字W5" w:hAnsiTheme="minorEastAsia"/>
                <w:color w:val="C00000"/>
                <w:szCs w:val="21"/>
              </w:rPr>
              <w:t>（为了让我们更充分了解孩子，更有针对性的帮助孩子成长，请您认真填写此表）</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39" w:hRule="atLeast"/>
        </w:trPr>
        <w:tc>
          <w:tcPr>
            <w:tcW w:w="10915" w:type="dxa"/>
            <w:gridSpan w:val="10"/>
            <w:shd w:val="clear" w:color="auto" w:fill="FBD4B4" w:themeFill="accent6" w:themeFillTint="66"/>
            <w:vAlign w:val="center"/>
          </w:tcPr>
          <w:p>
            <w:pPr>
              <w:rPr>
                <w:rFonts w:ascii="黑体" w:hAnsi="黑体" w:eastAsia="黑体"/>
                <w:szCs w:val="21"/>
              </w:rPr>
            </w:pPr>
            <w:r>
              <w:rPr>
                <w:rFonts w:hint="eastAsia" w:ascii="黑体" w:hAnsi="黑体" w:eastAsia="黑体"/>
                <w:szCs w:val="21"/>
              </w:rPr>
              <w:t>请您介绍你孩子的性格特点</w:t>
            </w:r>
          </w:p>
          <w:p>
            <w:pP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1005" w:hRule="atLeast"/>
        </w:trPr>
        <w:tc>
          <w:tcPr>
            <w:tcW w:w="10915" w:type="dxa"/>
            <w:gridSpan w:val="10"/>
            <w:shd w:val="clear" w:color="auto" w:fill="FBD4B4" w:themeFill="accent6" w:themeFillTint="66"/>
            <w:vAlign w:val="center"/>
          </w:tcPr>
          <w:p>
            <w:pPr>
              <w:rPr>
                <w:rFonts w:ascii="黑体" w:hAnsi="黑体" w:eastAsia="黑体"/>
                <w:szCs w:val="21"/>
              </w:rPr>
            </w:pPr>
            <w:r>
              <w:rPr>
                <w:rFonts w:hint="eastAsia" w:ascii="黑体" w:hAnsi="黑体" w:eastAsia="黑体"/>
                <w:szCs w:val="21"/>
              </w:rPr>
              <w:t>您希望我们的老师对你的孩子有哪些特别关注</w:t>
            </w:r>
          </w:p>
          <w:p>
            <w:pPr>
              <w:jc w:val="center"/>
              <w:rPr>
                <w:rFonts w:ascii="黑体" w:hAnsi="黑体" w:eastAsia="黑体"/>
                <w:b/>
                <w:szCs w:val="21"/>
              </w:rPr>
            </w:pP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909" w:hRule="atLeast"/>
        </w:trPr>
        <w:tc>
          <w:tcPr>
            <w:tcW w:w="10915" w:type="dxa"/>
            <w:gridSpan w:val="10"/>
            <w:shd w:val="clear" w:color="auto" w:fill="FBD4B4" w:themeFill="accent6" w:themeFillTint="66"/>
            <w:vAlign w:val="center"/>
          </w:tcPr>
          <w:p>
            <w:pPr>
              <w:rPr>
                <w:rFonts w:ascii="黑体" w:hAnsi="黑体" w:eastAsia="黑体" w:cs="宋体"/>
                <w:szCs w:val="21"/>
              </w:rPr>
            </w:pPr>
            <w:r>
              <w:rPr>
                <w:rFonts w:hint="eastAsia" w:ascii="黑体" w:hAnsi="黑体" w:eastAsia="黑体" w:cs="宋体"/>
                <w:szCs w:val="21"/>
              </w:rPr>
              <w:t>备注</w:t>
            </w:r>
            <w:r>
              <w:rPr>
                <w:rFonts w:ascii="黑体" w:hAnsi="黑体" w:eastAsia="黑体" w:cs="宋体"/>
                <w:szCs w:val="21"/>
              </w:rPr>
              <w:t>：</w:t>
            </w:r>
          </w:p>
          <w:p>
            <w:pPr>
              <w:rPr>
                <w:rFonts w:ascii="黑体" w:hAnsi="黑体" w:eastAsia="黑体" w:cs="宋体"/>
                <w:szCs w:val="21"/>
              </w:rPr>
            </w:pPr>
          </w:p>
          <w:p>
            <w:pPr>
              <w:rPr>
                <w:rFonts w:ascii="黑体" w:hAnsi="黑体" w:eastAsia="黑体"/>
                <w:b/>
                <w:szCs w:val="21"/>
              </w:rPr>
            </w:pPr>
            <w:r>
              <w:rPr>
                <w:rFonts w:hint="eastAsia" w:ascii="黑体" w:hAnsi="黑体" w:eastAsia="黑体" w:cs="宋体"/>
                <w:color w:val="C00000"/>
                <w:szCs w:val="21"/>
              </w:rPr>
              <w:t>（ 如有特殊情况请说明。如未作说明，出现任何情况家长需自己承担（必填））</w:t>
            </w:r>
          </w:p>
        </w:tc>
      </w:tr>
      <w:tr>
        <w:tblPrEx>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ayout w:type="fixed"/>
          <w:tblCellMar>
            <w:top w:w="0" w:type="dxa"/>
            <w:left w:w="108" w:type="dxa"/>
            <w:bottom w:w="0" w:type="dxa"/>
            <w:right w:w="108" w:type="dxa"/>
          </w:tblCellMar>
        </w:tblPrEx>
        <w:trPr>
          <w:trHeight w:val="439" w:hRule="atLeast"/>
        </w:trPr>
        <w:tc>
          <w:tcPr>
            <w:tcW w:w="10915" w:type="dxa"/>
            <w:gridSpan w:val="10"/>
            <w:shd w:val="clear" w:color="auto" w:fill="FBD4B4" w:themeFill="accent6" w:themeFillTint="66"/>
            <w:vAlign w:val="center"/>
          </w:tcPr>
          <w:p>
            <w:pPr>
              <w:rPr>
                <w:rFonts w:ascii="黑体" w:hAnsi="黑体" w:eastAsia="黑体" w:cs="宋体"/>
                <w:szCs w:val="21"/>
              </w:rPr>
            </w:pPr>
            <w:r>
              <w:rPr>
                <w:rFonts w:ascii="黑体" w:hAnsi="黑体" w:eastAsia="黑体" w:cs="宋体"/>
                <w:b/>
                <w:szCs w:val="21"/>
              </w:rPr>
              <w:t>银行汇款</w:t>
            </w:r>
            <w:r>
              <w:rPr>
                <w:rFonts w:hint="eastAsia" w:ascii="黑体" w:hAnsi="黑体" w:eastAsia="黑体" w:cs="宋体"/>
                <w:szCs w:val="21"/>
              </w:rPr>
              <w:t>：</w:t>
            </w:r>
            <w:r>
              <w:rPr>
                <w:rFonts w:ascii="黑体" w:hAnsi="黑体" w:eastAsia="黑体" w:cs="宋体"/>
                <w:szCs w:val="21"/>
              </w:rPr>
              <w:t>账号：</w:t>
            </w:r>
            <w:r>
              <w:rPr>
                <w:rFonts w:ascii="Arial Unicode MS" w:hAnsi="Arial Unicode MS" w:eastAsia="Arial Unicode MS" w:cs="Arial Unicode MS"/>
                <w:szCs w:val="21"/>
              </w:rPr>
              <w:t>110916507710801</w:t>
            </w:r>
          </w:p>
          <w:p>
            <w:pPr>
              <w:rPr>
                <w:rFonts w:ascii="黑体" w:hAnsi="黑体" w:eastAsia="黑体" w:cs="宋体"/>
                <w:szCs w:val="21"/>
              </w:rPr>
            </w:pPr>
            <w:r>
              <w:rPr>
                <w:rFonts w:ascii="黑体" w:hAnsi="黑体" w:eastAsia="黑体" w:cs="宋体"/>
                <w:szCs w:val="21"/>
              </w:rPr>
              <w:t>开户名：北京</w:t>
            </w:r>
            <w:r>
              <w:rPr>
                <w:rFonts w:hint="eastAsia" w:ascii="黑体" w:hAnsi="黑体" w:eastAsia="黑体" w:cs="宋体"/>
                <w:szCs w:val="21"/>
              </w:rPr>
              <w:t>青青部落</w:t>
            </w:r>
            <w:r>
              <w:rPr>
                <w:rFonts w:ascii="黑体" w:hAnsi="黑体" w:eastAsia="黑体" w:cs="宋体"/>
                <w:szCs w:val="21"/>
              </w:rPr>
              <w:t>教育科技有限公司</w:t>
            </w:r>
            <w:r>
              <w:rPr>
                <w:rFonts w:hint="eastAsia" w:ascii="黑体" w:hAnsi="黑体" w:eastAsia="黑体" w:cs="宋体"/>
                <w:szCs w:val="21"/>
              </w:rPr>
              <w:t xml:space="preserve">    </w:t>
            </w:r>
            <w:r>
              <w:rPr>
                <w:rFonts w:ascii="黑体" w:hAnsi="黑体" w:eastAsia="黑体" w:cs="宋体"/>
                <w:szCs w:val="21"/>
              </w:rPr>
              <w:t>开户行：</w:t>
            </w:r>
            <w:r>
              <w:rPr>
                <w:rFonts w:hint="eastAsia" w:ascii="黑体" w:hAnsi="黑体" w:eastAsia="黑体" w:cs="宋体"/>
                <w:szCs w:val="21"/>
              </w:rPr>
              <w:t>招商银行股份有限公司北京双榆树支行</w:t>
            </w:r>
          </w:p>
          <w:p>
            <w:pPr>
              <w:rPr>
                <w:rFonts w:ascii="黑体" w:hAnsi="黑体" w:eastAsia="黑体" w:cs="宋体"/>
                <w:sz w:val="24"/>
                <w:szCs w:val="24"/>
              </w:rPr>
            </w:pPr>
            <w:r>
              <w:rPr>
                <w:rFonts w:hint="eastAsia" w:ascii="黑体" w:hAnsi="黑体" w:eastAsia="黑体" w:cs="宋体"/>
                <w:b/>
                <w:szCs w:val="21"/>
              </w:rPr>
              <w:t>支付宝汇款</w:t>
            </w:r>
            <w:r>
              <w:rPr>
                <w:rFonts w:ascii="黑体" w:hAnsi="黑体" w:eastAsia="黑体" w:cs="宋体"/>
                <w:szCs w:val="21"/>
              </w:rPr>
              <w:t>：</w:t>
            </w:r>
            <w:r>
              <w:rPr>
                <w:rFonts w:ascii="黑体" w:hAnsi="黑体" w:eastAsia="黑体" w:cs="宋体"/>
                <w:szCs w:val="21"/>
              </w:rPr>
              <w:br w:type="textWrapping"/>
            </w:r>
            <w:r>
              <w:rPr>
                <w:rFonts w:hint="eastAsia" w:ascii="黑体" w:hAnsi="黑体" w:eastAsia="黑体" w:cs="宋体"/>
                <w:szCs w:val="21"/>
              </w:rPr>
              <w:t>支付宝</w:t>
            </w:r>
            <w:r>
              <w:rPr>
                <w:rFonts w:ascii="黑体" w:hAnsi="黑体" w:eastAsia="黑体" w:cs="宋体"/>
                <w:szCs w:val="21"/>
              </w:rPr>
              <w:t>账户：</w:t>
            </w:r>
            <w:r>
              <w:rPr>
                <w:rFonts w:hint="eastAsia" w:ascii="黑体" w:hAnsi="黑体" w:eastAsia="黑体" w:cs="宋体"/>
                <w:szCs w:val="21"/>
              </w:rPr>
              <w:t xml:space="preserve"> </w:t>
            </w:r>
            <w:r>
              <w:fldChar w:fldCharType="begin"/>
            </w:r>
            <w:r>
              <w:instrText xml:space="preserve"> HYPERLINK "mailto:qingqingbuluo@mingde.com" </w:instrText>
            </w:r>
            <w:r>
              <w:fldChar w:fldCharType="separate"/>
            </w:r>
            <w:r>
              <w:rPr>
                <w:rStyle w:val="14"/>
                <w:rFonts w:hint="eastAsia" w:ascii="黑体" w:hAnsi="黑体" w:eastAsia="黑体" w:cs="宋体"/>
                <w:sz w:val="24"/>
                <w:szCs w:val="24"/>
              </w:rPr>
              <w:t>qingqingbuluo@mingde.com</w:t>
            </w:r>
            <w:r>
              <w:rPr>
                <w:rStyle w:val="14"/>
                <w:rFonts w:hint="eastAsia" w:ascii="黑体" w:hAnsi="黑体" w:eastAsia="黑体" w:cs="宋体"/>
                <w:sz w:val="24"/>
                <w:szCs w:val="24"/>
              </w:rPr>
              <w:fldChar w:fldCharType="end"/>
            </w:r>
          </w:p>
          <w:p>
            <w:pPr>
              <w:rPr>
                <w:rFonts w:ascii="黑体" w:hAnsi="黑体" w:eastAsia="黑体" w:cs="宋体"/>
                <w:sz w:val="24"/>
                <w:szCs w:val="24"/>
              </w:rPr>
            </w:pPr>
            <w:r>
              <w:rPr>
                <w:rFonts w:hint="eastAsia" w:ascii="黑体" w:hAnsi="黑体" w:eastAsia="黑体" w:cs="宋体"/>
                <w:sz w:val="24"/>
                <w:szCs w:val="24"/>
              </w:rPr>
              <w:t>汇款</w:t>
            </w:r>
            <w:r>
              <w:rPr>
                <w:rFonts w:ascii="黑体" w:hAnsi="黑体" w:eastAsia="黑体" w:cs="宋体"/>
                <w:sz w:val="24"/>
                <w:szCs w:val="24"/>
              </w:rPr>
              <w:t>备注：所报名营种+孩子姓名，例如：心灵成长营-明明</w:t>
            </w:r>
          </w:p>
          <w:p>
            <w:pPr>
              <w:rPr>
                <w:rFonts w:ascii="黑体" w:hAnsi="黑体" w:eastAsia="黑体" w:cs="宋体"/>
                <w:szCs w:val="21"/>
              </w:rPr>
            </w:pPr>
            <w:r>
              <w:rPr>
                <w:rFonts w:hint="eastAsia" w:ascii="黑体" w:hAnsi="黑体" w:eastAsia="黑体"/>
                <w:color w:val="C00000"/>
                <w:szCs w:val="21"/>
              </w:rPr>
              <w:t>（交款后请及时联系老师查款，柜台小票和网上转账截图为依据）</w:t>
            </w:r>
          </w:p>
        </w:tc>
      </w:tr>
    </w:tbl>
    <w:p>
      <w:pPr>
        <w:shd w:val="clear" w:color="auto" w:fill="FFFFFF"/>
        <w:adjustRightInd/>
        <w:snapToGrid/>
        <w:spacing w:after="0" w:line="405" w:lineRule="atLeast"/>
        <w:rPr>
          <w:rFonts w:eastAsia="宋体" w:cs="Tahoma"/>
          <w:color w:val="222222"/>
          <w:sz w:val="21"/>
          <w:szCs w:val="21"/>
        </w:rPr>
      </w:pPr>
    </w:p>
    <w:p/>
    <w:p/>
    <w:p/>
    <w:p>
      <w:pPr>
        <w:tabs>
          <w:tab w:val="left" w:pos="3780"/>
        </w:tabs>
        <w:jc w:val="center"/>
        <w:rPr>
          <w:rFonts w:cs="宋体" w:asciiTheme="minorEastAsia" w:hAnsiTheme="minorEastAsia"/>
          <w:b/>
          <w:bCs/>
          <w:color w:val="C00000"/>
          <w:sz w:val="28"/>
          <w:szCs w:val="28"/>
        </w:rPr>
      </w:pPr>
    </w:p>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Neue">
    <w:altName w:val="Courier New"/>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康少女文字W5">
    <w:altName w:val="微软雅黑"/>
    <w:panose1 w:val="00000000000000000000"/>
    <w:charset w:val="86"/>
    <w:family w:val="decorative"/>
    <w:pitch w:val="default"/>
    <w:sig w:usb0="00000000" w:usb1="00000000" w:usb2="00000012" w:usb3="00000000" w:csb0="00040000" w:csb1="00000000"/>
  </w:font>
  <w:font w:name="Courier New">
    <w:panose1 w:val="02070309020205020404"/>
    <w:charset w:val="00"/>
    <w:family w:val="auto"/>
    <w:pitch w:val="default"/>
    <w:sig w:usb0="E0002AFF" w:usb1="C0007843" w:usb2="00000009" w:usb3="00000000" w:csb0="400001FF" w:csb1="FFFF0000"/>
  </w:font>
  <w:font w:name="agency f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C2"/>
    <w:rsid w:val="00013ED7"/>
    <w:rsid w:val="00016C62"/>
    <w:rsid w:val="00067600"/>
    <w:rsid w:val="00096BCC"/>
    <w:rsid w:val="000F5CA1"/>
    <w:rsid w:val="001706C2"/>
    <w:rsid w:val="00196747"/>
    <w:rsid w:val="001A07AE"/>
    <w:rsid w:val="001B7DD2"/>
    <w:rsid w:val="001C1DCB"/>
    <w:rsid w:val="001C2B1C"/>
    <w:rsid w:val="001D6785"/>
    <w:rsid w:val="001F622F"/>
    <w:rsid w:val="00203DDD"/>
    <w:rsid w:val="00215335"/>
    <w:rsid w:val="00217033"/>
    <w:rsid w:val="002554CE"/>
    <w:rsid w:val="002F1B97"/>
    <w:rsid w:val="00313749"/>
    <w:rsid w:val="00321514"/>
    <w:rsid w:val="00327934"/>
    <w:rsid w:val="00345549"/>
    <w:rsid w:val="00357EB1"/>
    <w:rsid w:val="00376B24"/>
    <w:rsid w:val="003A3310"/>
    <w:rsid w:val="003A493F"/>
    <w:rsid w:val="003B77EE"/>
    <w:rsid w:val="003D39CA"/>
    <w:rsid w:val="003F6DEE"/>
    <w:rsid w:val="00400EBB"/>
    <w:rsid w:val="00410E90"/>
    <w:rsid w:val="004132F8"/>
    <w:rsid w:val="00473A8E"/>
    <w:rsid w:val="004B3F96"/>
    <w:rsid w:val="004F2790"/>
    <w:rsid w:val="004F484F"/>
    <w:rsid w:val="00516BC5"/>
    <w:rsid w:val="005267A6"/>
    <w:rsid w:val="00537FDD"/>
    <w:rsid w:val="00580FF0"/>
    <w:rsid w:val="00610AF2"/>
    <w:rsid w:val="00627677"/>
    <w:rsid w:val="00647B9D"/>
    <w:rsid w:val="006942F5"/>
    <w:rsid w:val="006A4AEB"/>
    <w:rsid w:val="006B09C2"/>
    <w:rsid w:val="006B5FB1"/>
    <w:rsid w:val="006C2429"/>
    <w:rsid w:val="006D7F47"/>
    <w:rsid w:val="0072124D"/>
    <w:rsid w:val="00744948"/>
    <w:rsid w:val="00780B64"/>
    <w:rsid w:val="00784A9E"/>
    <w:rsid w:val="007B33D3"/>
    <w:rsid w:val="007D139A"/>
    <w:rsid w:val="007E487D"/>
    <w:rsid w:val="007F3924"/>
    <w:rsid w:val="008050F0"/>
    <w:rsid w:val="00815167"/>
    <w:rsid w:val="00816339"/>
    <w:rsid w:val="00827A8D"/>
    <w:rsid w:val="00852EEC"/>
    <w:rsid w:val="00857379"/>
    <w:rsid w:val="008616D2"/>
    <w:rsid w:val="008E087C"/>
    <w:rsid w:val="008F4E88"/>
    <w:rsid w:val="009246E0"/>
    <w:rsid w:val="00945A6D"/>
    <w:rsid w:val="00960A8B"/>
    <w:rsid w:val="00960BC4"/>
    <w:rsid w:val="0096370C"/>
    <w:rsid w:val="0096475A"/>
    <w:rsid w:val="009C0FC2"/>
    <w:rsid w:val="009D72E1"/>
    <w:rsid w:val="00A102A3"/>
    <w:rsid w:val="00A17370"/>
    <w:rsid w:val="00A80685"/>
    <w:rsid w:val="00A97595"/>
    <w:rsid w:val="00AB6B20"/>
    <w:rsid w:val="00AD45ED"/>
    <w:rsid w:val="00AD46EF"/>
    <w:rsid w:val="00AE2E0C"/>
    <w:rsid w:val="00B063E2"/>
    <w:rsid w:val="00B1611E"/>
    <w:rsid w:val="00B17796"/>
    <w:rsid w:val="00B22080"/>
    <w:rsid w:val="00B31339"/>
    <w:rsid w:val="00B70765"/>
    <w:rsid w:val="00B7668E"/>
    <w:rsid w:val="00B835C9"/>
    <w:rsid w:val="00BC1C69"/>
    <w:rsid w:val="00BF21E9"/>
    <w:rsid w:val="00C11B4E"/>
    <w:rsid w:val="00C16748"/>
    <w:rsid w:val="00C617E1"/>
    <w:rsid w:val="00C677E6"/>
    <w:rsid w:val="00C91A93"/>
    <w:rsid w:val="00CA0D99"/>
    <w:rsid w:val="00CD5E51"/>
    <w:rsid w:val="00CF3BDB"/>
    <w:rsid w:val="00D0632E"/>
    <w:rsid w:val="00D17DA7"/>
    <w:rsid w:val="00D20E6C"/>
    <w:rsid w:val="00D23CA4"/>
    <w:rsid w:val="00D87E1B"/>
    <w:rsid w:val="00DB5DE2"/>
    <w:rsid w:val="00DB6A51"/>
    <w:rsid w:val="00DE2049"/>
    <w:rsid w:val="00DF5789"/>
    <w:rsid w:val="00E03771"/>
    <w:rsid w:val="00E22CFA"/>
    <w:rsid w:val="00E42696"/>
    <w:rsid w:val="00E5091B"/>
    <w:rsid w:val="00E73AFB"/>
    <w:rsid w:val="00E9064F"/>
    <w:rsid w:val="00EA2B33"/>
    <w:rsid w:val="00ED14C0"/>
    <w:rsid w:val="00EF6536"/>
    <w:rsid w:val="00F1602B"/>
    <w:rsid w:val="00F52FBF"/>
    <w:rsid w:val="00F61297"/>
    <w:rsid w:val="00F8208D"/>
    <w:rsid w:val="00F953D3"/>
    <w:rsid w:val="00FD13D0"/>
    <w:rsid w:val="00FD4EF8"/>
    <w:rsid w:val="00FE7BDE"/>
    <w:rsid w:val="00FF2E5D"/>
    <w:rsid w:val="5A08301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3">
    <w:name w:val="annotation text"/>
    <w:basedOn w:val="1"/>
    <w:link w:val="23"/>
    <w:qFormat/>
    <w:uiPriority w:val="0"/>
    <w:pPr>
      <w:widowControl w:val="0"/>
      <w:adjustRightInd/>
      <w:snapToGrid/>
      <w:spacing w:after="0"/>
    </w:pPr>
    <w:rPr>
      <w:rFonts w:ascii="Calibri" w:hAnsi="Calibri" w:eastAsia="宋体"/>
      <w:kern w:val="2"/>
      <w:sz w:val="21"/>
    </w:rPr>
  </w:style>
  <w:style w:type="paragraph" w:styleId="4">
    <w:name w:val="Balloon Text"/>
    <w:basedOn w:val="1"/>
    <w:link w:val="24"/>
    <w:unhideWhenUsed/>
    <w:qFormat/>
    <w:uiPriority w:val="99"/>
    <w:pPr>
      <w:spacing w:after="0"/>
    </w:pPr>
    <w:rPr>
      <w:sz w:val="18"/>
      <w:szCs w:val="18"/>
    </w:rPr>
  </w:style>
  <w:style w:type="paragraph" w:styleId="5">
    <w:name w:val="footer"/>
    <w:basedOn w:val="1"/>
    <w:link w:val="21"/>
    <w:unhideWhenUsed/>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6">
    <w:name w:val="header"/>
    <w:basedOn w:val="1"/>
    <w:link w:val="20"/>
    <w:unhideWhenUsed/>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paragraph" w:styleId="7">
    <w:name w:val="Normal (Web)"/>
    <w:basedOn w:val="1"/>
    <w:qFormat/>
    <w:uiPriority w:val="0"/>
    <w:pPr>
      <w:spacing w:before="100" w:beforeAutospacing="1" w:after="100" w:afterAutospacing="1"/>
    </w:pPr>
    <w:rPr>
      <w:sz w:val="24"/>
    </w:rPr>
  </w:style>
  <w:style w:type="character" w:styleId="9">
    <w:name w:val="Strong"/>
    <w:basedOn w:val="8"/>
    <w:qFormat/>
    <w:uiPriority w:val="0"/>
    <w:rPr>
      <w:b/>
    </w:rPr>
  </w:style>
  <w:style w:type="character" w:styleId="10">
    <w:name w:val="FollowedHyperlink"/>
    <w:basedOn w:val="8"/>
    <w:unhideWhenUsed/>
    <w:uiPriority w:val="99"/>
    <w:rPr>
      <w:color w:val="333333"/>
      <w:u w:val="none"/>
    </w:rPr>
  </w:style>
  <w:style w:type="character" w:styleId="11">
    <w:name w:val="Emphasis"/>
    <w:basedOn w:val="8"/>
    <w:qFormat/>
    <w:uiPriority w:val="20"/>
    <w:rPr>
      <w:b/>
    </w:rPr>
  </w:style>
  <w:style w:type="character" w:styleId="12">
    <w:name w:val="HTML Definition"/>
    <w:basedOn w:val="8"/>
    <w:unhideWhenUsed/>
    <w:uiPriority w:val="99"/>
  </w:style>
  <w:style w:type="character" w:styleId="13">
    <w:name w:val="HTML Variable"/>
    <w:basedOn w:val="8"/>
    <w:unhideWhenUsed/>
    <w:uiPriority w:val="99"/>
  </w:style>
  <w:style w:type="character" w:styleId="14">
    <w:name w:val="Hyperlink"/>
    <w:basedOn w:val="8"/>
    <w:unhideWhenUsed/>
    <w:qFormat/>
    <w:uiPriority w:val="99"/>
    <w:rPr>
      <w:color w:val="0000FF" w:themeColor="hyperlink"/>
      <w:u w:val="single"/>
      <w14:textFill>
        <w14:solidFill>
          <w14:schemeClr w14:val="hlink"/>
        </w14:solidFill>
      </w14:textFill>
    </w:rPr>
  </w:style>
  <w:style w:type="character" w:styleId="15">
    <w:name w:val="HTML Code"/>
    <w:basedOn w:val="8"/>
    <w:unhideWhenUsed/>
    <w:uiPriority w:val="99"/>
    <w:rPr>
      <w:rFonts w:ascii="Courier New" w:hAnsi="Courier New"/>
      <w:sz w:val="20"/>
    </w:rPr>
  </w:style>
  <w:style w:type="character" w:styleId="16">
    <w:name w:val="HTML Cite"/>
    <w:basedOn w:val="8"/>
    <w:unhideWhenUsed/>
    <w:uiPriority w:val="99"/>
  </w:style>
  <w:style w:type="character" w:styleId="17">
    <w:name w:val="HTML Keyboard"/>
    <w:basedOn w:val="8"/>
    <w:unhideWhenUsed/>
    <w:uiPriority w:val="99"/>
    <w:rPr>
      <w:rFonts w:ascii="Courier New" w:hAnsi="Courier New"/>
      <w:sz w:val="20"/>
    </w:rPr>
  </w:style>
  <w:style w:type="character" w:styleId="18">
    <w:name w:val="HTML Sample"/>
    <w:basedOn w:val="8"/>
    <w:unhideWhenUsed/>
    <w:uiPriority w:val="99"/>
    <w:rPr>
      <w:rFonts w:ascii="Courier New" w:hAnsi="Courier New"/>
    </w:rPr>
  </w:style>
  <w:style w:type="character" w:customStyle="1" w:styleId="20">
    <w:name w:val="页眉 Char"/>
    <w:basedOn w:val="8"/>
    <w:link w:val="6"/>
    <w:uiPriority w:val="99"/>
    <w:rPr>
      <w:sz w:val="18"/>
      <w:szCs w:val="18"/>
    </w:rPr>
  </w:style>
  <w:style w:type="character" w:customStyle="1" w:styleId="21">
    <w:name w:val="页脚 Char"/>
    <w:basedOn w:val="8"/>
    <w:link w:val="5"/>
    <w:uiPriority w:val="99"/>
    <w:rPr>
      <w:sz w:val="18"/>
      <w:szCs w:val="18"/>
    </w:rPr>
  </w:style>
  <w:style w:type="character" w:customStyle="1" w:styleId="22">
    <w:name w:val="标题 1 Char"/>
    <w:basedOn w:val="8"/>
    <w:link w:val="2"/>
    <w:uiPriority w:val="0"/>
    <w:rPr>
      <w:rFonts w:ascii="Tahoma" w:hAnsi="Tahoma" w:eastAsia="微软雅黑" w:cs="Times New Roman"/>
      <w:b/>
      <w:bCs/>
      <w:kern w:val="44"/>
      <w:sz w:val="44"/>
      <w:szCs w:val="44"/>
    </w:rPr>
  </w:style>
  <w:style w:type="character" w:customStyle="1" w:styleId="23">
    <w:name w:val="批注文字 Char"/>
    <w:basedOn w:val="8"/>
    <w:link w:val="3"/>
    <w:qFormat/>
    <w:uiPriority w:val="0"/>
    <w:rPr>
      <w:rFonts w:ascii="Calibri" w:hAnsi="Calibri" w:eastAsia="宋体" w:cs="Times New Roman"/>
    </w:rPr>
  </w:style>
  <w:style w:type="character" w:customStyle="1" w:styleId="24">
    <w:name w:val="批注框文本 Char"/>
    <w:basedOn w:val="8"/>
    <w:link w:val="4"/>
    <w:semiHidden/>
    <w:qFormat/>
    <w:uiPriority w:val="99"/>
    <w:rPr>
      <w:rFonts w:ascii="Tahoma" w:hAnsi="Tahoma" w:eastAsia="微软雅黑"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408</Words>
  <Characters>2331</Characters>
  <Lines>19</Lines>
  <Paragraphs>5</Paragraphs>
  <TotalTime>0</TotalTime>
  <ScaleCrop>false</ScaleCrop>
  <LinksUpToDate>false</LinksUpToDate>
  <CharactersWithSpaces>2734</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2016-11-22T01:39:00Z</dcterms:created>
  <dc:creator>User</dc:creator>
  <cp:lastModifiedBy>Administrator</cp:lastModifiedBy>
  <dcterms:modified xsi:type="dcterms:W3CDTF">2016-11-22T04:04:40Z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