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</w:pPr>
      <w:r>
        <w:rPr>
          <w:rFonts w:hint="eastAsia"/>
          <w:sz w:val="32"/>
        </w:rPr>
        <w:t>青青部落★军事类——野外生存冬令营（丽江）</w:t>
      </w:r>
    </w:p>
    <w:p>
      <w:pPr>
        <w:spacing w:after="0"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/>
          <w:b/>
          <w:sz w:val="24"/>
          <w:szCs w:val="24"/>
        </w:rPr>
        <w:t xml:space="preserve">【开营日期】 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第一期：1月14日-1月19日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第二期：1月20日-1月25日</w:t>
      </w:r>
    </w:p>
    <w:p>
      <w:pPr>
        <w:pStyle w:val="3"/>
        <w:spacing w:line="360" w:lineRule="auto"/>
        <w:ind w:left="420"/>
        <w:rPr>
          <w:rFonts w:hint="eastAsia" w:ascii="微软雅黑" w:hAnsi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szCs w:val="21"/>
        </w:rPr>
        <w:t>第三期：2月05日-2月10日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【前言】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我们的生活充满挑战，你需要具备一定的生存技能来应对生活中暗藏的各种危机与危险。深山密林、通讯中断，身处险境如何求救？在实际模拟中同时收获技巧与能力，不仅让你学会生存法则，还可以全面提升综合能力，让我们一起来学习生存技能，学习在大自然中如何度过难关吧！</w:t>
      </w:r>
    </w:p>
    <w:p>
      <w:pPr>
        <w:pStyle w:val="7"/>
        <w:spacing w:before="0" w:beforeAutospacing="0" w:after="0" w:afterAutospacing="0" w:line="360" w:lineRule="auto"/>
        <w:jc w:val="center"/>
        <w:rPr>
          <w:rFonts w:ascii="Helvetica Neue" w:hAnsi="Helvetica Neue" w:eastAsia="Helvetica Neue" w:cs="Helvetica Neue"/>
          <w:color w:val="000000"/>
          <w:szCs w:val="24"/>
        </w:rPr>
      </w:pPr>
      <w:r>
        <w:rPr>
          <w:rFonts w:ascii="Helvetica Neue" w:hAnsi="Helvetica Neue" w:eastAsia="Helvetica Neue" w:cs="Helvetica Neue"/>
          <w:color w:val="000000"/>
          <w:szCs w:val="24"/>
        </w:rPr>
        <w:drawing>
          <wp:inline distT="0" distB="0" distL="0" distR="0">
            <wp:extent cx="3800475" cy="285750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spacing w:before="0" w:beforeAutospacing="0" w:after="0" w:afterAutospacing="0" w:line="360" w:lineRule="auto"/>
        <w:jc w:val="center"/>
      </w:pP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【预期效果】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1、提高应急自救能力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2、提升团队意识，增强责任感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3、加强自我约束，培养独立性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【活动亮点】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野外生存训练科目由部队作训科和北大山鹰社队员技术指导</w:t>
      </w:r>
    </w:p>
    <w:p>
      <w:pPr>
        <w:pStyle w:val="3"/>
        <w:spacing w:line="360" w:lineRule="auto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819400" cy="2114550"/>
            <wp:effectExtent l="0" t="0" r="0" b="0"/>
            <wp:docPr id="6" name="图片 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847975" cy="2133600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野战军级别野外生存训练（庇护所搭建+生火取火+追踪标记+野外自救）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 全真野战军装备(迷彩服+军帽）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野外生存体验+部队生活体验+军事素养培养</w:t>
      </w:r>
    </w:p>
    <w:p>
      <w:pPr>
        <w:pStyle w:val="3"/>
        <w:spacing w:line="360" w:lineRule="auto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971800" cy="2228850"/>
            <wp:effectExtent l="0" t="0" r="0" b="0"/>
            <wp:docPr id="4" name="图片 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943225" cy="2209800"/>
            <wp:effectExtent l="0" t="0" r="9525" b="0"/>
            <wp:docPr id="3" name="图片 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【行程日历】</w:t>
      </w:r>
    </w:p>
    <w:tbl>
      <w:tblPr>
        <w:tblStyle w:val="19"/>
        <w:tblW w:w="9611" w:type="dxa"/>
        <w:tblInd w:w="4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550"/>
        <w:gridCol w:w="2970"/>
        <w:gridCol w:w="29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上午</w:t>
            </w:r>
          </w:p>
        </w:tc>
        <w:tc>
          <w:tcPr>
            <w:tcW w:w="29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下午</w:t>
            </w:r>
          </w:p>
        </w:tc>
        <w:tc>
          <w:tcPr>
            <w:tcW w:w="2921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晚上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第一天</w:t>
            </w:r>
          </w:p>
        </w:tc>
        <w:tc>
          <w:tcPr>
            <w:tcW w:w="255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集合报到</w:t>
            </w:r>
          </w:p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到达营区</w:t>
            </w:r>
          </w:p>
        </w:tc>
        <w:tc>
          <w:tcPr>
            <w:tcW w:w="29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textAlignment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地形勘探</w:t>
            </w:r>
          </w:p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textAlignment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地图绘制</w:t>
            </w:r>
          </w:p>
        </w:tc>
        <w:tc>
          <w:tcPr>
            <w:tcW w:w="2921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电话报平安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第二天</w:t>
            </w:r>
          </w:p>
        </w:tc>
        <w:tc>
          <w:tcPr>
            <w:tcW w:w="255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军事技能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基础训练</w:t>
            </w:r>
          </w:p>
        </w:tc>
        <w:tc>
          <w:tcPr>
            <w:tcW w:w="29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庇护所搭建</w:t>
            </w:r>
          </w:p>
        </w:tc>
        <w:tc>
          <w:tcPr>
            <w:tcW w:w="2921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急救术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第三天</w:t>
            </w:r>
          </w:p>
        </w:tc>
        <w:tc>
          <w:tcPr>
            <w:tcW w:w="255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速降技能培训</w:t>
            </w:r>
          </w:p>
        </w:tc>
        <w:tc>
          <w:tcPr>
            <w:tcW w:w="29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生火取火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滤水</w:t>
            </w:r>
          </w:p>
        </w:tc>
        <w:tc>
          <w:tcPr>
            <w:tcW w:w="2921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写日记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第四天</w:t>
            </w:r>
          </w:p>
        </w:tc>
        <w:tc>
          <w:tcPr>
            <w:tcW w:w="255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真枪实弹射击</w:t>
            </w:r>
          </w:p>
        </w:tc>
        <w:tc>
          <w:tcPr>
            <w:tcW w:w="29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战术训练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cs对抗演习</w:t>
            </w:r>
          </w:p>
        </w:tc>
        <w:tc>
          <w:tcPr>
            <w:tcW w:w="2921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与家长通电话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第五天</w:t>
            </w:r>
          </w:p>
        </w:tc>
        <w:tc>
          <w:tcPr>
            <w:tcW w:w="255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徒步穿越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追踪标记</w:t>
            </w:r>
          </w:p>
        </w:tc>
        <w:tc>
          <w:tcPr>
            <w:tcW w:w="29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野外自救互救演习</w:t>
            </w:r>
          </w:p>
        </w:tc>
        <w:tc>
          <w:tcPr>
            <w:tcW w:w="2921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森林晚会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第六天</w:t>
            </w:r>
          </w:p>
        </w:tc>
        <w:tc>
          <w:tcPr>
            <w:tcW w:w="255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汇报总结</w:t>
            </w:r>
          </w:p>
        </w:tc>
        <w:tc>
          <w:tcPr>
            <w:tcW w:w="29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授勋仪式</w:t>
            </w:r>
          </w:p>
        </w:tc>
        <w:tc>
          <w:tcPr>
            <w:tcW w:w="2921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返回家中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8441" w:type="dxa"/>
            <w:gridSpan w:val="3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ordWrap w:val="0"/>
              <w:spacing w:after="0" w:line="384" w:lineRule="atLeast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根据天气、交通和营员学习进展情况，青青部落保留调整活动顺序及个别科目的权力，活动总量不变。</w:t>
            </w:r>
          </w:p>
        </w:tc>
      </w:tr>
    </w:tbl>
    <w:p>
      <w:pPr>
        <w:pStyle w:val="7"/>
        <w:spacing w:before="0" w:beforeAutospacing="0" w:after="0" w:afterAutospacing="0" w:line="427" w:lineRule="atLeast"/>
        <w:jc w:val="both"/>
        <w:rPr>
          <w:rFonts w:ascii="Helvetica Neue" w:hAnsi="Helvetica Neue" w:eastAsia="Helvetica Neue" w:cs="Helvetica Neue"/>
          <w:color w:val="000000"/>
          <w:szCs w:val="24"/>
        </w:rPr>
      </w:pP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</w:t>
      </w:r>
      <w:r>
        <w:rPr>
          <w:rFonts w:ascii="微软雅黑" w:hAnsi="微软雅黑"/>
          <w:b/>
          <w:sz w:val="24"/>
          <w:szCs w:val="24"/>
        </w:rPr>
        <w:t>接待标准</w:t>
      </w:r>
      <w:r>
        <w:rPr>
          <w:rFonts w:hint="eastAsia" w:ascii="微软雅黑" w:hAnsi="微软雅黑"/>
          <w:b/>
          <w:sz w:val="24"/>
          <w:szCs w:val="24"/>
        </w:rPr>
        <w:t>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住宿：露营或标准间，8-10人间；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用餐：野餐加营养标准餐，饭后水果，保证成长营养所需；</w:t>
      </w:r>
    </w:p>
    <w:p>
      <w:pPr>
        <w:pStyle w:val="3"/>
        <w:spacing w:line="360" w:lineRule="auto"/>
        <w:jc w:val="center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4791075" cy="3590925"/>
            <wp:effectExtent l="0" t="0" r="9525" b="9525"/>
            <wp:docPr id="2" name="图片 2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用车：专业车队空调大巴，保证每人一个座位；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活动：按营员年龄分组，每组10-15人配一名具有丰富经验的辅导员；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保险：全程为营员及辅导员投保25万元的人身意外伤害及医疗保险；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赠品：设计精美的成长日记本、营服、营帽、营牌；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公共装备：野外炊具和工具、集体照明、通讯用对讲机、野外急救药箱等。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/>
          <w:b/>
          <w:sz w:val="24"/>
          <w:szCs w:val="24"/>
        </w:rPr>
        <w:t>【招收对象】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8-16岁中小学生，体验强度较大、训练内容丰富，适合身体素质较好、自理能力较强学生</w:t>
      </w:r>
    </w:p>
    <w:p>
      <w:pPr>
        <w:spacing w:after="0" w:line="360" w:lineRule="auto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/>
          <w:b/>
          <w:sz w:val="24"/>
          <w:szCs w:val="24"/>
        </w:rPr>
        <w:t>【营期人数】</w:t>
      </w:r>
      <w:r>
        <w:rPr>
          <w:rFonts w:ascii="微软雅黑" w:hAnsi="微软雅黑" w:eastAsia="微软雅黑" w:cs="微软雅黑"/>
          <w:szCs w:val="21"/>
        </w:rPr>
        <w:t>每期8-30位营员</w:t>
      </w:r>
    </w:p>
    <w:p>
      <w:pPr>
        <w:spacing w:after="0" w:line="360" w:lineRule="auto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/>
          <w:b/>
          <w:sz w:val="24"/>
          <w:szCs w:val="24"/>
        </w:rPr>
        <w:t>【活动价格】</w:t>
      </w:r>
      <w:r>
        <w:rPr>
          <w:rFonts w:ascii="微软雅黑" w:hAnsi="微软雅黑" w:eastAsia="微软雅黑" w:cs="微软雅黑"/>
          <w:szCs w:val="21"/>
        </w:rPr>
        <w:t>4380元/人   6天5夜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/>
          <w:b/>
          <w:sz w:val="24"/>
          <w:szCs w:val="24"/>
        </w:rPr>
        <w:t>【开营日期】 （最低8人成团，限额30人，报满截止）</w:t>
      </w:r>
    </w:p>
    <w:p>
      <w:pPr>
        <w:spacing w:after="0" w:line="360" w:lineRule="auto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/>
          <w:b/>
          <w:sz w:val="24"/>
          <w:szCs w:val="24"/>
        </w:rPr>
        <w:t>【营地信息】</w:t>
      </w:r>
      <w:r>
        <w:rPr>
          <w:rFonts w:ascii="微软雅黑" w:hAnsi="微软雅黑" w:eastAsia="微软雅黑" w:cs="微软雅黑"/>
          <w:szCs w:val="21"/>
        </w:rPr>
        <w:t>云南丽江猎鹰谷</w:t>
      </w:r>
    </w:p>
    <w:p>
      <w:pPr>
        <w:spacing w:after="0" w:line="360" w:lineRule="auto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/>
          <w:b/>
          <w:sz w:val="24"/>
          <w:szCs w:val="24"/>
        </w:rPr>
        <w:t>【</w:t>
      </w:r>
      <w:r>
        <w:rPr>
          <w:rFonts w:ascii="微软雅黑" w:hAnsi="微软雅黑"/>
          <w:b/>
          <w:sz w:val="24"/>
          <w:szCs w:val="24"/>
        </w:rPr>
        <w:t>营长介绍</w:t>
      </w:r>
      <w:r>
        <w:rPr>
          <w:rFonts w:hint="eastAsia" w:ascii="微软雅黑" w:hAnsi="微软雅黑"/>
          <w:b/>
          <w:sz w:val="24"/>
          <w:szCs w:val="24"/>
        </w:rPr>
        <w:t>】</w:t>
      </w:r>
      <w:r>
        <w:rPr>
          <w:rFonts w:ascii="微软雅黑" w:hAnsi="微软雅黑" w:eastAsia="微软雅黑" w:cs="微软雅黑"/>
          <w:b/>
          <w:bCs/>
          <w:szCs w:val="21"/>
        </w:rPr>
        <w:t>潘欣 （丁丁营长）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从事军事主题冬夏令营设计执行十几年，成功举办“走进部队大院”、“小小特种兵”、“野战军”等系列活动达百余种，具有丰富的教育培训及活动执行工作经验。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另有教育类媒体工作经历，曾负责小记者培训及社会实践活动策划，执行培训小记者达千余人次策划活动千余次</w:t>
      </w:r>
      <w:r>
        <w:rPr>
          <w:rFonts w:hint="eastAsia" w:ascii="微软雅黑" w:hAnsi="微软雅黑" w:eastAsia="微软雅黑" w:cs="微软雅黑"/>
          <w:szCs w:val="21"/>
        </w:rPr>
        <w:t>。</w:t>
      </w:r>
    </w:p>
    <w:p>
      <w:pPr>
        <w:pStyle w:val="3"/>
        <w:spacing w:line="360" w:lineRule="auto"/>
        <w:jc w:val="center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4381500" cy="2466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</w:t>
      </w:r>
      <w:r>
        <w:rPr>
          <w:rFonts w:ascii="微软雅黑" w:hAnsi="微软雅黑"/>
          <w:b/>
          <w:sz w:val="24"/>
          <w:szCs w:val="24"/>
        </w:rPr>
        <w:t>营员反馈</w:t>
      </w:r>
      <w:r>
        <w:rPr>
          <w:rFonts w:hint="eastAsia" w:ascii="微软雅黑" w:hAnsi="微软雅黑"/>
          <w:b/>
          <w:sz w:val="24"/>
          <w:szCs w:val="24"/>
        </w:rPr>
        <w:t>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记得第一天来到夏令营区报道的时候，在这一切的准备中我没有退缩，毅然地跟着队伍上了大巴车，离开了八年来从来没有离开过的父母。我承认我哭了，但想到爸爸妈妈对我的期望，看到他们充满期待的眼神，我想说，那一次我真的很勇敢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 妈妈接我的时候，她哭了，狠狠的抱着我哭，我能感受到她是多么的想我，但我没有哭，而是笑了，轻轻地对着妈妈说“妈妈，我回来了！”听了这句话，她哭的更伤心了。其实当时看到爸爸妈妈的那一刹那，我真的想扑过去，大哭一场，但我更想让他们看到的是我的坚强。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 xml:space="preserve">六天的夏令营结束了，这六天很苦、很涩，但回想起来它是甜的。 </w:t>
      </w:r>
    </w:p>
    <w:p>
      <w:pPr>
        <w:pStyle w:val="3"/>
        <w:spacing w:line="360" w:lineRule="auto"/>
        <w:ind w:left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                         </w:t>
      </w:r>
      <w:r>
        <w:rPr>
          <w:rFonts w:hint="eastAsia" w:ascii="微软雅黑" w:hAnsi="微软雅黑" w:eastAsia="微软雅黑" w:cs="微软雅黑"/>
          <w:szCs w:val="21"/>
        </w:rPr>
        <w:t>——</w:t>
      </w:r>
      <w:r>
        <w:rPr>
          <w:rFonts w:ascii="微软雅黑" w:hAnsi="微软雅黑" w:eastAsia="微软雅黑" w:cs="微软雅黑"/>
          <w:szCs w:val="21"/>
        </w:rPr>
        <w:t>军事营张绍恒</w:t>
      </w:r>
    </w:p>
    <w:p>
      <w:pPr>
        <w:pStyle w:val="3"/>
        <w:spacing w:line="360" w:lineRule="auto"/>
        <w:jc w:val="lef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b/>
          <w:bCs/>
          <w:color w:val="800000"/>
          <w:sz w:val="21"/>
          <w:szCs w:val="21"/>
        </w:rPr>
        <w:t>【报名咨询】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电话：010-62719327   </w:t>
      </w:r>
      <w:r>
        <w:rPr>
          <w:rFonts w:hint="eastAsia" w:eastAsia="宋体" w:cs="Tahoma"/>
          <w:color w:val="222222"/>
          <w:sz w:val="21"/>
          <w:szCs w:val="21"/>
          <w:lang w:val="en-US" w:eastAsia="zh-CN"/>
        </w:rPr>
        <w:t xml:space="preserve">  </w:t>
      </w:r>
      <w:r>
        <w:rPr>
          <w:rFonts w:eastAsia="宋体" w:cs="Tahoma"/>
          <w:color w:val="222222"/>
          <w:sz w:val="21"/>
          <w:szCs w:val="21"/>
        </w:rPr>
        <w:t>杜老师 13121135903 </w:t>
      </w:r>
    </w:p>
    <w:p>
      <w:pPr>
        <w:shd w:val="clear" w:color="auto" w:fill="FFFFFF"/>
        <w:adjustRightInd/>
        <w:snapToGrid/>
        <w:spacing w:after="0" w:line="405" w:lineRule="atLeast"/>
        <w:jc w:val="center"/>
        <w:rPr>
          <w:rFonts w:eastAsia="宋体" w:cs="Tahoma"/>
          <w:color w:val="222222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C00000"/>
          <w:sz w:val="28"/>
          <w:szCs w:val="28"/>
        </w:rPr>
        <w:t>青青部落2017冬报名表</w:t>
      </w:r>
    </w:p>
    <w:tbl>
      <w:tblPr>
        <w:tblStyle w:val="19"/>
        <w:tblpPr w:leftFromText="180" w:rightFromText="180" w:vertAnchor="page" w:horzAnchor="margin" w:tblpXSpec="center" w:tblpY="9421"/>
        <w:tblW w:w="10915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FABF8F" w:themeFill="accent6" w:themeFillTint="9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016"/>
        <w:gridCol w:w="1418"/>
        <w:gridCol w:w="1110"/>
        <w:gridCol w:w="1134"/>
        <w:gridCol w:w="24"/>
        <w:gridCol w:w="1110"/>
        <w:gridCol w:w="850"/>
        <w:gridCol w:w="851"/>
        <w:gridCol w:w="1417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shd w:val="clear" w:color="auto" w:fill="FABF8F" w:themeFill="accent6" w:themeFillTint="9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687" w:type="dxa"/>
            <w:gridSpan w:val="6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报名班次：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日至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日      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    种：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4228" w:type="dxa"/>
            <w:gridSpan w:val="4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信息来源：</w: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instrText xml:space="preserve">MERGEFIELD 开班信息来源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end"/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杜老师13121135903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营员姓名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性 别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龄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就读学校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级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生 日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第一</w:t>
            </w:r>
            <w:r>
              <w:rPr>
                <w:rFonts w:ascii="黑体" w:hAnsi="黑体" w:eastAsia="黑体"/>
                <w:szCs w:val="21"/>
              </w:rPr>
              <w:t>联系人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</w:t>
            </w:r>
            <w:r>
              <w:rPr>
                <w:rFonts w:ascii="黑体" w:hAnsi="黑体" w:eastAsia="黑体"/>
                <w:szCs w:val="21"/>
              </w:rPr>
              <w:t>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身份证号码（购买保险用）2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微 信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*第二联系人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QQ号1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</w:t>
            </w:r>
            <w:r>
              <w:rPr>
                <w:rFonts w:ascii="黑体" w:hAnsi="黑体" w:eastAsia="黑体"/>
                <w:szCs w:val="21"/>
              </w:rPr>
              <w:t>号</w:t>
            </w:r>
          </w:p>
        </w:tc>
        <w:tc>
          <w:tcPr>
            <w:tcW w:w="224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微信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收件地址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曾经参</w:t>
            </w:r>
            <w:r>
              <w:rPr>
                <w:rFonts w:ascii="黑体" w:hAnsi="黑体" w:eastAsia="黑体"/>
                <w:szCs w:val="21"/>
              </w:rPr>
              <w:t>营情况</w:t>
            </w:r>
          </w:p>
        </w:tc>
        <w:tc>
          <w:tcPr>
            <w:tcW w:w="243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10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5386" w:type="dxa"/>
            <w:gridSpan w:val="6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fldChar w:fldCharType="begin"/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szCs w:val="21"/>
              </w:rPr>
              <w:instrText xml:space="preserve">MERGEFIELD 参加过哪一期的学习</w:instrText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</w:t>
            </w:r>
            <w:r>
              <w:rPr>
                <w:rFonts w:ascii="黑体" w:hAnsi="黑体" w:eastAsia="黑体"/>
                <w:szCs w:val="21"/>
              </w:rPr>
              <w:t>服尺寸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S(150以下)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M(150-160)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L(160-170)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XL(170-180)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XXL(180-190)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XXXL(190以上)</w:t>
            </w:r>
          </w:p>
          <w:p>
            <w:pPr>
              <w:ind w:firstLine="220" w:firstLineChars="100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身高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   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体重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：_______  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（军事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类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夏令营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必填）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b/>
                <w:szCs w:val="21"/>
              </w:rPr>
              <w:t>世纪明德家长俱乐部——家长小调查</w:t>
            </w:r>
          </w:p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color w:val="C00000"/>
                <w:szCs w:val="21"/>
              </w:rPr>
              <w:t>（为了让我们更充分了解孩子，更有针对性的帮助孩子成长，请您认真填写此表）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请您介绍你孩子的性格特点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您希望我们的老师对你的孩子有哪些特别关注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备注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color w:val="C00000"/>
                <w:szCs w:val="21"/>
              </w:rPr>
              <w:t>（ 如有特殊情况请说明。如未作说明，出现任何情况家长需自己承担（必填））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b/>
                <w:szCs w:val="21"/>
              </w:rPr>
              <w:t>银行汇款</w:t>
            </w:r>
            <w:r>
              <w:rPr>
                <w:rFonts w:hint="eastAsia"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t>账号：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110916507710801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开户名：北京</w:t>
            </w:r>
            <w:r>
              <w:rPr>
                <w:rFonts w:hint="eastAsia" w:ascii="黑体" w:hAnsi="黑体" w:eastAsia="黑体" w:cs="宋体"/>
                <w:szCs w:val="21"/>
              </w:rPr>
              <w:t>青青部落</w:t>
            </w:r>
            <w:r>
              <w:rPr>
                <w:rFonts w:ascii="黑体" w:hAnsi="黑体" w:eastAsia="黑体" w:cs="宋体"/>
                <w:szCs w:val="21"/>
              </w:rPr>
              <w:t>教育科技有限公司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   </w:t>
            </w:r>
            <w:r>
              <w:rPr>
                <w:rFonts w:ascii="黑体" w:hAnsi="黑体" w:eastAsia="黑体" w:cs="宋体"/>
                <w:szCs w:val="21"/>
              </w:rPr>
              <w:t>开户行：</w:t>
            </w:r>
            <w:r>
              <w:rPr>
                <w:rFonts w:hint="eastAsia" w:ascii="黑体" w:hAnsi="黑体" w:eastAsia="黑体" w:cs="宋体"/>
                <w:szCs w:val="21"/>
              </w:rPr>
              <w:t>招商银行股份有限公司北京双榆树支行</w:t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支付宝汇款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szCs w:val="21"/>
              </w:rPr>
              <w:t>支付宝</w:t>
            </w:r>
            <w:r>
              <w:rPr>
                <w:rFonts w:ascii="黑体" w:hAnsi="黑体" w:eastAsia="黑体" w:cs="宋体"/>
                <w:szCs w:val="21"/>
              </w:rPr>
              <w:t>账户：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"mailto:qingqingbuluo@mingde.com" </w:instrText>
            </w:r>
            <w:r>
              <w:fldChar w:fldCharType="separate"/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t>qingqingbuluo@mingde.com</w:t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fldChar w:fldCharType="end"/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汇款</w:t>
            </w:r>
            <w:r>
              <w:rPr>
                <w:rFonts w:ascii="黑体" w:hAnsi="黑体" w:eastAsia="黑体" w:cs="宋体"/>
                <w:sz w:val="24"/>
                <w:szCs w:val="24"/>
              </w:rPr>
              <w:t>备注：所报名营种+孩子姓名，例如：心灵成长营-明明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color w:val="C00000"/>
                <w:szCs w:val="21"/>
              </w:rPr>
              <w:t>（交款后请及时联系老师查款，柜台小票和网上转账截图为依据）</w:t>
            </w:r>
          </w:p>
        </w:tc>
      </w:tr>
    </w:tbl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/>
    <w:p/>
    <w:p/>
    <w:p>
      <w:pPr>
        <w:tabs>
          <w:tab w:val="left" w:pos="3780"/>
        </w:tabs>
        <w:jc w:val="center"/>
        <w:rPr>
          <w:rFonts w:cs="宋体" w:asciiTheme="minorEastAsia" w:hAnsiTheme="minorEastAsia"/>
          <w:b/>
          <w:bCs/>
          <w:color w:val="C00000"/>
          <w:sz w:val="28"/>
          <w:szCs w:val="28"/>
        </w:rPr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康少女文字W5">
    <w:altName w:val="微软雅黑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gency f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6"/>
    <w:rsid w:val="00013ED7"/>
    <w:rsid w:val="00016C62"/>
    <w:rsid w:val="00024019"/>
    <w:rsid w:val="00096BCC"/>
    <w:rsid w:val="000F5CA1"/>
    <w:rsid w:val="001706C2"/>
    <w:rsid w:val="00196747"/>
    <w:rsid w:val="001A07AE"/>
    <w:rsid w:val="001B7DD2"/>
    <w:rsid w:val="001C1DCB"/>
    <w:rsid w:val="001C2B1C"/>
    <w:rsid w:val="001D6785"/>
    <w:rsid w:val="001F622F"/>
    <w:rsid w:val="00203DDD"/>
    <w:rsid w:val="00215335"/>
    <w:rsid w:val="00217033"/>
    <w:rsid w:val="002554CE"/>
    <w:rsid w:val="002F1B97"/>
    <w:rsid w:val="00313749"/>
    <w:rsid w:val="00321514"/>
    <w:rsid w:val="00327934"/>
    <w:rsid w:val="00345549"/>
    <w:rsid w:val="00357EB1"/>
    <w:rsid w:val="00376B24"/>
    <w:rsid w:val="003A3310"/>
    <w:rsid w:val="003A493F"/>
    <w:rsid w:val="003B77EE"/>
    <w:rsid w:val="003D39CA"/>
    <w:rsid w:val="003F6DEE"/>
    <w:rsid w:val="00400EBB"/>
    <w:rsid w:val="00410E90"/>
    <w:rsid w:val="004132F8"/>
    <w:rsid w:val="00473A8E"/>
    <w:rsid w:val="004B3F96"/>
    <w:rsid w:val="004F2790"/>
    <w:rsid w:val="004F484F"/>
    <w:rsid w:val="00516BC5"/>
    <w:rsid w:val="005267A6"/>
    <w:rsid w:val="00537FDD"/>
    <w:rsid w:val="00547D53"/>
    <w:rsid w:val="00580FF0"/>
    <w:rsid w:val="00610AF2"/>
    <w:rsid w:val="00627677"/>
    <w:rsid w:val="00647B9D"/>
    <w:rsid w:val="006942F5"/>
    <w:rsid w:val="006A4AEB"/>
    <w:rsid w:val="006B09C2"/>
    <w:rsid w:val="006B5FB1"/>
    <w:rsid w:val="006C2429"/>
    <w:rsid w:val="006D7F47"/>
    <w:rsid w:val="0072124D"/>
    <w:rsid w:val="00744948"/>
    <w:rsid w:val="00780B64"/>
    <w:rsid w:val="00784A9E"/>
    <w:rsid w:val="007B33D3"/>
    <w:rsid w:val="007D139A"/>
    <w:rsid w:val="007E487D"/>
    <w:rsid w:val="007F3924"/>
    <w:rsid w:val="008050F0"/>
    <w:rsid w:val="00815167"/>
    <w:rsid w:val="00816339"/>
    <w:rsid w:val="0082173D"/>
    <w:rsid w:val="00827A8D"/>
    <w:rsid w:val="00852EEC"/>
    <w:rsid w:val="00857379"/>
    <w:rsid w:val="008616D2"/>
    <w:rsid w:val="008E087C"/>
    <w:rsid w:val="008F4E88"/>
    <w:rsid w:val="009246E0"/>
    <w:rsid w:val="00945A6D"/>
    <w:rsid w:val="00960A8B"/>
    <w:rsid w:val="00960BC4"/>
    <w:rsid w:val="0096370C"/>
    <w:rsid w:val="0096475A"/>
    <w:rsid w:val="009D72E1"/>
    <w:rsid w:val="00A102A3"/>
    <w:rsid w:val="00A17370"/>
    <w:rsid w:val="00A80685"/>
    <w:rsid w:val="00A97595"/>
    <w:rsid w:val="00AB6B20"/>
    <w:rsid w:val="00AD45ED"/>
    <w:rsid w:val="00AD46EF"/>
    <w:rsid w:val="00AE2E0C"/>
    <w:rsid w:val="00B063E2"/>
    <w:rsid w:val="00B1611E"/>
    <w:rsid w:val="00B17796"/>
    <w:rsid w:val="00B22080"/>
    <w:rsid w:val="00B31339"/>
    <w:rsid w:val="00B70765"/>
    <w:rsid w:val="00B7668E"/>
    <w:rsid w:val="00B835C9"/>
    <w:rsid w:val="00BC1C69"/>
    <w:rsid w:val="00C11B4E"/>
    <w:rsid w:val="00C16748"/>
    <w:rsid w:val="00C617E1"/>
    <w:rsid w:val="00C677E6"/>
    <w:rsid w:val="00C91A93"/>
    <w:rsid w:val="00CA0D99"/>
    <w:rsid w:val="00CD5E51"/>
    <w:rsid w:val="00CF3BDB"/>
    <w:rsid w:val="00D0632E"/>
    <w:rsid w:val="00D17DA7"/>
    <w:rsid w:val="00D20E6C"/>
    <w:rsid w:val="00D23CA4"/>
    <w:rsid w:val="00D87E1B"/>
    <w:rsid w:val="00DB5DE2"/>
    <w:rsid w:val="00DB6A51"/>
    <w:rsid w:val="00DE2049"/>
    <w:rsid w:val="00DF5789"/>
    <w:rsid w:val="00E03771"/>
    <w:rsid w:val="00E16631"/>
    <w:rsid w:val="00E22CFA"/>
    <w:rsid w:val="00E42696"/>
    <w:rsid w:val="00E5091B"/>
    <w:rsid w:val="00E73AFB"/>
    <w:rsid w:val="00E9064F"/>
    <w:rsid w:val="00EA2B33"/>
    <w:rsid w:val="00ED14C0"/>
    <w:rsid w:val="00EF6536"/>
    <w:rsid w:val="00F1602B"/>
    <w:rsid w:val="00F52FBF"/>
    <w:rsid w:val="00F61297"/>
    <w:rsid w:val="00F8208D"/>
    <w:rsid w:val="00F953D3"/>
    <w:rsid w:val="00FD13D0"/>
    <w:rsid w:val="00FD36B6"/>
    <w:rsid w:val="00FD4EF8"/>
    <w:rsid w:val="00FE7BDE"/>
    <w:rsid w:val="00FF2E5D"/>
    <w:rsid w:val="49E77980"/>
    <w:rsid w:val="734B77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iPriority w:val="0"/>
    <w:pPr>
      <w:widowControl w:val="0"/>
      <w:adjustRightInd/>
      <w:snapToGrid/>
      <w:spacing w:after="0"/>
    </w:pPr>
    <w:rPr>
      <w:rFonts w:ascii="Calibri" w:hAnsi="Calibri" w:eastAsia="宋体"/>
      <w:kern w:val="2"/>
      <w:sz w:val="21"/>
    </w:rPr>
  </w:style>
  <w:style w:type="paragraph" w:styleId="4">
    <w:name w:val="Balloon Text"/>
    <w:basedOn w:val="1"/>
    <w:link w:val="24"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</w:pPr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nhideWhenUsed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  <w:rPr>
      <w:b/>
    </w:rPr>
  </w:style>
  <w:style w:type="character" w:styleId="12">
    <w:name w:val="HTML Definition"/>
    <w:basedOn w:val="8"/>
    <w:unhideWhenUsed/>
    <w:uiPriority w:val="99"/>
  </w:style>
  <w:style w:type="character" w:styleId="13">
    <w:name w:val="HTML Variable"/>
    <w:basedOn w:val="8"/>
    <w:unhideWhenUsed/>
    <w:uiPriority w:val="99"/>
  </w:style>
  <w:style w:type="character" w:styleId="14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8"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uiPriority w:val="99"/>
  </w:style>
  <w:style w:type="character" w:styleId="17">
    <w:name w:val="HTML Keyboard"/>
    <w:basedOn w:val="8"/>
    <w:unhideWhenUsed/>
    <w:uiPriority w:val="99"/>
    <w:rPr>
      <w:rFonts w:ascii="Courier New" w:hAnsi="Courier New"/>
      <w:sz w:val="20"/>
    </w:rPr>
  </w:style>
  <w:style w:type="character" w:styleId="18">
    <w:name w:val="HTML Sample"/>
    <w:basedOn w:val="8"/>
    <w:unhideWhenUsed/>
    <w:uiPriority w:val="99"/>
    <w:rPr>
      <w:rFonts w:ascii="Courier New" w:hAnsi="Courier New"/>
    </w:rPr>
  </w:style>
  <w:style w:type="character" w:customStyle="1" w:styleId="2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5"/>
    <w:uiPriority w:val="99"/>
    <w:rPr>
      <w:sz w:val="18"/>
      <w:szCs w:val="18"/>
    </w:rPr>
  </w:style>
  <w:style w:type="character" w:customStyle="1" w:styleId="22">
    <w:name w:val="标题 1 Char"/>
    <w:basedOn w:val="8"/>
    <w:link w:val="2"/>
    <w:uiPriority w:val="0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23">
    <w:name w:val="批注文字 Char"/>
    <w:basedOn w:val="8"/>
    <w:link w:val="3"/>
    <w:qFormat/>
    <w:uiPriority w:val="0"/>
    <w:rPr>
      <w:rFonts w:ascii="Calibri" w:hAnsi="Calibri" w:eastAsia="宋体" w:cs="Times New Roman"/>
    </w:rPr>
  </w:style>
  <w:style w:type="character" w:customStyle="1" w:styleId="24">
    <w:name w:val="批注框文本 Char"/>
    <w:basedOn w:val="8"/>
    <w:link w:val="4"/>
    <w:semiHidden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337</Words>
  <Characters>1922</Characters>
  <Lines>16</Lines>
  <Paragraphs>4</Paragraphs>
  <ScaleCrop>false</ScaleCrop>
  <LinksUpToDate>false</LinksUpToDate>
  <CharactersWithSpaces>2255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2016-11-22T02:00:00Z</dcterms:created>
  <dc:creator>User</dc:creator>
  <cp:lastModifiedBy>Administrator</cp:lastModifiedBy>
  <dcterms:modified xsi:type="dcterms:W3CDTF">2016-11-22T03:37:23Z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