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kern w:val="0"/>
          <w:sz w:val="37"/>
          <w:szCs w:val="37"/>
          <w:shd w:val="clear" w:fill="FFFFFF"/>
          <w:lang w:val="en-US" w:eastAsia="zh-CN" w:bidi="ar"/>
        </w:rPr>
        <w:t>21天特种兵“野狼挑战”特训营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5" w:beforeAutospacing="0" w:after="0" w:afterAutospacing="0"/>
        <w:ind w:left="15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80808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808080"/>
          <w:spacing w:val="0"/>
          <w:kern w:val="0"/>
          <w:sz w:val="18"/>
          <w:szCs w:val="18"/>
          <w:shd w:val="clear" w:fill="FFFFFF"/>
          <w:lang w:val="en-US" w:eastAsia="zh-CN" w:bidi="ar"/>
        </w:rPr>
        <w:t>体验真实的军营生活,接触高科技的军事装备武器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¥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14980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18"/>
          <w:szCs w:val="18"/>
          <w:shd w:val="clear" w:fill="FFFFFF"/>
          <w:lang w:val="en-US" w:eastAsia="zh-CN" w:bidi="ar"/>
        </w:rPr>
        <w:t>/人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行程日期：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7.3-7.23 / 7.10-7.30 / 7.17-8.6 / 7.24-8.13 / 7.31-8.20 / 8.7-8.27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招生对象：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6-16周岁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优惠政策：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3月31日前报名交费优惠680元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相关介绍：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军校模式，文明精神，野蛮体魄。采用军校管理制度，要求学员定时起床，操练，用餐，就寝，军容须整洁，站有站相，坐有坐相，走路要挺要走直线，内务须横平竖直，言行举止文明有礼，从日常生活中贯彻条例，从细节和小事当中培养学员严谨细致，雷厉风行的军人作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E53F39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E53F39" w:sz="48" w:space="0"/>
          <w:shd w:val="clear" w:fill="444444"/>
        </w:rPr>
        <w:t>营之特色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军校模式，文明精神，野蛮体魄。采用军校管理制度，要求学员定时起床，操练，用餐，就寝，军容须整洁，站有站相，坐有坐相，走路要挺要走直线，内务须横平竖直，言行举止文明有礼，从日常生活中贯彻条例，从细节和小事当中培养学员严谨细致，雷厉风行的军人作风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专业军事课程研发，以军事训练为基石，设定八大军事课程，摒弃传统枯燥军训模式，带入野外求生，军事演习，军事高科技体验，战争分析，团队拓展等一系列紧张有趣的体验式教育活动，将学员带入情景，激发其内心潜能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★专业军训办学资质，公办6T食堂，独立安全部门全程活动监控，上海市最高标准保险，保障有力，家长安心。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中国121军事营八大课程体系：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基础军事素养：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站军姿、踢正步、行军礼、喊口号、唱军歌、打背包、擒拿术、整内务、调作息。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严要求，细讲究，塑品格，展新貌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军事拓展：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迷彩少年大盘点、奔跑吧，兄弟、高空飞跃、穿越火线、潜伏行动、毕业墙。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争荣誉，立目标，护团体，领袖魂。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野外求生：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战地扎营、夜间行军、野外炊事、方向辨识、高地野战CS、丛林大冒险。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能自立，能自主，能忍耐，敢承担。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军营探访：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走入军营、与现役官兵交流、观看军事格斗、枪支拆装课程、实弹射击、军事重装备体。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扩视野，军魂赞。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心智教育：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集体生日，励志自信课程，感恩活动，法制晚会，诚信教育，家信书写。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磨心智，美思想。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国防民防：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战地救护，消防演戏，国防知识大奖赛，紧急逃离现场模拟，露天军事电影。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立信念，爱祖国。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军事科学：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识图用图，地形测绘，星象辨识，指北针使用，战争解析，战争思维。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要求真，勤探索，敢质疑，会思考。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自然文化：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恐龙园，国家森林公园，海上冲浪，农耕博物馆，桃园摘桃，老上海弄堂文化体验。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扩思维，多体验，笑开颜。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中国121军事营教员团队组成：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1、中国人民武警部队现役军人和在校国防生作为军事教官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2、上海市学军学农项目团队老师为总教官和辅导员（全体教员都为全日制高等本科院校毕业）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3、专业军事拓展教官，多年活动经验，直击学员心灵深处最柔软的部份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4、支持不同种族学员参营，外籍学员经面试后入营配备有海外生活经验的辅导员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5、文化课老师和心理分析师全程入营，点播式辅导学员暑假课业，观察学员心理动向及时沟通开解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6、办公室老师每日通过网络平台播报营区情况服务家长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FBB01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0" w:name="02"/>
      <w:bookmarkEnd w:id="0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FBB01F" w:sz="48" w:space="0"/>
          <w:shd w:val="clear" w:fill="444444"/>
        </w:rPr>
        <w:t>行程安排</w:t>
      </w: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3556"/>
        <w:gridCol w:w="3709"/>
        <w:gridCol w:w="1793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60" w:type="dxa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21天特种兵“王牌计划”特训营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日期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上午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下午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晚间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60" w:type="dxa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第一阶段（D1-D7）特种兵之【军事基础特训】篇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军纪如铁，意志如刚，敢打必胜，豪情满天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进入军营，领取物资，熟悉环境，学习条例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自我展现，分排入班，入营仪式，集体团建，基础军事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班级会议，促膝谈心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D2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基础军事，磨耐力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基础军事，塑品格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军营日记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D3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基础军事，抓细节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基础军事，扩胸襟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观看国庆大阅兵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D4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军魂展现，教官演示特色军事科目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国旗护卫队组建与训练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授衔仪式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D5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400米障碍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格斗（一）：自由搏击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与教官沟通营期发展规划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D6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国家荣誉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格斗（二）：擒拿与反擒拿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夜训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D7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荣誉激励，心理抗压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格斗（三）：擒敌拳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军事战略实战（动员）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60" w:type="dxa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第二阶段（D8-D14）特种兵之【体能魔鬼特训】篇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挑战自我，突破极限，骄阳无惧，奋勇向前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D8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反恐演习1—战术布置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反恐演习2—应急处突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反恐演习3—夜间大营救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D9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特种兵—极限体能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特种兵—极限意志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军事战略总结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D10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特种兵—突出重围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特种兵—斩首行动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魔训动员大会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D11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魔训（暴风骤雨，穿越泥潭）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魔训（极限轮胎，激流勇进）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班级会议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D12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魔训（抱团打天下，士兵突击）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古代特种战术系列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第二次授衔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D13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泥地撕名牌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实弹射击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天文探究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D14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情商训练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实用战术手语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篝火帐篷晚会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60" w:type="dxa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第三阶段（D15-D21）特种兵之【行为习惯塑造】篇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特种少年，军中骄子，勇夺人前，谁与争锋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D15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军营微影像—我的班长我的班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军事考核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法制教育课程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D16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森林定向穿越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勇闯魔王关拓展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夜间紧急集合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D17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野外生存（求生知识，方向识别，伪装术）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野外炊事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野外露营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D18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反劫持训练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“王牌战士”体能特训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集体生日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D19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凌晨拉练，海边观日出（外出沙滩狂欢）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海上乐园，沙滩堡垒，沙漠之鹰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感恩课程，一封家信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D20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防身术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火力支援· 青铜峡军事演习（真人CS）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毕业晚会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D21</w:t>
            </w:r>
          </w:p>
        </w:tc>
        <w:tc>
          <w:tcPr>
            <w:tcW w:w="34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成长之路拓展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协力攀登毕业墙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结营仪式</w:t>
            </w:r>
          </w:p>
        </w:tc>
        <w:tc>
          <w:tcPr>
            <w:tcW w:w="175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sz w:val="21"/>
                <w:szCs w:val="21"/>
                <w:vertAlign w:val="baseline"/>
              </w:rPr>
              <w:t>活动补充说明</w:t>
            </w:r>
          </w:p>
        </w:tc>
        <w:tc>
          <w:tcPr>
            <w:tcW w:w="8865" w:type="dxa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1、内务和行为规范始终以军校模式进行高标准严要求，纳入日常作训生活和每一个课程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2、每日进行短时间的点拨式文化课辅导（以暑假作业为主，学生也可自带文化书籍）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3、参营期间书写营期记事，辅导员批阅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4、自由活动时间营区可提供篮球、排球，图书阅览室等活动器材及场地。</w:t>
            </w:r>
          </w:p>
        </w:tc>
      </w:tr>
    </w:tbl>
    <w:p>
      <w:pPr>
        <w:rPr>
          <w:rFonts w:hint="eastAsia" w:ascii="微软雅黑" w:hAnsi="微软雅黑" w:eastAsia="微软雅黑" w:cs="微软雅黑"/>
          <w:vanish/>
          <w:sz w:val="24"/>
          <w:szCs w:val="24"/>
        </w:rPr>
      </w:pP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28"/>
        <w:gridCol w:w="3195"/>
        <w:gridCol w:w="3647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bookmarkStart w:id="4" w:name="_GoBack"/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营区作息时间表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1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06：30军号响起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06：30—06：50洗漱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06：50—07：20军事晨练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07：20—07：40早餐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07：40—08:00内务整理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08：00—11：30上午课程 </w:t>
            </w:r>
          </w:p>
        </w:tc>
        <w:tc>
          <w:tcPr>
            <w:tcW w:w="31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11：30-12:00午餐，水果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12：00—12：30自由休息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12：30—14：30午休时间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14：30—17：30下午课程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15：30—15：40下午餐绿豆汤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17：30—18：00晚餐</w:t>
            </w:r>
          </w:p>
        </w:tc>
        <w:tc>
          <w:tcPr>
            <w:tcW w:w="36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18：00—18：50洗澡，自由活动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17：00—21：00晚间课程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21：00-21：30洗漱，衣物清洗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21：30全营熄灯</w:t>
            </w:r>
          </w:p>
        </w:tc>
      </w:tr>
      <w:bookmarkEnd w:id="4"/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6DA9DE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1" w:name="03"/>
      <w:bookmarkEnd w:id="1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6DA9DE" w:sz="48" w:space="0"/>
          <w:shd w:val="clear" w:fill="444444"/>
        </w:rPr>
        <w:t>费用说明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中国121军事营收费标准：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费用包含：夏令营活动期间的一切费用和服装，相册，纪念品，保险费用；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营员单独来沪，训练营须接站，另收费标准为：200/人/次。请提前4天左右告知营员所乘坐火车列次及车厢号 或者航班号，以便组委会安排专人专车接站（机）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78C340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2" w:name="06"/>
      <w:bookmarkEnd w:id="2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78C340" w:sz="48" w:space="0"/>
          <w:shd w:val="clear" w:fill="444444"/>
        </w:rPr>
        <w:t>入营须知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一、报名条件：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年满7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15周岁，身体健康，无先天性疾病或遗传病史之少年均可报名；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家长积极配合与学员共同填写报名表，突出学员个性及特长，以便制定营期成长规划；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家长（监护人）签署入营安全协议，并提供24小时联系电话及紧急呼叫备用电话；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请勿携带任何贵重物品、电子产品、刀具等危险物品，手机入营后统一交由辅导员保管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二、入营发放物品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 、军装两套（长袖长裤一套，短袖短裤一套，军帽一顶）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 、军事记录本一本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 、胸牌一个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 、军用水壶一个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 、脸盆一只（不可带走）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 、学员结营证书一份，荣誉学员获取荣誉勋章，优秀学员获取奖牌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三、学员需携带物品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 、个人生活用品（洗漱洗浴用品、拖鞋、卫生纸、洗衣液、水杯）；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 、人生活用品（便装2套、内衣2套/运动鞋2双/袜子3双）；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 、营员可携带备用金（少量），以备不时之需，营地内无商铺，入营由所在队辅导员统一保管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 、有特长的学员可以携带工具入营，如乐器，魔方，画笔等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 、暑假作业或学员喜欢的文化科普类书籍，营地图书馆书籍可供学员观看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四、营地地址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上海奉贤区燎钦公路1422号(上海健生教育活动中心)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交通路线：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自驾：市区-S20-S2新四平公路出口-五四公路/五四支路-上海健生教育活动中心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公交 1.轨道交通2号线龙阳路站下，二号出口换乘龙平芦线至五四农场站下，转乘海湾三线-至上海健生教育活动中心站下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 交通8号线航天博物馆下，换乘海航线至星火农场站下，转乘海湾三线-至上海健生教育活动中心站下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 ．南桥站下，换乘南星线至星火农场站下，转乘海湾三线-至上海健生教育活动中心站下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五、安全保障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安全问题始终放在首位，严格推敲的活动流程、精致舒适的生活环境、封闭式的营地管理、久经考验的师资团队、经验丰富的医护人员、完善合理的应急措施，确保孩子的营队活动安全、健康、快乐！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全封闭式管理，训练、活动场所设置明显安全提示，24小时守位站岗、巡逻，营地安全部门全程活动监控把关；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医务室（24小时）和保障车辆时刻待命，营员受伤或不适，进行应急处理后，根据伤、病情送入指定医院。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辅导员全程入班，6人一班，与学员五同（同吃，同住，同训练，同学习，同娱乐）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保险入营生效（人身意外伤害保险：玖拾万元）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外出须正规协议旅游车辆公司提供专业旅游大巴和驾龄10年以上经验丰富的老司机驾车全程护送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BFBFB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3" w:name="07"/>
      <w:bookmarkEnd w:id="3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BFBFBF" w:sz="48" w:space="0"/>
          <w:shd w:val="clear" w:fill="444444"/>
        </w:rPr>
        <w:t>付款方式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实地付款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您可以选择直接到中国121军事夏令营自有营地付费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地址：上海奉贤区燎钦公路1422号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交通：1.轨道交通1号线莘庄站下，换成5号线至奉贤新城站，4号口出站换成南燎专线至燎原医院站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2.交通8号线航天博物馆下，换乘海航线至星火农场站下，转乘海湾三线上燎原医院站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网络汇款</w:t>
      </w:r>
    </w:p>
    <w:tbl>
      <w:tblPr>
        <w:tblStyle w:val="4"/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91"/>
        <w:gridCol w:w="4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2105025" cy="552450"/>
                  <wp:effectExtent l="0" t="0" r="9525" b="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账户名称：上海梦弘文化发展有限公司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银行帐号：3105 0182 3900 0000 0720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开户行：中国建设银行股份有限公司上海平安支行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2105025" cy="552450"/>
                  <wp:effectExtent l="0" t="0" r="9525" b="0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账户名称：张津音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银行帐号：6217 0012 1003 0181 505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开户行：中国建设银行股份有限公司上海解放路支行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1905000" cy="876300"/>
                  <wp:effectExtent l="0" t="0" r="0" b="0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收款人：张津音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支付宝账户：china4006225121@foxmail.com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汇款时请您备注孩子名字，汇款完成后请及时与课程老师沟通确认。</w:t>
      </w: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BFCE4"/>
    <w:multiLevelType w:val="multilevel"/>
    <w:tmpl w:val="B9CBFCE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4B797E2"/>
    <w:multiLevelType w:val="multilevel"/>
    <w:tmpl w:val="F4B797E2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C8C2C30"/>
    <w:multiLevelType w:val="multilevel"/>
    <w:tmpl w:val="0C8C2C30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WU3OWJmMjVhYWExMDJhYTQwZDkyZTU5MDY5NGIifQ=="/>
  </w:docVars>
  <w:rsids>
    <w:rsidRoot w:val="2548269A"/>
    <w:rsid w:val="2548269A"/>
    <w:rsid w:val="4D9A40BB"/>
    <w:rsid w:val="7DB8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2022-11-30T03:28:00Z</dcterms:created>
  <dc:creator>郑芸凤</dc:creator>
  <cp:lastModifiedBy>冰冰⊙▽⊙＊</cp:lastModifiedBy>
  <dcterms:modified xsi:type="dcterms:W3CDTF">2022-12-02T12:23:41Z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5FD9F2572CEF478F9AB7381907F237F3</vt:lpwstr>
  </property>
</Properties>
</file>